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CAB" w:rsidRPr="00FD0347" w:rsidRDefault="00DC0CAB" w:rsidP="00DC0CAB">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DC0CAB" w:rsidRPr="00FD0347" w:rsidRDefault="00DC0CAB" w:rsidP="00DC0CAB">
      <w:pPr>
        <w:spacing w:after="0" w:line="240" w:lineRule="auto"/>
        <w:ind w:firstLine="709"/>
        <w:jc w:val="both"/>
        <w:rPr>
          <w:rFonts w:ascii="Times New Roman" w:hAnsi="Times New Roman" w:cs="Times New Roman"/>
          <w:color w:val="auto"/>
          <w:sz w:val="24"/>
          <w:szCs w:val="24"/>
        </w:rPr>
      </w:pPr>
    </w:p>
    <w:p w:rsidR="00DC0CAB" w:rsidRPr="00FD0347" w:rsidRDefault="00DC0CAB" w:rsidP="00DC0CA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Публичного акционерного общество «</w:t>
      </w:r>
      <w:proofErr w:type="spellStart"/>
      <w:r w:rsidRPr="00FD0347">
        <w:rPr>
          <w:rFonts w:ascii="Times New Roman" w:hAnsi="Times New Roman" w:cs="Times New Roman"/>
          <w:color w:val="auto"/>
          <w:sz w:val="24"/>
          <w:szCs w:val="24"/>
        </w:rPr>
        <w:t>Россети</w:t>
      </w:r>
      <w:proofErr w:type="spellEnd"/>
      <w:r w:rsidRPr="00FD0347">
        <w:rPr>
          <w:rFonts w:ascii="Times New Roman" w:hAnsi="Times New Roman" w:cs="Times New Roman"/>
          <w:color w:val="auto"/>
          <w:sz w:val="24"/>
          <w:szCs w:val="24"/>
        </w:rPr>
        <w:t xml:space="preserve"> Урал»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в целях эксплуатации существующего объекта</w:t>
      </w:r>
      <w:r>
        <w:rPr>
          <w:rFonts w:ascii="Times New Roman" w:hAnsi="Times New Roman" w:cs="Times New Roman"/>
          <w:color w:val="auto"/>
          <w:sz w:val="24"/>
          <w:szCs w:val="24"/>
        </w:rPr>
        <w:t xml:space="preserve"> </w:t>
      </w:r>
      <w:r w:rsidRPr="00FD2DDD">
        <w:rPr>
          <w:rFonts w:ascii="Times New Roman" w:hAnsi="Times New Roman" w:cs="Times New Roman"/>
          <w:color w:val="auto"/>
          <w:sz w:val="24"/>
          <w:szCs w:val="24"/>
        </w:rPr>
        <w:t>электросетевого хо</w:t>
      </w:r>
      <w:r>
        <w:rPr>
          <w:rFonts w:ascii="Times New Roman" w:hAnsi="Times New Roman" w:cs="Times New Roman"/>
          <w:color w:val="auto"/>
          <w:sz w:val="24"/>
          <w:szCs w:val="24"/>
        </w:rPr>
        <w:t>зяйства «ВЛ</w:t>
      </w:r>
      <w:r>
        <w:rPr>
          <w:rFonts w:ascii="Times New Roman" w:hAnsi="Times New Roman" w:cs="Times New Roman"/>
          <w:color w:val="auto"/>
          <w:sz w:val="24"/>
          <w:szCs w:val="24"/>
        </w:rPr>
        <w:t>-0,4</w:t>
      </w:r>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 от ТП-830, КЛ-0,4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от ТП-830, ВЛ-0,4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кроме уличного освещения от ТП-830</w:t>
      </w:r>
      <w:r>
        <w:rPr>
          <w:rFonts w:ascii="Times New Roman" w:hAnsi="Times New Roman" w:cs="Times New Roman"/>
          <w:color w:val="auto"/>
          <w:sz w:val="24"/>
          <w:szCs w:val="24"/>
        </w:rPr>
        <w:t xml:space="preserve">», </w:t>
      </w:r>
      <w:r w:rsidRPr="00F82E7A">
        <w:rPr>
          <w:rFonts w:ascii="Times New Roman" w:hAnsi="Times New Roman" w:cs="Times New Roman"/>
          <w:color w:val="auto"/>
          <w:sz w:val="24"/>
          <w:szCs w:val="24"/>
        </w:rPr>
        <w:t xml:space="preserve">общей площадью – </w:t>
      </w:r>
      <w:r>
        <w:rPr>
          <w:rFonts w:ascii="Times New Roman" w:hAnsi="Times New Roman" w:cs="Times New Roman"/>
          <w:color w:val="auto"/>
          <w:sz w:val="24"/>
          <w:szCs w:val="24"/>
        </w:rPr>
        <w:t>2999</w:t>
      </w:r>
      <w:r w:rsidRPr="0055720D">
        <w:rPr>
          <w:rFonts w:ascii="Times New Roman" w:hAnsi="Times New Roman" w:cs="Times New Roman"/>
          <w:color w:val="auto"/>
          <w:sz w:val="24"/>
          <w:szCs w:val="24"/>
        </w:rPr>
        <w:t xml:space="preserve"> </w:t>
      </w:r>
      <w:proofErr w:type="spellStart"/>
      <w:r w:rsidRPr="00F82E7A">
        <w:rPr>
          <w:rFonts w:ascii="Times New Roman" w:hAnsi="Times New Roman" w:cs="Times New Roman"/>
          <w:color w:val="auto"/>
          <w:sz w:val="24"/>
          <w:szCs w:val="24"/>
        </w:rPr>
        <w:t>кв.м</w:t>
      </w:r>
      <w:proofErr w:type="spell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DC0CAB" w:rsidRDefault="00DC0CAB" w:rsidP="00DC0CAB">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Публичный сервитут испрашивается в отношении земельных участков с кадастровыми номерами: 74:09:</w:t>
      </w:r>
      <w:r>
        <w:rPr>
          <w:rFonts w:ascii="Times New Roman" w:hAnsi="Times New Roman" w:cs="Times New Roman"/>
          <w:color w:val="auto"/>
          <w:sz w:val="24"/>
          <w:szCs w:val="24"/>
        </w:rPr>
        <w:t>0201002:1037, 74:09:0201002:211, 74:09:0201002:214, 74:09:0201002:210, 74:09:0201002:212, 74:09:0201002:213, 74:09:0201002:215, 74:09:0201002:216, 74:09:0201002:1133, 74:09:0000000:719.</w:t>
      </w:r>
      <w:bookmarkStart w:id="0" w:name="_GoBack"/>
      <w:bookmarkEnd w:id="0"/>
    </w:p>
    <w:p w:rsidR="00DC0CAB" w:rsidRPr="00FD0347" w:rsidRDefault="00DC0CAB" w:rsidP="00DC0CA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схеме.</w:t>
      </w:r>
    </w:p>
    <w:p w:rsidR="00DC0CAB" w:rsidRPr="00FD0347" w:rsidRDefault="00DC0CAB" w:rsidP="00DC0CA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32</w:t>
      </w:r>
      <w:r w:rsidRPr="00FD0347">
        <w:rPr>
          <w:rFonts w:ascii="Times New Roman" w:hAnsi="Times New Roman" w:cs="Times New Roman"/>
          <w:color w:val="auto"/>
          <w:sz w:val="24"/>
          <w:szCs w:val="24"/>
        </w:rPr>
        <w:t>, пом.</w:t>
      </w:r>
      <w:r>
        <w:rPr>
          <w:rFonts w:ascii="Times New Roman" w:hAnsi="Times New Roman" w:cs="Times New Roman"/>
          <w:color w:val="auto"/>
          <w:sz w:val="24"/>
          <w:szCs w:val="24"/>
        </w:rPr>
        <w:t>2, каб.2</w:t>
      </w:r>
      <w:r w:rsidRPr="00FD0347">
        <w:rPr>
          <w:rFonts w:ascii="Times New Roman" w:hAnsi="Times New Roman" w:cs="Times New Roman"/>
          <w:color w:val="auto"/>
          <w:sz w:val="24"/>
          <w:szCs w:val="24"/>
        </w:rPr>
        <w:t>).</w:t>
      </w:r>
    </w:p>
    <w:p w:rsidR="00DC0CAB" w:rsidRPr="00FD0347" w:rsidRDefault="00DC0CAB" w:rsidP="00DC0CA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DC0CAB" w:rsidRPr="00FD0347" w:rsidRDefault="00DC0CAB" w:rsidP="00DC0CAB">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DC0CAB" w:rsidRPr="00FD0347" w:rsidRDefault="00DC0CAB" w:rsidP="00DC0CA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DC0CAB" w:rsidRPr="00FD0347" w:rsidRDefault="00DC0CAB" w:rsidP="00DC0CAB">
      <w:pPr>
        <w:spacing w:after="0" w:line="240" w:lineRule="auto"/>
        <w:ind w:firstLine="709"/>
        <w:jc w:val="both"/>
        <w:rPr>
          <w:sz w:val="24"/>
          <w:szCs w:val="24"/>
        </w:rPr>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DC0CAB" w:rsidRDefault="00DC0CAB" w:rsidP="00DC0CAB"/>
    <w:p w:rsidR="00DC0CAB" w:rsidRDefault="00DC0CAB" w:rsidP="00DC0CAB"/>
    <w:p w:rsidR="00DC0CAB" w:rsidRDefault="00DC0CAB" w:rsidP="00DC0CAB"/>
    <w:p w:rsidR="00DC0CAB" w:rsidRDefault="00DC0CAB" w:rsidP="00DC0CAB"/>
    <w:p w:rsidR="00DC0CAB" w:rsidRDefault="00DC0CAB" w:rsidP="00DC0CAB"/>
    <w:p w:rsidR="00DC0CAB" w:rsidRDefault="00DC0CAB" w:rsidP="00DC0CAB"/>
    <w:p w:rsidR="00DC0CAB" w:rsidRDefault="00DC0CAB" w:rsidP="00DC0CAB"/>
    <w:p w:rsidR="00DC0CAB" w:rsidRDefault="00DC0CAB" w:rsidP="00DC0CAB"/>
    <w:p w:rsidR="00DC0CAB" w:rsidRDefault="00DC0CAB" w:rsidP="00DC0CAB"/>
    <w:p w:rsidR="00B77A86" w:rsidRDefault="00B77A86"/>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CAB"/>
    <w:rsid w:val="00B77A86"/>
    <w:rsid w:val="00DC0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CAB"/>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CAB"/>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460</Words>
  <Characters>2623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cp:lastPrinted>2025-10-28T11:14:00Z</cp:lastPrinted>
  <dcterms:created xsi:type="dcterms:W3CDTF">2025-10-28T11:11:00Z</dcterms:created>
  <dcterms:modified xsi:type="dcterms:W3CDTF">2025-10-28T11:14:00Z</dcterms:modified>
</cp:coreProperties>
</file>