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199" w:rsidRPr="00A85C16" w:rsidRDefault="00DE3199" w:rsidP="00DE319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23875" cy="647700"/>
            <wp:effectExtent l="1905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199" w:rsidRPr="00A85C16" w:rsidRDefault="00D7707F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pt;margin-top:3.1pt;width:466.95pt;height:76.95pt;z-index:25165926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/js1NTACAABgBAAADgAAAAAAAAAAAAAAAAAuAgAA&#10;ZHJzL2Uyb0RvYy54bWxQSwECLQAUAAYACAAAACEALMYSPN0AAAAHAQAADwAAAAAAAAAAAAAAAACK&#10;BAAAZHJzL2Rvd25yZXYueG1sUEsFBgAAAAAEAAQA8wAAAJQFAAAAAA==&#10;" strokecolor="white" strokeweight="3.55pt">
            <v:stroke linestyle="thickThin"/>
            <v:textbox style="mso-next-textbox:#Text Box 2" inset="3.75pt,.15pt,3.75pt,.15pt">
              <w:txbxContent>
                <w:p w:rsidR="009A03FC" w:rsidRPr="00A85C16" w:rsidRDefault="009A03FC" w:rsidP="00DE3199">
                  <w:pPr>
                    <w:pStyle w:val="1"/>
                    <w:tabs>
                      <w:tab w:val="left" w:pos="0"/>
                    </w:tabs>
                    <w:spacing w:before="0" w:line="240" w:lineRule="auto"/>
                    <w:jc w:val="center"/>
                    <w:rPr>
                      <w:rFonts w:ascii="Times New Roman" w:hAnsi="Times New Roman"/>
                      <w:color w:val="auto"/>
                    </w:rPr>
                  </w:pPr>
                  <w:r w:rsidRPr="00A85C16">
                    <w:rPr>
                      <w:rFonts w:ascii="Times New Roman" w:hAnsi="Times New Roman"/>
                      <w:color w:val="auto"/>
                    </w:rPr>
                    <w:t xml:space="preserve">АДМИНИСТРАЦИЯ </w:t>
                  </w:r>
                </w:p>
                <w:p w:rsidR="009A03FC" w:rsidRPr="00A85C16" w:rsidRDefault="009A03FC" w:rsidP="00DE3199">
                  <w:pPr>
                    <w:pStyle w:val="1"/>
                    <w:tabs>
                      <w:tab w:val="left" w:pos="0"/>
                    </w:tabs>
                    <w:spacing w:before="0" w:line="240" w:lineRule="auto"/>
                    <w:jc w:val="center"/>
                    <w:rPr>
                      <w:rFonts w:ascii="Times New Roman" w:hAnsi="Times New Roman"/>
                      <w:color w:val="auto"/>
                    </w:rPr>
                  </w:pPr>
                  <w:r w:rsidRPr="00A85C16">
                    <w:rPr>
                      <w:rFonts w:ascii="Times New Roman" w:hAnsi="Times New Roman"/>
                      <w:color w:val="auto"/>
                    </w:rPr>
                    <w:t>КАСЛИНСКОГО МУНИЦИПАЛЬНОГО РАЙОНА</w:t>
                  </w:r>
                </w:p>
                <w:p w:rsidR="009A03FC" w:rsidRPr="00A85C16" w:rsidRDefault="009A03FC" w:rsidP="00DE3199">
                  <w:pPr>
                    <w:pStyle w:val="1"/>
                    <w:tabs>
                      <w:tab w:val="left" w:pos="0"/>
                    </w:tabs>
                    <w:spacing w:before="0" w:line="240" w:lineRule="auto"/>
                    <w:jc w:val="center"/>
                    <w:rPr>
                      <w:rFonts w:ascii="Times New Roman" w:hAnsi="Times New Roman"/>
                      <w:b w:val="0"/>
                      <w:color w:val="auto"/>
                    </w:rPr>
                  </w:pPr>
                  <w:r w:rsidRPr="00A85C16">
                    <w:rPr>
                      <w:rFonts w:ascii="Times New Roman" w:hAnsi="Times New Roman"/>
                      <w:b w:val="0"/>
                      <w:color w:val="auto"/>
                    </w:rPr>
                    <w:t>Челябинской области</w:t>
                  </w:r>
                </w:p>
                <w:p w:rsidR="009A03FC" w:rsidRPr="00A85C16" w:rsidRDefault="009A03FC" w:rsidP="00DE3199">
                  <w:pPr>
                    <w:pStyle w:val="2"/>
                    <w:tabs>
                      <w:tab w:val="left" w:pos="0"/>
                    </w:tabs>
                    <w:spacing w:before="0"/>
                    <w:jc w:val="center"/>
                    <w:rPr>
                      <w:rFonts w:ascii="Times New Roman" w:hAnsi="Times New Roman"/>
                      <w:b w:val="0"/>
                      <w:color w:val="auto"/>
                      <w:sz w:val="40"/>
                    </w:rPr>
                  </w:pPr>
                  <w:r w:rsidRPr="00A85C16">
                    <w:rPr>
                      <w:rFonts w:ascii="Times New Roman" w:hAnsi="Times New Roman"/>
                      <w:color w:val="auto"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DE3199" w:rsidRPr="00A85C16" w:rsidRDefault="00DE319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3199" w:rsidRPr="00A85C16" w:rsidRDefault="00DE319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3199" w:rsidRPr="00A85C16" w:rsidRDefault="00DE319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3199" w:rsidRPr="00A85C16" w:rsidRDefault="00DE319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3199" w:rsidRPr="00A85C16" w:rsidRDefault="00D7707F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line id="Line 3" o:spid="_x0000_s1028" style="position:absolute;z-index:251660288;visibility:visible;mso-wrap-distance-top:-6e-5mm;mso-wrap-distance-bottom:-6e-5mm" from="2pt,13.35pt" to="480.4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" strokeweight=".71mm">
            <v:stroke joinstyle="miter"/>
          </v:line>
        </w:pict>
      </w:r>
    </w:p>
    <w:p w:rsidR="00DE3199" w:rsidRPr="00A85C16" w:rsidRDefault="00D7707F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Text Box 4" o:spid="_x0000_s1027" type="#_x0000_t202" style="position:absolute;margin-left:-5.95pt;margin-top:5pt;width:223.25pt;height:46.65pt;z-index:25166131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" strokecolor="white" strokeweight=".5pt">
            <v:textbox style="mso-next-textbox:#Text Box 4" inset="7.45pt,3.85pt,7.45pt,3.85pt">
              <w:txbxContent>
                <w:p w:rsidR="009A03FC" w:rsidRPr="00A85C16" w:rsidRDefault="009A03FC" w:rsidP="00B2203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от </w:t>
                  </w:r>
                  <w:r w:rsidR="00434C0C"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>30.12.2020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</w:t>
                  </w:r>
                  <w:r w:rsidRPr="00A85C16">
                    <w:rPr>
                      <w:rFonts w:ascii="Times New Roman" w:hAnsi="Times New Roman"/>
                      <w:sz w:val="24"/>
                      <w:szCs w:val="24"/>
                    </w:rPr>
                    <w:t xml:space="preserve">№ </w:t>
                  </w:r>
                  <w:r w:rsidR="00434C0C"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>949</w:t>
                  </w:r>
                </w:p>
                <w:p w:rsidR="009A03FC" w:rsidRPr="00A85C16" w:rsidRDefault="009A03FC" w:rsidP="00B2203B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85C16">
                    <w:rPr>
                      <w:rFonts w:ascii="Times New Roman" w:hAnsi="Times New Roman"/>
                      <w:sz w:val="24"/>
                      <w:szCs w:val="24"/>
                    </w:rPr>
                    <w:t>г. Касли</w:t>
                  </w:r>
                </w:p>
                <w:p w:rsidR="009A03FC" w:rsidRPr="000C1501" w:rsidRDefault="009A03FC" w:rsidP="00DE3199">
                  <w:pPr>
                    <w:rPr>
                      <w:lang w:val="en-US"/>
                    </w:rPr>
                  </w:pPr>
                </w:p>
                <w:p w:rsidR="009A03FC" w:rsidRPr="000C1501" w:rsidRDefault="009A03FC" w:rsidP="00DE3199">
                  <w:pPr>
                    <w:rPr>
                      <w:lang w:val="en-US"/>
                    </w:rPr>
                  </w:pPr>
                </w:p>
                <w:p w:rsidR="009A03FC" w:rsidRDefault="009A03FC" w:rsidP="00DE3199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</w:p>
    <w:p w:rsidR="00DE3199" w:rsidRPr="00A85C16" w:rsidRDefault="00DE319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3199" w:rsidRPr="00A85C16" w:rsidRDefault="00DE319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3199" w:rsidRDefault="00DE319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6379" w:rsidRPr="00B2203B" w:rsidRDefault="00B2203B" w:rsidP="00B2203B">
      <w:pPr>
        <w:pStyle w:val="ae"/>
        <w:ind w:right="5385"/>
        <w:jc w:val="both"/>
        <w:rPr>
          <w:rFonts w:ascii="Times New Roman" w:hAnsi="Times New Roman"/>
          <w:spacing w:val="-1"/>
          <w:sz w:val="24"/>
          <w:szCs w:val="24"/>
        </w:rPr>
      </w:pPr>
      <w:r w:rsidRPr="00B2203B">
        <w:rPr>
          <w:rFonts w:ascii="Times New Roman" w:hAnsi="Times New Roman"/>
          <w:spacing w:val="-1"/>
          <w:sz w:val="24"/>
          <w:szCs w:val="24"/>
        </w:rPr>
        <w:t>О внесении изменений в муниципальную программу развития образования в Каслинском муниципальном районе на 2018-2020 годы</w:t>
      </w:r>
    </w:p>
    <w:p w:rsidR="00B2203B" w:rsidRPr="00B2203B" w:rsidRDefault="00B2203B" w:rsidP="009A03FC">
      <w:pPr>
        <w:pStyle w:val="ae"/>
        <w:spacing w:after="240"/>
        <w:ind w:right="5385"/>
        <w:jc w:val="both"/>
        <w:rPr>
          <w:rFonts w:ascii="Times New Roman" w:hAnsi="Times New Roman"/>
          <w:spacing w:val="-1"/>
          <w:sz w:val="24"/>
          <w:szCs w:val="24"/>
        </w:rPr>
      </w:pPr>
    </w:p>
    <w:p w:rsidR="009A03FC" w:rsidRDefault="009A03FC" w:rsidP="009A03FC">
      <w:pPr>
        <w:pStyle w:val="ae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B2203B">
        <w:rPr>
          <w:rFonts w:ascii="Times New Roman" w:hAnsi="Times New Roman"/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4"/>
          <w:szCs w:val="24"/>
        </w:rPr>
        <w:t>,</w:t>
      </w:r>
      <w:r w:rsidRPr="00B2203B">
        <w:rPr>
          <w:rFonts w:ascii="Times New Roman" w:hAnsi="Times New Roman"/>
          <w:sz w:val="24"/>
          <w:szCs w:val="24"/>
        </w:rPr>
        <w:t xml:space="preserve"> </w:t>
      </w:r>
      <w:r w:rsidRPr="002240AB">
        <w:rPr>
          <w:rFonts w:ascii="Times New Roman" w:hAnsi="Times New Roman"/>
          <w:sz w:val="24"/>
          <w:szCs w:val="24"/>
        </w:rPr>
        <w:t>Порядком принятия решений о разработке,  формировании и реализации муниципальных программ Каслинского муниципального района, утвержденным постановлением администрации Каслинского муниципального района от 04.09.2013 №1521 (в редакции от 03.11.2020 №782), Перечнем муниципальных программ Каслинского муниципального района, утвержденным постановлением администрации Каслинского муниципального района от 06.11.2020 №787</w:t>
      </w:r>
      <w:r>
        <w:rPr>
          <w:rFonts w:ascii="Times New Roman" w:hAnsi="Times New Roman"/>
          <w:sz w:val="24"/>
          <w:szCs w:val="24"/>
        </w:rPr>
        <w:t xml:space="preserve"> </w:t>
      </w:r>
      <w:r w:rsidRPr="00B2203B">
        <w:rPr>
          <w:rFonts w:ascii="Times New Roman" w:hAnsi="Times New Roman"/>
          <w:sz w:val="24"/>
          <w:szCs w:val="24"/>
        </w:rPr>
        <w:t>и в целях</w:t>
      </w:r>
      <w:proofErr w:type="gramEnd"/>
      <w:r w:rsidRPr="00B2203B">
        <w:rPr>
          <w:rFonts w:ascii="Times New Roman" w:hAnsi="Times New Roman"/>
          <w:sz w:val="24"/>
          <w:szCs w:val="24"/>
        </w:rPr>
        <w:t xml:space="preserve"> эффективной реализации мероприятий, предусмотренных муниципальной программой </w:t>
      </w:r>
      <w:r>
        <w:rPr>
          <w:rFonts w:ascii="Times New Roman" w:hAnsi="Times New Roman"/>
          <w:sz w:val="24"/>
          <w:szCs w:val="24"/>
        </w:rPr>
        <w:t xml:space="preserve">«Поддержка и развитие дошкольного образования в Каслинском муниципальном районе» на 2018-2020 годы, утвержденной постановлением администрации Каслинского муниципального района от 10.01.2018 № </w:t>
      </w:r>
      <w:r w:rsidRPr="00300B54">
        <w:rPr>
          <w:rFonts w:ascii="Times New Roman" w:hAnsi="Times New Roman"/>
          <w:sz w:val="24"/>
          <w:szCs w:val="24"/>
        </w:rPr>
        <w:t>5</w:t>
      </w:r>
    </w:p>
    <w:p w:rsidR="00FF6379" w:rsidRPr="00B2203B" w:rsidRDefault="00FF6379" w:rsidP="00B2203B">
      <w:pPr>
        <w:pStyle w:val="26"/>
        <w:shd w:val="clear" w:color="auto" w:fill="auto"/>
        <w:spacing w:before="0" w:line="240" w:lineRule="auto"/>
        <w:ind w:firstLine="800"/>
        <w:rPr>
          <w:rFonts w:ascii="Times New Roman" w:hAnsi="Times New Roman"/>
          <w:sz w:val="24"/>
          <w:szCs w:val="24"/>
        </w:rPr>
      </w:pPr>
    </w:p>
    <w:p w:rsidR="00FF6379" w:rsidRDefault="00FF6379" w:rsidP="00B2203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2203B">
        <w:rPr>
          <w:rFonts w:ascii="Times New Roman" w:hAnsi="Times New Roman"/>
          <w:sz w:val="24"/>
          <w:szCs w:val="24"/>
        </w:rPr>
        <w:t>ПОСТАНОВЛЯЮ:</w:t>
      </w:r>
    </w:p>
    <w:p w:rsidR="001C1E8C" w:rsidRPr="00B2203B" w:rsidRDefault="001C1E8C" w:rsidP="00B2203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2203B" w:rsidRDefault="00FF6379" w:rsidP="00DC59B0">
      <w:pPr>
        <w:pStyle w:val="ae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B2203B">
        <w:rPr>
          <w:rFonts w:ascii="Times New Roman" w:hAnsi="Times New Roman"/>
          <w:sz w:val="24"/>
          <w:szCs w:val="24"/>
        </w:rPr>
        <w:t xml:space="preserve">1.Внести прилагаемые изменения в </w:t>
      </w:r>
      <w:r w:rsidR="00DC59B0">
        <w:rPr>
          <w:rFonts w:ascii="Times New Roman" w:hAnsi="Times New Roman"/>
          <w:sz w:val="24"/>
          <w:szCs w:val="24"/>
        </w:rPr>
        <w:t>муниципальную программу развития образования в Каслинском муниципальном районе на 2018-2020 годы, утвержденную постановлением администрации Каслинского муниципального района от 10.01.2018 №8 (с изменениями от 31.05.2018 № 362,</w:t>
      </w:r>
      <w:r w:rsidR="00DC59B0" w:rsidRPr="00F303F9">
        <w:rPr>
          <w:rFonts w:ascii="Times New Roman" w:hAnsi="Times New Roman"/>
          <w:sz w:val="24"/>
          <w:szCs w:val="24"/>
        </w:rPr>
        <w:t xml:space="preserve"> </w:t>
      </w:r>
      <w:r w:rsidR="00DC59B0">
        <w:rPr>
          <w:rFonts w:ascii="Times New Roman" w:hAnsi="Times New Roman"/>
          <w:sz w:val="24"/>
          <w:szCs w:val="24"/>
        </w:rPr>
        <w:t>от 05.07.2018 № 482,</w:t>
      </w:r>
      <w:r w:rsidR="00DC59B0" w:rsidRPr="0008681D">
        <w:rPr>
          <w:rFonts w:ascii="Times New Roman" w:hAnsi="Times New Roman"/>
          <w:sz w:val="24"/>
          <w:szCs w:val="24"/>
        </w:rPr>
        <w:t xml:space="preserve"> </w:t>
      </w:r>
      <w:r w:rsidR="00DC59B0">
        <w:rPr>
          <w:rFonts w:ascii="Times New Roman" w:hAnsi="Times New Roman"/>
          <w:sz w:val="24"/>
          <w:szCs w:val="24"/>
        </w:rPr>
        <w:t>от 10.01.2019 № 6, от 01.07.2019 № 533, от 05.08.2019 № 639, от 17.10.2019 № 858, от 30.12.2019 № 1076, от 17.06.2020 № 489)</w:t>
      </w:r>
      <w:r w:rsidRPr="00B2203B">
        <w:rPr>
          <w:rFonts w:ascii="Times New Roman" w:hAnsi="Times New Roman"/>
          <w:sz w:val="24"/>
          <w:szCs w:val="24"/>
        </w:rPr>
        <w:t>, утвердив ее в новой редакции.</w:t>
      </w:r>
      <w:proofErr w:type="gramEnd"/>
    </w:p>
    <w:p w:rsidR="00647E18" w:rsidRDefault="00647E18" w:rsidP="00DC59B0">
      <w:pPr>
        <w:pStyle w:val="ae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Признать утратившими силу:</w:t>
      </w:r>
    </w:p>
    <w:p w:rsidR="00647E18" w:rsidRDefault="00647E18" w:rsidP="00DC59B0">
      <w:pPr>
        <w:pStyle w:val="ae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</w:t>
      </w:r>
      <w:r w:rsidRPr="00647E18">
        <w:rPr>
          <w:rFonts w:ascii="Times New Roman" w:hAnsi="Times New Roman"/>
          <w:sz w:val="24"/>
        </w:rPr>
        <w:t xml:space="preserve">Постановление администрации Каслинского муниципального района </w:t>
      </w:r>
      <w:r w:rsidRPr="00647E18">
        <w:rPr>
          <w:rFonts w:ascii="Times New Roman" w:hAnsi="Times New Roman"/>
          <w:bCs/>
          <w:sz w:val="24"/>
        </w:rPr>
        <w:t>от</w:t>
      </w:r>
      <w:r>
        <w:rPr>
          <w:rFonts w:ascii="Times New Roman" w:hAnsi="Times New Roman"/>
          <w:bCs/>
          <w:sz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31.05.2018 № </w:t>
      </w:r>
      <w:r w:rsidRPr="00647E18">
        <w:rPr>
          <w:rFonts w:ascii="Times New Roman" w:hAnsi="Times New Roman"/>
          <w:sz w:val="24"/>
          <w:szCs w:val="24"/>
        </w:rPr>
        <w:t>362 «</w:t>
      </w:r>
      <w:r w:rsidRPr="00647E18">
        <w:rPr>
          <w:rFonts w:ascii="Times New Roman" w:hAnsi="Times New Roman"/>
          <w:sz w:val="24"/>
          <w:szCs w:val="24"/>
          <w:shd w:val="clear" w:color="auto" w:fill="FFFFFF"/>
        </w:rPr>
        <w:t>О внесении изменений в муниципальную программу развития образования в Каслинском муниципальном районе на 2018-2020 годы</w:t>
      </w:r>
      <w:r w:rsidRPr="00647E18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;</w:t>
      </w:r>
    </w:p>
    <w:p w:rsidR="00647E18" w:rsidRDefault="00647E18" w:rsidP="00DC59B0">
      <w:pPr>
        <w:pStyle w:val="ae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>2)</w:t>
      </w:r>
      <w:r w:rsidR="006714DD">
        <w:rPr>
          <w:rFonts w:ascii="Times New Roman" w:hAnsi="Times New Roman"/>
          <w:sz w:val="24"/>
          <w:szCs w:val="24"/>
        </w:rPr>
        <w:t xml:space="preserve"> </w:t>
      </w:r>
      <w:r w:rsidR="006714DD" w:rsidRPr="00647E18">
        <w:rPr>
          <w:rFonts w:ascii="Times New Roman" w:hAnsi="Times New Roman"/>
          <w:sz w:val="24"/>
        </w:rPr>
        <w:t>Постановление администрации Каслинского муниципального района</w:t>
      </w:r>
      <w:r w:rsidR="006714DD">
        <w:rPr>
          <w:rFonts w:ascii="Times New Roman" w:hAnsi="Times New Roman"/>
          <w:sz w:val="24"/>
        </w:rPr>
        <w:t xml:space="preserve"> </w:t>
      </w:r>
      <w:r w:rsidR="006714DD">
        <w:rPr>
          <w:rFonts w:ascii="Times New Roman" w:hAnsi="Times New Roman"/>
          <w:sz w:val="24"/>
          <w:szCs w:val="24"/>
        </w:rPr>
        <w:t>от 05.07.2018 № 482</w:t>
      </w:r>
      <w:r w:rsidR="00611C3D">
        <w:rPr>
          <w:rFonts w:ascii="Times New Roman" w:hAnsi="Times New Roman"/>
          <w:sz w:val="24"/>
          <w:szCs w:val="24"/>
        </w:rPr>
        <w:t xml:space="preserve"> </w:t>
      </w:r>
      <w:r w:rsidR="00611C3D" w:rsidRPr="00647E18">
        <w:rPr>
          <w:rFonts w:ascii="Times New Roman" w:hAnsi="Times New Roman"/>
          <w:sz w:val="24"/>
          <w:szCs w:val="24"/>
        </w:rPr>
        <w:t>«</w:t>
      </w:r>
      <w:r w:rsidR="00611C3D" w:rsidRPr="00647E18">
        <w:rPr>
          <w:rFonts w:ascii="Times New Roman" w:hAnsi="Times New Roman"/>
          <w:sz w:val="24"/>
          <w:szCs w:val="24"/>
          <w:shd w:val="clear" w:color="auto" w:fill="FFFFFF"/>
        </w:rPr>
        <w:t>О внесении изменений в муниципальную программу развития образования в Каслинском муниципальном районе на 2018-2020 годы</w:t>
      </w:r>
      <w:r w:rsidR="00611C3D" w:rsidRPr="00647E18">
        <w:rPr>
          <w:rFonts w:ascii="Times New Roman" w:hAnsi="Times New Roman"/>
          <w:sz w:val="24"/>
          <w:szCs w:val="24"/>
        </w:rPr>
        <w:t>»</w:t>
      </w:r>
      <w:r w:rsidR="00611C3D">
        <w:rPr>
          <w:rFonts w:ascii="Times New Roman" w:hAnsi="Times New Roman"/>
          <w:sz w:val="24"/>
          <w:szCs w:val="24"/>
        </w:rPr>
        <w:t>;</w:t>
      </w:r>
    </w:p>
    <w:p w:rsidR="006714DD" w:rsidRDefault="006714DD" w:rsidP="00DC59B0">
      <w:pPr>
        <w:pStyle w:val="ae"/>
        <w:ind w:firstLine="708"/>
        <w:jc w:val="both"/>
        <w:rPr>
          <w:rFonts w:ascii="Times New Roman" w:hAnsi="Times New Roman"/>
          <w:sz w:val="24"/>
        </w:rPr>
      </w:pPr>
      <w:r w:rsidRPr="00023E2C">
        <w:rPr>
          <w:rFonts w:ascii="Times New Roman" w:hAnsi="Times New Roman"/>
          <w:sz w:val="24"/>
        </w:rPr>
        <w:t>3) Постановление администрации Каслинского муниципального района</w:t>
      </w:r>
      <w:r w:rsidR="00611C3D" w:rsidRPr="00023E2C">
        <w:rPr>
          <w:rFonts w:ascii="Times New Roman" w:hAnsi="Times New Roman"/>
          <w:sz w:val="24"/>
        </w:rPr>
        <w:t xml:space="preserve"> </w:t>
      </w:r>
      <w:r w:rsidR="00611C3D" w:rsidRPr="00023E2C">
        <w:rPr>
          <w:rFonts w:ascii="Times New Roman" w:hAnsi="Times New Roman"/>
          <w:sz w:val="24"/>
          <w:szCs w:val="24"/>
        </w:rPr>
        <w:t xml:space="preserve">от 10.01.2019 № 6 </w:t>
      </w:r>
      <w:r w:rsidR="00611C3D" w:rsidRPr="00647E18">
        <w:rPr>
          <w:rFonts w:ascii="Times New Roman" w:hAnsi="Times New Roman"/>
          <w:sz w:val="24"/>
          <w:szCs w:val="24"/>
        </w:rPr>
        <w:t>«</w:t>
      </w:r>
      <w:r w:rsidR="00611C3D" w:rsidRPr="00647E18">
        <w:rPr>
          <w:rFonts w:ascii="Times New Roman" w:hAnsi="Times New Roman"/>
          <w:sz w:val="24"/>
          <w:szCs w:val="24"/>
          <w:shd w:val="clear" w:color="auto" w:fill="FFFFFF"/>
        </w:rPr>
        <w:t>О внесении изменений в муниципальную программу развития образования в Каслинском муниципальном районе на 2018-2020 годы</w:t>
      </w:r>
      <w:r w:rsidR="00611C3D" w:rsidRPr="00647E18">
        <w:rPr>
          <w:rFonts w:ascii="Times New Roman" w:hAnsi="Times New Roman"/>
          <w:sz w:val="24"/>
          <w:szCs w:val="24"/>
        </w:rPr>
        <w:t>»</w:t>
      </w:r>
      <w:r w:rsidR="00611C3D">
        <w:rPr>
          <w:rFonts w:ascii="Times New Roman" w:hAnsi="Times New Roman"/>
          <w:sz w:val="24"/>
          <w:szCs w:val="24"/>
        </w:rPr>
        <w:t>;</w:t>
      </w:r>
    </w:p>
    <w:p w:rsidR="006714DD" w:rsidRDefault="006714DD" w:rsidP="00DC59B0">
      <w:pPr>
        <w:pStyle w:val="ae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</w:t>
      </w:r>
      <w:r w:rsidRPr="00647E18">
        <w:rPr>
          <w:rFonts w:ascii="Times New Roman" w:hAnsi="Times New Roman"/>
          <w:sz w:val="24"/>
        </w:rPr>
        <w:t>Постановление администрации Каслинского муниципального района</w:t>
      </w:r>
      <w:r w:rsidR="00611C3D">
        <w:rPr>
          <w:rFonts w:ascii="Times New Roman" w:hAnsi="Times New Roman"/>
          <w:sz w:val="24"/>
        </w:rPr>
        <w:t xml:space="preserve"> </w:t>
      </w:r>
      <w:r w:rsidR="00611C3D">
        <w:rPr>
          <w:rFonts w:ascii="Times New Roman" w:hAnsi="Times New Roman"/>
          <w:sz w:val="24"/>
          <w:szCs w:val="24"/>
        </w:rPr>
        <w:t xml:space="preserve">от 01.07.2019 № 533 </w:t>
      </w:r>
      <w:r w:rsidR="00611C3D" w:rsidRPr="00647E18">
        <w:rPr>
          <w:rFonts w:ascii="Times New Roman" w:hAnsi="Times New Roman"/>
          <w:sz w:val="24"/>
          <w:szCs w:val="24"/>
        </w:rPr>
        <w:t>«</w:t>
      </w:r>
      <w:r w:rsidR="00611C3D" w:rsidRPr="00647E18">
        <w:rPr>
          <w:rFonts w:ascii="Times New Roman" w:hAnsi="Times New Roman"/>
          <w:sz w:val="24"/>
          <w:szCs w:val="24"/>
          <w:shd w:val="clear" w:color="auto" w:fill="FFFFFF"/>
        </w:rPr>
        <w:t>О внесении изменений в муниципальную программу развития образования в Каслинском муниципальном районе на 2018-2020 годы</w:t>
      </w:r>
      <w:r w:rsidR="00611C3D" w:rsidRPr="00647E18">
        <w:rPr>
          <w:rFonts w:ascii="Times New Roman" w:hAnsi="Times New Roman"/>
          <w:sz w:val="24"/>
          <w:szCs w:val="24"/>
        </w:rPr>
        <w:t>»</w:t>
      </w:r>
      <w:r w:rsidR="00611C3D">
        <w:rPr>
          <w:rFonts w:ascii="Times New Roman" w:hAnsi="Times New Roman"/>
          <w:sz w:val="24"/>
          <w:szCs w:val="24"/>
        </w:rPr>
        <w:t>;</w:t>
      </w:r>
    </w:p>
    <w:p w:rsidR="006714DD" w:rsidRDefault="006714DD" w:rsidP="00DC59B0">
      <w:pPr>
        <w:pStyle w:val="ae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5)</w:t>
      </w:r>
      <w:r w:rsidRPr="006714DD">
        <w:rPr>
          <w:rFonts w:ascii="Times New Roman" w:hAnsi="Times New Roman"/>
          <w:sz w:val="24"/>
        </w:rPr>
        <w:t xml:space="preserve"> </w:t>
      </w:r>
      <w:r w:rsidRPr="00647E18">
        <w:rPr>
          <w:rFonts w:ascii="Times New Roman" w:hAnsi="Times New Roman"/>
          <w:sz w:val="24"/>
        </w:rPr>
        <w:t>Постановление администрации Каслинского муниципального района</w:t>
      </w:r>
      <w:r w:rsidR="00611C3D">
        <w:rPr>
          <w:rFonts w:ascii="Times New Roman" w:hAnsi="Times New Roman"/>
          <w:sz w:val="24"/>
        </w:rPr>
        <w:t xml:space="preserve"> </w:t>
      </w:r>
      <w:r w:rsidR="00611C3D">
        <w:rPr>
          <w:rFonts w:ascii="Times New Roman" w:hAnsi="Times New Roman"/>
          <w:sz w:val="24"/>
          <w:szCs w:val="24"/>
        </w:rPr>
        <w:t xml:space="preserve">от 05.08.2019 № 639 </w:t>
      </w:r>
      <w:r w:rsidR="00611C3D" w:rsidRPr="00647E18">
        <w:rPr>
          <w:rFonts w:ascii="Times New Roman" w:hAnsi="Times New Roman"/>
          <w:sz w:val="24"/>
          <w:szCs w:val="24"/>
        </w:rPr>
        <w:t>«</w:t>
      </w:r>
      <w:r w:rsidR="00611C3D" w:rsidRPr="00647E18">
        <w:rPr>
          <w:rFonts w:ascii="Times New Roman" w:hAnsi="Times New Roman"/>
          <w:sz w:val="24"/>
          <w:szCs w:val="24"/>
          <w:shd w:val="clear" w:color="auto" w:fill="FFFFFF"/>
        </w:rPr>
        <w:t>О внесении изменений в муниципальную программу развития образования в Каслинском муниципальном районе на 2018-2020 годы</w:t>
      </w:r>
      <w:r w:rsidR="00611C3D" w:rsidRPr="00647E18">
        <w:rPr>
          <w:rFonts w:ascii="Times New Roman" w:hAnsi="Times New Roman"/>
          <w:sz w:val="24"/>
          <w:szCs w:val="24"/>
        </w:rPr>
        <w:t>»</w:t>
      </w:r>
      <w:r w:rsidR="00611C3D">
        <w:rPr>
          <w:rFonts w:ascii="Times New Roman" w:hAnsi="Times New Roman"/>
          <w:sz w:val="24"/>
          <w:szCs w:val="24"/>
        </w:rPr>
        <w:t>;</w:t>
      </w:r>
    </w:p>
    <w:p w:rsidR="006714DD" w:rsidRDefault="006714DD" w:rsidP="00DC59B0">
      <w:pPr>
        <w:pStyle w:val="ae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6) </w:t>
      </w:r>
      <w:r w:rsidRPr="00647E18">
        <w:rPr>
          <w:rFonts w:ascii="Times New Roman" w:hAnsi="Times New Roman"/>
          <w:sz w:val="24"/>
        </w:rPr>
        <w:t>Постановление администрации Каслинского муниципального района</w:t>
      </w:r>
      <w:r w:rsidR="00611C3D">
        <w:rPr>
          <w:rFonts w:ascii="Times New Roman" w:hAnsi="Times New Roman"/>
          <w:sz w:val="24"/>
        </w:rPr>
        <w:t xml:space="preserve"> </w:t>
      </w:r>
      <w:r w:rsidR="00611C3D">
        <w:rPr>
          <w:rFonts w:ascii="Times New Roman" w:hAnsi="Times New Roman"/>
          <w:sz w:val="24"/>
          <w:szCs w:val="24"/>
        </w:rPr>
        <w:t xml:space="preserve">от 17.10.2019 № 858 </w:t>
      </w:r>
      <w:r w:rsidR="00611C3D" w:rsidRPr="00647E18">
        <w:rPr>
          <w:rFonts w:ascii="Times New Roman" w:hAnsi="Times New Roman"/>
          <w:sz w:val="24"/>
          <w:szCs w:val="24"/>
        </w:rPr>
        <w:t>«</w:t>
      </w:r>
      <w:r w:rsidR="00611C3D" w:rsidRPr="00647E18">
        <w:rPr>
          <w:rFonts w:ascii="Times New Roman" w:hAnsi="Times New Roman"/>
          <w:sz w:val="24"/>
          <w:szCs w:val="24"/>
          <w:shd w:val="clear" w:color="auto" w:fill="FFFFFF"/>
        </w:rPr>
        <w:t>О внесении изменений в муниципальную программу развития образования в Каслинском муниципальном районе на 2018-2020 годы</w:t>
      </w:r>
      <w:r w:rsidR="00611C3D" w:rsidRPr="00647E18">
        <w:rPr>
          <w:rFonts w:ascii="Times New Roman" w:hAnsi="Times New Roman"/>
          <w:sz w:val="24"/>
          <w:szCs w:val="24"/>
        </w:rPr>
        <w:t>»</w:t>
      </w:r>
      <w:r w:rsidR="00611C3D">
        <w:rPr>
          <w:rFonts w:ascii="Times New Roman" w:hAnsi="Times New Roman"/>
          <w:sz w:val="24"/>
          <w:szCs w:val="24"/>
        </w:rPr>
        <w:t>;</w:t>
      </w:r>
    </w:p>
    <w:p w:rsidR="006714DD" w:rsidRDefault="006714DD" w:rsidP="00DC59B0">
      <w:pPr>
        <w:pStyle w:val="ae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7) </w:t>
      </w:r>
      <w:r w:rsidRPr="00647E18">
        <w:rPr>
          <w:rFonts w:ascii="Times New Roman" w:hAnsi="Times New Roman"/>
          <w:sz w:val="24"/>
        </w:rPr>
        <w:t>Постановление администрации Каслинского муниципального района</w:t>
      </w:r>
      <w:r w:rsidR="00611C3D">
        <w:rPr>
          <w:rFonts w:ascii="Times New Roman" w:hAnsi="Times New Roman"/>
          <w:sz w:val="24"/>
        </w:rPr>
        <w:t xml:space="preserve"> </w:t>
      </w:r>
      <w:r w:rsidR="00611C3D">
        <w:rPr>
          <w:rFonts w:ascii="Times New Roman" w:hAnsi="Times New Roman"/>
          <w:sz w:val="24"/>
          <w:szCs w:val="24"/>
        </w:rPr>
        <w:t xml:space="preserve">от 30.12.2019 № 1076 </w:t>
      </w:r>
      <w:r w:rsidR="00611C3D" w:rsidRPr="00647E18">
        <w:rPr>
          <w:rFonts w:ascii="Times New Roman" w:hAnsi="Times New Roman"/>
          <w:sz w:val="24"/>
          <w:szCs w:val="24"/>
        </w:rPr>
        <w:t>«</w:t>
      </w:r>
      <w:r w:rsidR="00611C3D" w:rsidRPr="00647E18">
        <w:rPr>
          <w:rFonts w:ascii="Times New Roman" w:hAnsi="Times New Roman"/>
          <w:sz w:val="24"/>
          <w:szCs w:val="24"/>
          <w:shd w:val="clear" w:color="auto" w:fill="FFFFFF"/>
        </w:rPr>
        <w:t>О внесении изменений в муниципальную программу развития образования в Каслинском муниципальном районе на 2018-2020 годы</w:t>
      </w:r>
      <w:r w:rsidR="00611C3D" w:rsidRPr="00647E18">
        <w:rPr>
          <w:rFonts w:ascii="Times New Roman" w:hAnsi="Times New Roman"/>
          <w:sz w:val="24"/>
          <w:szCs w:val="24"/>
        </w:rPr>
        <w:t>»</w:t>
      </w:r>
      <w:r w:rsidR="00611C3D">
        <w:rPr>
          <w:rFonts w:ascii="Times New Roman" w:hAnsi="Times New Roman"/>
          <w:sz w:val="24"/>
          <w:szCs w:val="24"/>
        </w:rPr>
        <w:t>;</w:t>
      </w:r>
    </w:p>
    <w:p w:rsidR="006714DD" w:rsidRPr="00B2203B" w:rsidRDefault="006714DD" w:rsidP="00DC59B0">
      <w:pPr>
        <w:pStyle w:val="ae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8) </w:t>
      </w:r>
      <w:r w:rsidRPr="00647E18">
        <w:rPr>
          <w:rFonts w:ascii="Times New Roman" w:hAnsi="Times New Roman"/>
          <w:sz w:val="24"/>
        </w:rPr>
        <w:t>Постановление администрации Каслинского муниципального района</w:t>
      </w:r>
      <w:r w:rsidR="00611C3D">
        <w:rPr>
          <w:rFonts w:ascii="Times New Roman" w:hAnsi="Times New Roman"/>
          <w:sz w:val="24"/>
        </w:rPr>
        <w:t xml:space="preserve"> </w:t>
      </w:r>
      <w:r w:rsidR="00611C3D">
        <w:rPr>
          <w:rFonts w:ascii="Times New Roman" w:hAnsi="Times New Roman"/>
          <w:sz w:val="24"/>
          <w:szCs w:val="24"/>
        </w:rPr>
        <w:t xml:space="preserve">от 17.06.2020 № 489 </w:t>
      </w:r>
      <w:r w:rsidR="00611C3D" w:rsidRPr="00647E18">
        <w:rPr>
          <w:rFonts w:ascii="Times New Roman" w:hAnsi="Times New Roman"/>
          <w:sz w:val="24"/>
          <w:szCs w:val="24"/>
        </w:rPr>
        <w:t>«</w:t>
      </w:r>
      <w:r w:rsidR="00611C3D" w:rsidRPr="00647E18">
        <w:rPr>
          <w:rFonts w:ascii="Times New Roman" w:hAnsi="Times New Roman"/>
          <w:sz w:val="24"/>
          <w:szCs w:val="24"/>
          <w:shd w:val="clear" w:color="auto" w:fill="FFFFFF"/>
        </w:rPr>
        <w:t>О внесении изменений в муниципальную программу развития образования в Каслинском муниципальном районе на 2018-2020 годы</w:t>
      </w:r>
      <w:r w:rsidR="00611C3D" w:rsidRPr="00647E18">
        <w:rPr>
          <w:rFonts w:ascii="Times New Roman" w:hAnsi="Times New Roman"/>
          <w:sz w:val="24"/>
          <w:szCs w:val="24"/>
        </w:rPr>
        <w:t>»</w:t>
      </w:r>
      <w:r w:rsidR="00611C3D">
        <w:rPr>
          <w:rFonts w:ascii="Times New Roman" w:hAnsi="Times New Roman"/>
          <w:sz w:val="24"/>
          <w:szCs w:val="24"/>
        </w:rPr>
        <w:t>.</w:t>
      </w:r>
    </w:p>
    <w:p w:rsidR="00B2203B" w:rsidRPr="00B2203B" w:rsidRDefault="001C1E8C" w:rsidP="00B2203B">
      <w:pPr>
        <w:pStyle w:val="26"/>
        <w:shd w:val="clear" w:color="auto" w:fill="auto"/>
        <w:tabs>
          <w:tab w:val="left" w:pos="1046"/>
        </w:tabs>
        <w:spacing w:before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FF6379" w:rsidRPr="00B2203B">
        <w:rPr>
          <w:rFonts w:ascii="Times New Roman" w:hAnsi="Times New Roman"/>
          <w:sz w:val="24"/>
          <w:szCs w:val="24"/>
        </w:rPr>
        <w:t xml:space="preserve">.Управлению делами администрации Каслинского муниципального района </w:t>
      </w:r>
      <w:r w:rsidR="00023E2C">
        <w:rPr>
          <w:rFonts w:ascii="Times New Roman" w:hAnsi="Times New Roman"/>
          <w:sz w:val="24"/>
          <w:szCs w:val="24"/>
        </w:rPr>
        <w:t xml:space="preserve">     </w:t>
      </w:r>
      <w:r w:rsidR="00FF6379" w:rsidRPr="00B2203B">
        <w:rPr>
          <w:rFonts w:ascii="Times New Roman" w:hAnsi="Times New Roman"/>
          <w:sz w:val="24"/>
          <w:szCs w:val="24"/>
        </w:rPr>
        <w:t xml:space="preserve">(Останина Н.С.) обеспечить размещение настоящего постановления на официальном сайте администрации Каслинского муниципального района </w:t>
      </w:r>
      <w:r w:rsidR="00FF6379" w:rsidRPr="001C1E8C">
        <w:rPr>
          <w:rFonts w:ascii="Times New Roman" w:hAnsi="Times New Roman"/>
          <w:sz w:val="24"/>
          <w:szCs w:val="24"/>
          <w:lang w:val="en-US" w:eastAsia="en-US" w:bidi="en-US"/>
        </w:rPr>
        <w:t>www</w:t>
      </w:r>
      <w:r w:rsidR="00FF6379" w:rsidRPr="001C1E8C">
        <w:rPr>
          <w:rFonts w:ascii="Times New Roman" w:hAnsi="Times New Roman"/>
          <w:sz w:val="24"/>
          <w:szCs w:val="24"/>
          <w:lang w:eastAsia="en-US" w:bidi="en-US"/>
        </w:rPr>
        <w:t>.</w:t>
      </w:r>
      <w:r w:rsidR="00FF6379" w:rsidRPr="001C1E8C">
        <w:rPr>
          <w:rFonts w:ascii="Times New Roman" w:hAnsi="Times New Roman"/>
          <w:sz w:val="24"/>
          <w:szCs w:val="24"/>
          <w:lang w:val="en-US" w:eastAsia="en-US" w:bidi="en-US"/>
        </w:rPr>
        <w:t>kasli</w:t>
      </w:r>
      <w:r w:rsidR="00FF6379" w:rsidRPr="001C1E8C">
        <w:rPr>
          <w:rFonts w:ascii="Times New Roman" w:hAnsi="Times New Roman"/>
          <w:sz w:val="24"/>
          <w:szCs w:val="24"/>
          <w:lang w:eastAsia="en-US" w:bidi="en-US"/>
        </w:rPr>
        <w:t>.</w:t>
      </w:r>
      <w:r w:rsidR="00FF6379" w:rsidRPr="001C1E8C">
        <w:rPr>
          <w:rFonts w:ascii="Times New Roman" w:hAnsi="Times New Roman"/>
          <w:sz w:val="24"/>
          <w:szCs w:val="24"/>
          <w:lang w:val="en-US" w:eastAsia="en-US" w:bidi="en-US"/>
        </w:rPr>
        <w:t>org</w:t>
      </w:r>
      <w:r w:rsidR="00FF6379" w:rsidRPr="00B2203B">
        <w:rPr>
          <w:rFonts w:ascii="Times New Roman" w:hAnsi="Times New Roman"/>
          <w:sz w:val="24"/>
          <w:szCs w:val="24"/>
          <w:lang w:eastAsia="en-US" w:bidi="en-US"/>
        </w:rPr>
        <w:t>.</w:t>
      </w:r>
    </w:p>
    <w:p w:rsidR="00FF6379" w:rsidRDefault="001C1E8C" w:rsidP="006133B5">
      <w:pPr>
        <w:pStyle w:val="26"/>
        <w:shd w:val="clear" w:color="auto" w:fill="auto"/>
        <w:tabs>
          <w:tab w:val="left" w:pos="1046"/>
        </w:tabs>
        <w:spacing w:before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FF6379" w:rsidRPr="00B2203B">
        <w:rPr>
          <w:rFonts w:ascii="Times New Roman" w:hAnsi="Times New Roman"/>
          <w:sz w:val="24"/>
          <w:szCs w:val="24"/>
        </w:rPr>
        <w:t>.</w:t>
      </w:r>
      <w:proofErr w:type="gramStart"/>
      <w:r w:rsidR="00FF6379" w:rsidRPr="00B2203B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FF6379" w:rsidRPr="00B2203B">
        <w:rPr>
          <w:rFonts w:ascii="Times New Roman" w:hAnsi="Times New Roman"/>
          <w:sz w:val="24"/>
          <w:szCs w:val="24"/>
        </w:rPr>
        <w:t xml:space="preserve"> исполнением настоящего постановления возложить на заместителя главы Каслинского муниципального района Лысенко Т.А.</w:t>
      </w:r>
    </w:p>
    <w:p w:rsidR="006133B5" w:rsidRDefault="006133B5" w:rsidP="006133B5">
      <w:pPr>
        <w:pStyle w:val="26"/>
        <w:shd w:val="clear" w:color="auto" w:fill="auto"/>
        <w:tabs>
          <w:tab w:val="left" w:pos="1046"/>
        </w:tabs>
        <w:spacing w:before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6133B5" w:rsidRPr="00B2203B" w:rsidRDefault="006133B5" w:rsidP="006133B5">
      <w:pPr>
        <w:pStyle w:val="26"/>
        <w:shd w:val="clear" w:color="auto" w:fill="auto"/>
        <w:tabs>
          <w:tab w:val="left" w:pos="1046"/>
        </w:tabs>
        <w:spacing w:before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FF6379" w:rsidRPr="00B2203B" w:rsidRDefault="00FF6379" w:rsidP="006133B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203B">
        <w:rPr>
          <w:rFonts w:ascii="Times New Roman" w:hAnsi="Times New Roman"/>
          <w:sz w:val="24"/>
          <w:szCs w:val="24"/>
        </w:rPr>
        <w:t>Глава</w:t>
      </w:r>
    </w:p>
    <w:p w:rsidR="00FF6379" w:rsidRPr="00B2203B" w:rsidRDefault="00FF6379" w:rsidP="006133B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2203B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B2203B">
        <w:rPr>
          <w:rFonts w:ascii="Times New Roman" w:hAnsi="Times New Roman"/>
          <w:sz w:val="24"/>
          <w:szCs w:val="24"/>
        </w:rPr>
        <w:tab/>
      </w:r>
      <w:r w:rsidRPr="00B2203B">
        <w:rPr>
          <w:rFonts w:ascii="Times New Roman" w:hAnsi="Times New Roman"/>
          <w:sz w:val="24"/>
          <w:szCs w:val="24"/>
        </w:rPr>
        <w:tab/>
      </w:r>
      <w:r w:rsidRPr="00B2203B">
        <w:rPr>
          <w:rFonts w:ascii="Times New Roman" w:hAnsi="Times New Roman"/>
          <w:sz w:val="24"/>
          <w:szCs w:val="24"/>
        </w:rPr>
        <w:tab/>
      </w:r>
      <w:r w:rsidRPr="00B2203B">
        <w:rPr>
          <w:rFonts w:ascii="Times New Roman" w:hAnsi="Times New Roman"/>
          <w:sz w:val="24"/>
          <w:szCs w:val="24"/>
        </w:rPr>
        <w:tab/>
      </w:r>
      <w:r w:rsidR="006133B5">
        <w:rPr>
          <w:rFonts w:ascii="Times New Roman" w:hAnsi="Times New Roman"/>
          <w:sz w:val="24"/>
          <w:szCs w:val="24"/>
        </w:rPr>
        <w:t xml:space="preserve">                             </w:t>
      </w:r>
      <w:r w:rsidRPr="00B2203B">
        <w:rPr>
          <w:rFonts w:ascii="Times New Roman" w:hAnsi="Times New Roman"/>
          <w:sz w:val="24"/>
          <w:szCs w:val="24"/>
        </w:rPr>
        <w:t>И.В. Колышев</w:t>
      </w:r>
    </w:p>
    <w:p w:rsidR="00DE3199" w:rsidRDefault="00DE319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5B97" w:rsidRDefault="00D45B9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A948BC" w:rsidRPr="00A85282" w:rsidRDefault="00A948BC" w:rsidP="00D45B9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УТВЕРЖДЕН</w:t>
      </w:r>
      <w:r w:rsidR="007119D5">
        <w:rPr>
          <w:rFonts w:ascii="Times New Roman" w:hAnsi="Times New Roman"/>
          <w:sz w:val="24"/>
          <w:szCs w:val="24"/>
        </w:rPr>
        <w:t>А</w:t>
      </w:r>
    </w:p>
    <w:p w:rsidR="00D45B97" w:rsidRDefault="00A948BC" w:rsidP="00E100C5">
      <w:pPr>
        <w:spacing w:after="0" w:line="240" w:lineRule="auto"/>
        <w:ind w:left="5245"/>
        <w:jc w:val="right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 xml:space="preserve">постановлением администрации </w:t>
      </w:r>
    </w:p>
    <w:p w:rsidR="00A948BC" w:rsidRPr="00A85282" w:rsidRDefault="00A948BC" w:rsidP="00E100C5">
      <w:pPr>
        <w:spacing w:after="0" w:line="240" w:lineRule="auto"/>
        <w:ind w:left="5245"/>
        <w:jc w:val="right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>Каслинского муниципального района</w:t>
      </w:r>
    </w:p>
    <w:p w:rsidR="004B3038" w:rsidRDefault="008037CE" w:rsidP="00E100C5">
      <w:pPr>
        <w:spacing w:after="0" w:line="240" w:lineRule="auto"/>
        <w:ind w:left="5245"/>
        <w:jc w:val="right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о</w:t>
      </w:r>
      <w:r w:rsidR="00A948BC">
        <w:rPr>
          <w:rFonts w:ascii="Times New Roman" w:hAnsi="Times New Roman"/>
          <w:sz w:val="24"/>
          <w:szCs w:val="24"/>
        </w:rPr>
        <w:t>т</w:t>
      </w:r>
      <w:r w:rsidR="00D45B97">
        <w:rPr>
          <w:rFonts w:ascii="Times New Roman" w:hAnsi="Times New Roman"/>
          <w:sz w:val="24"/>
          <w:szCs w:val="24"/>
        </w:rPr>
        <w:t xml:space="preserve"> </w:t>
      </w:r>
      <w:r w:rsidR="00D45B97" w:rsidRPr="00D45B97">
        <w:rPr>
          <w:rFonts w:ascii="Times New Roman" w:hAnsi="Times New Roman"/>
          <w:sz w:val="24"/>
          <w:szCs w:val="24"/>
          <w:u w:val="single"/>
        </w:rPr>
        <w:t>10.01.2018</w:t>
      </w:r>
      <w:r w:rsidR="00D45B97">
        <w:rPr>
          <w:rFonts w:ascii="Times New Roman" w:hAnsi="Times New Roman"/>
          <w:sz w:val="24"/>
          <w:szCs w:val="24"/>
        </w:rPr>
        <w:t xml:space="preserve"> </w:t>
      </w:r>
      <w:r w:rsidR="00A948BC" w:rsidRPr="00A85282">
        <w:rPr>
          <w:rFonts w:ascii="Times New Roman" w:hAnsi="Times New Roman"/>
          <w:sz w:val="24"/>
          <w:szCs w:val="24"/>
        </w:rPr>
        <w:t>№</w:t>
      </w:r>
      <w:r w:rsidR="00D45B97" w:rsidRPr="00D45B97">
        <w:rPr>
          <w:rFonts w:ascii="Times New Roman" w:hAnsi="Times New Roman"/>
          <w:sz w:val="24"/>
          <w:szCs w:val="24"/>
          <w:u w:val="single"/>
        </w:rPr>
        <w:t xml:space="preserve"> </w:t>
      </w:r>
      <w:r w:rsidR="00D45B97">
        <w:rPr>
          <w:rFonts w:ascii="Times New Roman" w:hAnsi="Times New Roman"/>
          <w:sz w:val="24"/>
          <w:szCs w:val="24"/>
          <w:u w:val="single"/>
        </w:rPr>
        <w:t xml:space="preserve"> </w:t>
      </w:r>
      <w:r w:rsidR="00D45B97" w:rsidRPr="00D45B97">
        <w:rPr>
          <w:rFonts w:ascii="Times New Roman" w:hAnsi="Times New Roman"/>
          <w:sz w:val="24"/>
          <w:szCs w:val="24"/>
          <w:u w:val="single"/>
        </w:rPr>
        <w:t>8</w:t>
      </w:r>
      <w:r w:rsidR="00D45B97" w:rsidRPr="00D45B97">
        <w:rPr>
          <w:rFonts w:ascii="Times New Roman" w:hAnsi="Times New Roman"/>
          <w:sz w:val="24"/>
          <w:szCs w:val="24"/>
        </w:rPr>
        <w:t>_</w:t>
      </w:r>
    </w:p>
    <w:p w:rsidR="00A948BC" w:rsidRPr="00A85282" w:rsidRDefault="004B3038" w:rsidP="00E100C5">
      <w:pPr>
        <w:spacing w:after="0" w:line="240" w:lineRule="auto"/>
        <w:ind w:left="5245"/>
        <w:jc w:val="right"/>
        <w:rPr>
          <w:rFonts w:ascii="Times New Roman" w:hAnsi="Times New Roman"/>
          <w:sz w:val="24"/>
          <w:szCs w:val="24"/>
        </w:rPr>
      </w:pPr>
      <w:r w:rsidRPr="004B3038">
        <w:rPr>
          <w:rFonts w:ascii="Times New Roman" w:hAnsi="Times New Roman"/>
          <w:sz w:val="24"/>
          <w:szCs w:val="24"/>
        </w:rPr>
        <w:t>(в редакции</w:t>
      </w:r>
      <w:r w:rsidR="00D45B97">
        <w:rPr>
          <w:rFonts w:ascii="Times New Roman" w:hAnsi="Times New Roman"/>
          <w:sz w:val="24"/>
          <w:szCs w:val="24"/>
        </w:rPr>
        <w:t xml:space="preserve"> от</w:t>
      </w:r>
      <w:r w:rsidRPr="004B3038">
        <w:rPr>
          <w:rFonts w:ascii="Times New Roman" w:hAnsi="Times New Roman"/>
          <w:sz w:val="24"/>
          <w:szCs w:val="24"/>
        </w:rPr>
        <w:t xml:space="preserve"> </w:t>
      </w:r>
      <w:r w:rsidR="00434C0C" w:rsidRPr="00434C0C">
        <w:rPr>
          <w:rFonts w:ascii="Times New Roman" w:hAnsi="Times New Roman"/>
          <w:sz w:val="24"/>
          <w:szCs w:val="24"/>
          <w:u w:val="single"/>
        </w:rPr>
        <w:t>30.12.2020</w:t>
      </w:r>
      <w:r>
        <w:rPr>
          <w:rFonts w:ascii="Times New Roman" w:hAnsi="Times New Roman"/>
          <w:sz w:val="24"/>
          <w:szCs w:val="24"/>
        </w:rPr>
        <w:t xml:space="preserve"> №</w:t>
      </w:r>
      <w:r w:rsidR="00434C0C">
        <w:rPr>
          <w:rFonts w:ascii="Times New Roman" w:hAnsi="Times New Roman"/>
          <w:sz w:val="24"/>
          <w:szCs w:val="24"/>
          <w:u w:val="single"/>
        </w:rPr>
        <w:t>949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)</w:t>
      </w:r>
    </w:p>
    <w:p w:rsidR="00A948BC" w:rsidRDefault="00A948BC" w:rsidP="00A948B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C1E8C" w:rsidRPr="001C1E8C" w:rsidRDefault="001C1E8C" w:rsidP="001C1E8C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zh-CN"/>
        </w:rPr>
      </w:pPr>
    </w:p>
    <w:p w:rsidR="001C1E8C" w:rsidRPr="001C1E8C" w:rsidRDefault="001C1E8C" w:rsidP="001C1E8C">
      <w:pPr>
        <w:suppressAutoHyphens/>
        <w:spacing w:after="0" w:line="240" w:lineRule="auto"/>
        <w:ind w:firstLine="709"/>
        <w:jc w:val="center"/>
        <w:rPr>
          <w:lang w:eastAsia="zh-CN"/>
        </w:rPr>
      </w:pPr>
      <w:r w:rsidRPr="001C1E8C">
        <w:rPr>
          <w:rFonts w:ascii="Times New Roman" w:hAnsi="Times New Roman"/>
          <w:b/>
          <w:sz w:val="24"/>
          <w:szCs w:val="24"/>
          <w:lang w:eastAsia="zh-CN"/>
        </w:rPr>
        <w:t xml:space="preserve">Муниципальная программа развития образования 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center"/>
        <w:rPr>
          <w:lang w:eastAsia="zh-CN"/>
        </w:rPr>
      </w:pPr>
      <w:r w:rsidRPr="001C1E8C">
        <w:rPr>
          <w:rFonts w:ascii="Times New Roman" w:hAnsi="Times New Roman"/>
          <w:b/>
          <w:sz w:val="24"/>
          <w:szCs w:val="24"/>
          <w:lang w:eastAsia="zh-CN"/>
        </w:rPr>
        <w:t>в Каслинском муниципальном районе на 2018–2020 годы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caps/>
          <w:sz w:val="24"/>
          <w:szCs w:val="24"/>
          <w:lang w:eastAsia="zh-CN"/>
        </w:rPr>
      </w:pPr>
    </w:p>
    <w:p w:rsidR="001C1E8C" w:rsidRPr="001C1E8C" w:rsidRDefault="001C1E8C" w:rsidP="001C1E8C">
      <w:pPr>
        <w:suppressAutoHyphens/>
        <w:spacing w:after="0" w:line="240" w:lineRule="auto"/>
        <w:ind w:firstLine="709"/>
        <w:jc w:val="center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Паспорт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center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муниципальной программы развития образования в Каслинском муниципальном районе на 2018–2020 годы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</w:p>
    <w:tbl>
      <w:tblPr>
        <w:tblW w:w="10376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2355"/>
        <w:gridCol w:w="8021"/>
      </w:tblGrid>
      <w:tr w:rsidR="00874E36" w:rsidRPr="001C1E8C" w:rsidTr="00422F14">
        <w:trPr>
          <w:trHeight w:val="828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E36" w:rsidRPr="00C36D95" w:rsidRDefault="00874E36" w:rsidP="00C36D95">
            <w:pPr>
              <w:suppressAutoHyphens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C36D95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Наименование </w:t>
            </w:r>
            <w:proofErr w:type="gramStart"/>
            <w:r w:rsidRPr="00C36D95">
              <w:rPr>
                <w:rFonts w:ascii="Times New Roman" w:hAnsi="Times New Roman"/>
                <w:sz w:val="24"/>
                <w:szCs w:val="24"/>
                <w:lang w:eastAsia="zh-CN"/>
              </w:rPr>
              <w:t>муниципальной</w:t>
            </w:r>
            <w:proofErr w:type="gramEnd"/>
            <w:r w:rsidRPr="00C36D95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</w:p>
          <w:p w:rsidR="00874E36" w:rsidRPr="00C36D95" w:rsidRDefault="00874E36" w:rsidP="00874E36">
            <w:pPr>
              <w:suppressAutoHyphens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C36D95">
              <w:rPr>
                <w:rFonts w:ascii="Times New Roman" w:hAnsi="Times New Roman"/>
                <w:sz w:val="24"/>
                <w:szCs w:val="24"/>
                <w:lang w:eastAsia="zh-CN"/>
              </w:rPr>
              <w:t>программы</w:t>
            </w:r>
          </w:p>
        </w:tc>
        <w:tc>
          <w:tcPr>
            <w:tcW w:w="8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E36" w:rsidRPr="001C1E8C" w:rsidRDefault="00874E36" w:rsidP="001C1E8C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М</w:t>
            </w:r>
            <w:r w:rsidRPr="00C36D95">
              <w:rPr>
                <w:rFonts w:ascii="Times New Roman" w:hAnsi="Times New Roman"/>
                <w:sz w:val="24"/>
                <w:szCs w:val="24"/>
                <w:lang w:eastAsia="zh-CN"/>
              </w:rPr>
              <w:t>униципальная программа развития образования в Каслинском муниципальном районе на 2018–2020 годы (далее именуется – Программа)</w:t>
            </w:r>
          </w:p>
        </w:tc>
      </w:tr>
      <w:tr w:rsidR="00874E36" w:rsidRPr="001C1E8C" w:rsidTr="00422F1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E36" w:rsidRPr="00C36D95" w:rsidRDefault="00874E36" w:rsidP="00422F1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C36D95">
              <w:rPr>
                <w:rFonts w:ascii="Times New Roman" w:hAnsi="Times New Roman"/>
                <w:sz w:val="24"/>
                <w:szCs w:val="24"/>
                <w:lang w:eastAsia="zh-CN"/>
              </w:rPr>
              <w:t>Ответственный исполнитель муниципальной программы</w:t>
            </w:r>
          </w:p>
        </w:tc>
        <w:tc>
          <w:tcPr>
            <w:tcW w:w="8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E36" w:rsidRPr="001C1E8C" w:rsidRDefault="00874E36" w:rsidP="001C1E8C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C36D95">
              <w:rPr>
                <w:rFonts w:ascii="Times New Roman" w:hAnsi="Times New Roman"/>
                <w:sz w:val="24"/>
                <w:szCs w:val="24"/>
                <w:lang w:eastAsia="zh-CN"/>
              </w:rPr>
              <w:t>Управление образования администрации Каслинского муниципального района</w:t>
            </w:r>
          </w:p>
        </w:tc>
      </w:tr>
      <w:tr w:rsidR="00874E36" w:rsidRPr="001C1E8C" w:rsidTr="00422F14">
        <w:trPr>
          <w:trHeight w:val="1117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E36" w:rsidRPr="00C36D95" w:rsidRDefault="00023E2C" w:rsidP="00422F1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Цель</w:t>
            </w:r>
            <w:r w:rsidR="009E4EA4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муниципальной программы</w:t>
            </w:r>
          </w:p>
        </w:tc>
        <w:tc>
          <w:tcPr>
            <w:tcW w:w="8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2C" w:rsidRPr="00023E2C" w:rsidRDefault="00023E2C" w:rsidP="00023E2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23E2C">
              <w:rPr>
                <w:rFonts w:ascii="Times New Roman" w:hAnsi="Times New Roman"/>
                <w:sz w:val="24"/>
                <w:szCs w:val="24"/>
                <w:lang w:eastAsia="zh-CN"/>
              </w:rPr>
              <w:t>- создание условий для эффективного развития образования, направленного на обеспечение доступности качественного образования, соответствующего требованиям современного инновационного социально ориентированного развития Челябинской области;</w:t>
            </w:r>
          </w:p>
          <w:p w:rsidR="00874E36" w:rsidRPr="001C1E8C" w:rsidRDefault="00023E2C" w:rsidP="00023E2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23E2C">
              <w:rPr>
                <w:rFonts w:ascii="Times New Roman" w:hAnsi="Times New Roman"/>
                <w:sz w:val="24"/>
                <w:szCs w:val="24"/>
                <w:lang w:eastAsia="zh-CN"/>
              </w:rPr>
              <w:t>- развитие в Челябинской области качества общего образования посредством обновления содержания и технологий преподавания общеобразовательных программ, вовлечения всех участников системы образования (обучающиеся, педагоги, родители (законные представители), работодатели и представители общественных объединений) в развитие системы общего образования, а также за счет обновления материально-технической базы и переподготовки педагогических кадров.</w:t>
            </w:r>
          </w:p>
        </w:tc>
      </w:tr>
      <w:tr w:rsidR="00874E36" w:rsidRPr="001C1E8C" w:rsidTr="00422F14">
        <w:trPr>
          <w:cantSplit/>
          <w:trHeight w:val="868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E36" w:rsidRPr="00C36D95" w:rsidRDefault="00874E36" w:rsidP="00C36D9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proofErr w:type="gramStart"/>
            <w:r w:rsidRPr="00C36D95">
              <w:rPr>
                <w:rFonts w:ascii="Times New Roman" w:hAnsi="Times New Roman"/>
                <w:sz w:val="24"/>
                <w:szCs w:val="24"/>
                <w:lang w:eastAsia="zh-CN"/>
              </w:rPr>
              <w:t>Основные задачи муниципальной</w:t>
            </w:r>
            <w:proofErr w:type="gramEnd"/>
          </w:p>
          <w:p w:rsidR="00874E36" w:rsidRPr="00C36D95" w:rsidRDefault="00874E36" w:rsidP="00422F1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C36D95">
              <w:rPr>
                <w:rFonts w:ascii="Times New Roman" w:hAnsi="Times New Roman"/>
                <w:sz w:val="24"/>
                <w:szCs w:val="24"/>
                <w:lang w:eastAsia="zh-CN"/>
              </w:rPr>
              <w:t>программы</w:t>
            </w:r>
          </w:p>
        </w:tc>
        <w:tc>
          <w:tcPr>
            <w:tcW w:w="8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EA4" w:rsidRPr="009E4EA4" w:rsidRDefault="009E4EA4" w:rsidP="009E4EA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9E4EA4">
              <w:rPr>
                <w:rFonts w:ascii="Times New Roman" w:hAnsi="Times New Roman"/>
                <w:sz w:val="24"/>
                <w:szCs w:val="24"/>
                <w:lang w:eastAsia="zh-CN"/>
              </w:rPr>
              <w:t>- содействие развитию общего и дополнительного образования;</w:t>
            </w:r>
          </w:p>
          <w:p w:rsidR="009E4EA4" w:rsidRPr="009E4EA4" w:rsidRDefault="009E4EA4" w:rsidP="009E4EA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9E4EA4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внедрение новых методов обучения и воспитания, образовательных технологий, обеспечивающих освоение </w:t>
            </w:r>
            <w:proofErr w:type="gramStart"/>
            <w:r w:rsidRPr="009E4EA4">
              <w:rPr>
                <w:rFonts w:ascii="Times New Roman" w:hAnsi="Times New Roman"/>
                <w:sz w:val="24"/>
                <w:szCs w:val="24"/>
                <w:lang w:eastAsia="zh-CN"/>
              </w:rPr>
              <w:t>обучающимися</w:t>
            </w:r>
            <w:proofErr w:type="gramEnd"/>
            <w:r w:rsidRPr="009E4EA4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базовых навыков и умений, повышение их мотивации к обучению и вовлеченность в образовательный процесс, при реализации основного общего и среднего общего образования;</w:t>
            </w:r>
          </w:p>
          <w:p w:rsidR="009E4EA4" w:rsidRPr="009E4EA4" w:rsidRDefault="009E4EA4" w:rsidP="009E4EA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proofErr w:type="gramStart"/>
            <w:r w:rsidRPr="009E4EA4">
              <w:rPr>
                <w:rFonts w:ascii="Times New Roman" w:hAnsi="Times New Roman"/>
                <w:sz w:val="24"/>
                <w:szCs w:val="24"/>
                <w:lang w:eastAsia="zh-CN"/>
              </w:rPr>
              <w:t>- обеспечение для детей в возрасте от 5 до 18 лет доступных для каждого и качественных условий для воспитания гармонично развитой и социально ответственной личности путем увеличения охвата дополнительным образованием до 80% от общего числа детей, обновления содержания и методов дополнительного образования детей, развития кадрового потенциала и модернизации инфраструктуры системы дополнительного образования детей;</w:t>
            </w:r>
            <w:proofErr w:type="gramEnd"/>
          </w:p>
          <w:p w:rsidR="009E4EA4" w:rsidRPr="009E4EA4" w:rsidRDefault="009E4EA4" w:rsidP="009E4EA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9E4EA4">
              <w:rPr>
                <w:rFonts w:ascii="Times New Roman" w:hAnsi="Times New Roman"/>
                <w:sz w:val="24"/>
                <w:szCs w:val="24"/>
                <w:lang w:eastAsia="zh-CN"/>
              </w:rPr>
              <w:t>развитие качества общего образования путем внедрения национальной системы профессионального роста педагогических работников, охватывающей не менее 50% учителей общеобразовательных организаций;</w:t>
            </w:r>
          </w:p>
          <w:p w:rsidR="009E4EA4" w:rsidRPr="009E4EA4" w:rsidRDefault="009E4EA4" w:rsidP="009E4EA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9E4EA4">
              <w:rPr>
                <w:rFonts w:ascii="Times New Roman" w:hAnsi="Times New Roman"/>
                <w:sz w:val="24"/>
                <w:szCs w:val="24"/>
                <w:lang w:eastAsia="zh-CN"/>
              </w:rPr>
              <w:t>- модернизация системы поддержки и стимулирования профессионального роста педагогических работников;</w:t>
            </w:r>
          </w:p>
          <w:p w:rsidR="009E4EA4" w:rsidRPr="009E4EA4" w:rsidRDefault="009E4EA4" w:rsidP="009E4EA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9E4EA4">
              <w:rPr>
                <w:rFonts w:ascii="Times New Roman" w:hAnsi="Times New Roman"/>
                <w:sz w:val="24"/>
                <w:szCs w:val="24"/>
                <w:lang w:eastAsia="zh-CN"/>
              </w:rPr>
              <w:t>создание условий для внедрения современной и безопасной цифровой образовательной среды, обеспечивающей формирование ценности к саморазвитию и самообразованию у обучающихся образовательных организаций всех видов и уровней, путем обновления информационно-коммуникационной инфраструктуры, подготовки кадров;</w:t>
            </w:r>
          </w:p>
          <w:p w:rsidR="00874E36" w:rsidRPr="001C1E8C" w:rsidRDefault="009E4EA4" w:rsidP="009E4EA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9E4EA4">
              <w:rPr>
                <w:rFonts w:ascii="Times New Roman" w:hAnsi="Times New Roman"/>
                <w:sz w:val="24"/>
                <w:szCs w:val="24"/>
                <w:lang w:eastAsia="zh-CN"/>
              </w:rPr>
              <w:t>- развитие востребованной системы оценки качества образования и образовательных результатов</w:t>
            </w:r>
          </w:p>
        </w:tc>
      </w:tr>
      <w:tr w:rsidR="00874E36" w:rsidRPr="001C1E8C" w:rsidTr="00422F14">
        <w:trPr>
          <w:trHeight w:val="288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4E36" w:rsidRPr="00C36D95" w:rsidRDefault="00874E36" w:rsidP="00C36D95">
            <w:pPr>
              <w:suppressAutoHyphens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C36D95">
              <w:rPr>
                <w:rFonts w:ascii="Times New Roman" w:hAnsi="Times New Roman"/>
                <w:sz w:val="24"/>
                <w:szCs w:val="24"/>
                <w:lang w:eastAsia="zh-CN"/>
              </w:rPr>
              <w:lastRenderedPageBreak/>
              <w:t xml:space="preserve">Целевые индикаторы и показатели </w:t>
            </w:r>
            <w:proofErr w:type="gramStart"/>
            <w:r w:rsidRPr="00C36D95">
              <w:rPr>
                <w:rFonts w:ascii="Times New Roman" w:hAnsi="Times New Roman"/>
                <w:sz w:val="24"/>
                <w:szCs w:val="24"/>
                <w:lang w:eastAsia="zh-CN"/>
              </w:rPr>
              <w:t>муниципальной</w:t>
            </w:r>
            <w:proofErr w:type="gramEnd"/>
          </w:p>
          <w:p w:rsidR="00874E36" w:rsidRPr="00C36D95" w:rsidRDefault="00874E36" w:rsidP="00C36D95">
            <w:pPr>
              <w:suppressAutoHyphens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C36D95">
              <w:rPr>
                <w:rFonts w:ascii="Times New Roman" w:hAnsi="Times New Roman"/>
                <w:sz w:val="24"/>
                <w:szCs w:val="24"/>
                <w:lang w:eastAsia="zh-CN"/>
              </w:rPr>
              <w:t>программы</w:t>
            </w:r>
          </w:p>
          <w:p w:rsidR="00874E36" w:rsidRPr="00C36D95" w:rsidRDefault="00874E36" w:rsidP="00C36D95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80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2C" w:rsidRPr="00023E2C" w:rsidRDefault="00023E2C" w:rsidP="00023E2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23E2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- удельный вес численности обучающихся общеобразовательных организаций, которым предоставлена возможность обучаться в соответствии с основными  современными требованиями, в общей </w:t>
            </w:r>
            <w:proofErr w:type="gramStart"/>
            <w:r w:rsidRPr="00023E2C">
              <w:rPr>
                <w:rFonts w:ascii="Times New Roman" w:hAnsi="Times New Roman"/>
                <w:sz w:val="24"/>
                <w:szCs w:val="24"/>
                <w:lang w:eastAsia="zh-CN"/>
              </w:rPr>
              <w:t>численности</w:t>
            </w:r>
            <w:proofErr w:type="gramEnd"/>
            <w:r w:rsidRPr="00023E2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обучающихся в общеобразовательных организациях (в процентах); </w:t>
            </w:r>
          </w:p>
          <w:p w:rsidR="00023E2C" w:rsidRPr="00023E2C" w:rsidRDefault="00023E2C" w:rsidP="00023E2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23E2C">
              <w:rPr>
                <w:rFonts w:ascii="Times New Roman" w:hAnsi="Times New Roman"/>
                <w:sz w:val="24"/>
                <w:szCs w:val="24"/>
                <w:lang w:eastAsia="zh-CN"/>
              </w:rPr>
              <w:t>- удельный вес численности детей с ограниченными возможностями здоровья и детей-инвалидов, которым созданы условия для получения качественного общего образования, в том числе с использованием дистанционных образовательных технологий, в общей численности детей с ограниченными возможностями здоровья и детей-инвалидов школьного возраста (в процентах);</w:t>
            </w:r>
          </w:p>
          <w:p w:rsidR="00023E2C" w:rsidRPr="00023E2C" w:rsidRDefault="00023E2C" w:rsidP="00023E2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23E2C">
              <w:rPr>
                <w:rFonts w:ascii="Times New Roman" w:hAnsi="Times New Roman"/>
                <w:sz w:val="24"/>
                <w:szCs w:val="24"/>
                <w:lang w:eastAsia="zh-CN"/>
              </w:rPr>
              <w:t>- удельный вес численности общеобразовательных организаций, в которых создана универсальная безбарьерная среда для инклюзивного образования детей-инвалидов, в общем количестве общеобразовательных организаций (в процентах);</w:t>
            </w:r>
          </w:p>
          <w:p w:rsidR="00023E2C" w:rsidRPr="00023E2C" w:rsidRDefault="00023E2C" w:rsidP="00023E2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23E2C">
              <w:rPr>
                <w:rFonts w:ascii="Times New Roman" w:hAnsi="Times New Roman"/>
                <w:sz w:val="24"/>
                <w:szCs w:val="24"/>
                <w:lang w:eastAsia="zh-CN"/>
              </w:rPr>
              <w:t>- удельный вес количества зданий общеобразовательных организаций, в которых проведены ремонтные работы по замене оконных блоков в общем количестве зданий общеобразовательных организаций, требующих проведения ремонтных работ по замене оконных блоков (в процентах);</w:t>
            </w:r>
          </w:p>
          <w:p w:rsidR="00023E2C" w:rsidRPr="00023E2C" w:rsidRDefault="00023E2C" w:rsidP="00023E2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23E2C">
              <w:rPr>
                <w:rFonts w:ascii="Times New Roman" w:hAnsi="Times New Roman"/>
                <w:sz w:val="24"/>
                <w:szCs w:val="24"/>
                <w:lang w:eastAsia="zh-CN"/>
              </w:rPr>
              <w:t>- количество общеобразовательных организаций, расположенных в сельской местности, в которых отремонтированы спортивные залы (в единицах);</w:t>
            </w:r>
          </w:p>
          <w:p w:rsidR="00023E2C" w:rsidRPr="00023E2C" w:rsidRDefault="00023E2C" w:rsidP="00023E2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23E2C">
              <w:rPr>
                <w:rFonts w:ascii="Times New Roman" w:hAnsi="Times New Roman"/>
                <w:sz w:val="24"/>
                <w:szCs w:val="24"/>
                <w:lang w:eastAsia="zh-CN"/>
              </w:rPr>
              <w:t>- количество общеобразовательных организаций, расположенных в сельской местности, в которых открытые плоскостные спортивные сооружения оснащены спортивным инвентарем и оборудованием (в единицах);</w:t>
            </w:r>
          </w:p>
          <w:p w:rsidR="00023E2C" w:rsidRPr="00023E2C" w:rsidRDefault="00023E2C" w:rsidP="00023E2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23E2C">
              <w:rPr>
                <w:rFonts w:ascii="Times New Roman" w:hAnsi="Times New Roman"/>
                <w:sz w:val="24"/>
                <w:szCs w:val="24"/>
                <w:lang w:eastAsia="zh-CN"/>
              </w:rPr>
              <w:t>- количество образовательных организаций, реализующих программы начального общего образования, в которых пищеблоки переоборудованы для соответствия санитарным нормам (в единицах);</w:t>
            </w:r>
          </w:p>
          <w:p w:rsidR="00023E2C" w:rsidRPr="00023E2C" w:rsidRDefault="00023E2C" w:rsidP="00023E2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proofErr w:type="gramStart"/>
            <w:r w:rsidRPr="00023E2C">
              <w:rPr>
                <w:rFonts w:ascii="Times New Roman" w:hAnsi="Times New Roman"/>
                <w:sz w:val="24"/>
                <w:szCs w:val="24"/>
                <w:lang w:eastAsia="zh-CN"/>
              </w:rPr>
              <w:t>- удельный вес количества образовательных организаций, обеспеченных Интернет-соединением со скоростью соединения не менее 100Мб/с – для образовательных организаций, расположенных в городах, 50Мб/с – для образовательных организаций, расположенных в сельской местности и поселках городского типа, а также гарантированным Интернет-трафиком (в процентах);</w:t>
            </w:r>
            <w:proofErr w:type="gramEnd"/>
          </w:p>
          <w:p w:rsidR="00023E2C" w:rsidRPr="00023E2C" w:rsidRDefault="00023E2C" w:rsidP="00023E2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23E2C">
              <w:rPr>
                <w:rFonts w:ascii="Times New Roman" w:hAnsi="Times New Roman"/>
                <w:sz w:val="24"/>
                <w:szCs w:val="24"/>
                <w:lang w:eastAsia="zh-CN"/>
              </w:rPr>
              <w:t>- удельный вес количества общеобразовательных организаций, в которых внедрена целевая модель цифровой образовательной среды в общем количестве общеобразовательных организаций (в процентах);</w:t>
            </w:r>
          </w:p>
          <w:p w:rsidR="00023E2C" w:rsidRPr="00023E2C" w:rsidRDefault="00023E2C" w:rsidP="00023E2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proofErr w:type="gramStart"/>
            <w:r w:rsidRPr="00023E2C">
              <w:rPr>
                <w:rFonts w:ascii="Times New Roman" w:hAnsi="Times New Roman"/>
                <w:sz w:val="24"/>
                <w:szCs w:val="24"/>
                <w:lang w:eastAsia="zh-CN"/>
              </w:rPr>
              <w:t>- удельный вес количества общеобразовательных организаций, расположенных в сельской местности и малых городах, обновивших материально – техническую базу для реализации основных и дополнительных общеразвивающих программ цифрового, естественно-научного, технического и гуманитарного профилей, в общем количестве  общеобразовательных организаций, расположенных в сельской местности и малых городах (в процентах);</w:t>
            </w:r>
            <w:proofErr w:type="gramEnd"/>
          </w:p>
          <w:p w:rsidR="00023E2C" w:rsidRPr="00023E2C" w:rsidRDefault="00023E2C" w:rsidP="00023E2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23E2C">
              <w:rPr>
                <w:rFonts w:ascii="Times New Roman" w:hAnsi="Times New Roman"/>
                <w:sz w:val="24"/>
                <w:szCs w:val="24"/>
                <w:lang w:eastAsia="zh-CN"/>
              </w:rPr>
              <w:t>- удельный вес количества детей из малообеспеченных семей и детей с нарушениями здоровья, обучающихся в общеобразовательных организациях, обеспеченных питанием (процентов)</w:t>
            </w:r>
          </w:p>
          <w:p w:rsidR="00023E2C" w:rsidRPr="00023E2C" w:rsidRDefault="00023E2C" w:rsidP="00023E2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23E2C">
              <w:rPr>
                <w:rFonts w:ascii="Times New Roman" w:hAnsi="Times New Roman"/>
                <w:sz w:val="24"/>
                <w:szCs w:val="24"/>
                <w:lang w:eastAsia="zh-CN"/>
              </w:rPr>
              <w:t>- удельный вес количества обучающихся общеобразовательных организаций по программам начального общего образования обеспеченных молоком (молочной продукцией) в общем количестве обучающихся общеобразовательных организаций по программам начального общего образования (в процентах);</w:t>
            </w:r>
          </w:p>
          <w:p w:rsidR="00023E2C" w:rsidRPr="00023E2C" w:rsidRDefault="00023E2C" w:rsidP="00023E2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23E2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- удельный вес количества общеобразовательных организаций, в которых разработаны и реализуются мероприятия по повышению качества образования в общеобразовательных организациях, показавших низкие образовательные результаты по итогам учебного года, и в  общеобразовательных организациях, функционирующих в </w:t>
            </w:r>
            <w:r w:rsidRPr="00023E2C">
              <w:rPr>
                <w:rFonts w:ascii="Times New Roman" w:hAnsi="Times New Roman"/>
                <w:sz w:val="24"/>
                <w:szCs w:val="24"/>
                <w:lang w:eastAsia="zh-CN"/>
              </w:rPr>
              <w:lastRenderedPageBreak/>
              <w:t>неблагоприятных социальных условиях, в общем количестве общеобразовательных организаций (в процентах);</w:t>
            </w:r>
          </w:p>
          <w:p w:rsidR="00023E2C" w:rsidRPr="00023E2C" w:rsidRDefault="00023E2C" w:rsidP="00023E2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23E2C">
              <w:rPr>
                <w:rFonts w:ascii="Times New Roman" w:hAnsi="Times New Roman"/>
                <w:sz w:val="24"/>
                <w:szCs w:val="24"/>
                <w:lang w:eastAsia="zh-CN"/>
              </w:rPr>
              <w:t>- удельный вес численности руководящих и педагогических работников образовательных организаций, эффективно использующих современные образовательные технологии, в том числе информационно-коммуникационные технологии, в профессиональной деятельности, в общей численности руководящих и педагогических работников образовательных организаций (в процентах);</w:t>
            </w:r>
          </w:p>
          <w:p w:rsidR="00023E2C" w:rsidRPr="00023E2C" w:rsidRDefault="00023E2C" w:rsidP="00023E2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23E2C">
              <w:rPr>
                <w:rFonts w:ascii="Times New Roman" w:hAnsi="Times New Roman"/>
                <w:sz w:val="24"/>
                <w:szCs w:val="24"/>
                <w:lang w:eastAsia="zh-CN"/>
              </w:rPr>
              <w:t>- удельный вес численности образовательных организаций, охваченных процессами профессиональной переподготовки и повышения квалификации преподавательского и управленческого состава на базе площадок, созданных для распространения современных моделей доступного и качественного образования, а также моделей региональных и муниципальных образовательных систем, обеспечивающих государственно-общественный характер управления образованием, в общей численности образовательных организаций (в процентах);</w:t>
            </w:r>
          </w:p>
          <w:p w:rsidR="00023E2C" w:rsidRPr="00023E2C" w:rsidRDefault="00023E2C" w:rsidP="00023E2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23E2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- удельный вес численности учителей общеобразовательных организаций, прошедших </w:t>
            </w:r>
            <w:proofErr w:type="gramStart"/>
            <w:r w:rsidRPr="00023E2C">
              <w:rPr>
                <w:rFonts w:ascii="Times New Roman" w:hAnsi="Times New Roman"/>
                <w:sz w:val="24"/>
                <w:szCs w:val="24"/>
                <w:lang w:eastAsia="zh-CN"/>
              </w:rPr>
              <w:t>обучение</w:t>
            </w:r>
            <w:proofErr w:type="gramEnd"/>
            <w:r w:rsidRPr="00023E2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по новым адресным моделям повышения квалификации и имевших возможность выбора программ обучения, в общей численности учителей общеобразовательных организаций (в процентах);</w:t>
            </w:r>
          </w:p>
          <w:p w:rsidR="00023E2C" w:rsidRPr="00023E2C" w:rsidRDefault="00023E2C" w:rsidP="00023E2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23E2C">
              <w:rPr>
                <w:rFonts w:ascii="Times New Roman" w:hAnsi="Times New Roman"/>
                <w:sz w:val="24"/>
                <w:szCs w:val="24"/>
                <w:lang w:eastAsia="zh-CN"/>
              </w:rPr>
              <w:t>- удельный вес численности учителей общеобразовательных организаций, участвующих в деятельности профессиональных сетевых сообществ и саморегулируемых организаций и регулярно получающих в них профессиональную помощь и поддержку, в общей численности учителей   общеобразовательных организаций (в процентах);</w:t>
            </w:r>
          </w:p>
          <w:p w:rsidR="00023E2C" w:rsidRPr="00023E2C" w:rsidRDefault="00023E2C" w:rsidP="00023E2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23E2C">
              <w:rPr>
                <w:rFonts w:ascii="Times New Roman" w:hAnsi="Times New Roman"/>
                <w:sz w:val="24"/>
                <w:szCs w:val="24"/>
                <w:lang w:eastAsia="zh-CN"/>
              </w:rPr>
              <w:t>- удельный вес численности педагогических работников  образовательных организациях в возрасте до 30 лет, в общем количестве педагогических работников, работающих в  образовательных организациях (в процентах);</w:t>
            </w:r>
          </w:p>
          <w:p w:rsidR="00023E2C" w:rsidRPr="00023E2C" w:rsidRDefault="00023E2C" w:rsidP="00023E2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23E2C">
              <w:rPr>
                <w:rFonts w:ascii="Times New Roman" w:hAnsi="Times New Roman"/>
                <w:sz w:val="24"/>
                <w:szCs w:val="24"/>
                <w:lang w:eastAsia="zh-CN"/>
              </w:rPr>
              <w:t>- удельный вес численности победителей, призеров, дипломантов региональных и всероссийских мероприятий художественно-эстетической, физкультурно-спортивной, интеллектуальной, эколого-биологической, технической, военно-патриотической направленностей в общем количестве участников региональных и всероссийских мероприятий указанных направленностей среди обучающихся образовательных организаций (в процентах);</w:t>
            </w:r>
          </w:p>
          <w:p w:rsidR="00023E2C" w:rsidRPr="00023E2C" w:rsidRDefault="00023E2C" w:rsidP="00023E2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23E2C">
              <w:rPr>
                <w:rFonts w:ascii="Times New Roman" w:hAnsi="Times New Roman"/>
                <w:sz w:val="24"/>
                <w:szCs w:val="24"/>
                <w:lang w:eastAsia="zh-CN"/>
              </w:rPr>
              <w:t>- удельный вес численности обучающихся общеобразовательных организаций, принявших участие в региональных этапах олимпиад школьников по общеобразовательным предметам, в общей численности обучающихся  общеобразовательных организаций (в процентах);</w:t>
            </w:r>
          </w:p>
          <w:p w:rsidR="00023E2C" w:rsidRPr="00023E2C" w:rsidRDefault="00023E2C" w:rsidP="00023E2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23E2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- удельный вес численности обучающихся в общей </w:t>
            </w:r>
            <w:proofErr w:type="gramStart"/>
            <w:r w:rsidRPr="00023E2C">
              <w:rPr>
                <w:rFonts w:ascii="Times New Roman" w:hAnsi="Times New Roman"/>
                <w:sz w:val="24"/>
                <w:szCs w:val="24"/>
                <w:lang w:eastAsia="zh-CN"/>
              </w:rPr>
              <w:t>численности</w:t>
            </w:r>
            <w:proofErr w:type="gramEnd"/>
            <w:r w:rsidRPr="00023E2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обучающихся на всех уровнях образования, получивших оценку своих достижений (в том числе с использованием информационно-коммуникационных технологий) через добровольные и обязательные процедуры оценивания для построения на основе этого индивидуальной образовательной траектории, способствующей социализации личности (в процентах);</w:t>
            </w:r>
          </w:p>
          <w:p w:rsidR="00023E2C" w:rsidRPr="00023E2C" w:rsidRDefault="00023E2C" w:rsidP="00023E2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23E2C">
              <w:rPr>
                <w:rFonts w:ascii="Times New Roman" w:hAnsi="Times New Roman"/>
                <w:sz w:val="24"/>
                <w:szCs w:val="24"/>
                <w:lang w:eastAsia="zh-CN"/>
              </w:rPr>
              <w:t>- отношение среднего балла единого государственного экзамена (в расчете на 2 обязательных предмета) в 10 процентах школ с лучшими результатами единого государственного экзамена к среднему баллу единого государственного экзамена (в расчете на 2 обязательных предмета) в 10 процентах школ с худшими результатами единого государственного экзамена (в процентах);</w:t>
            </w:r>
          </w:p>
          <w:p w:rsidR="00023E2C" w:rsidRPr="00023E2C" w:rsidRDefault="00023E2C" w:rsidP="00023E2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23E2C">
              <w:rPr>
                <w:rFonts w:ascii="Times New Roman" w:hAnsi="Times New Roman"/>
                <w:sz w:val="24"/>
                <w:szCs w:val="24"/>
                <w:lang w:eastAsia="zh-CN"/>
              </w:rPr>
              <w:t>- удельный вес количества детей в возрасте от 5 до 18 лет, охваченных программами дополнительного образования, в общей численности детей данного возраста в Каслинском муниципальном районе (в процентах);</w:t>
            </w:r>
          </w:p>
          <w:p w:rsidR="00023E2C" w:rsidRPr="00023E2C" w:rsidRDefault="00023E2C" w:rsidP="00023E2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23E2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- удельный вес численности детей в возрасте от 6 до 18 лет, охваченных отдыхом и оздоровлением в организациях отдыха и их оздоровления, в </w:t>
            </w:r>
            <w:r w:rsidRPr="00023E2C">
              <w:rPr>
                <w:rFonts w:ascii="Times New Roman" w:hAnsi="Times New Roman"/>
                <w:sz w:val="24"/>
                <w:szCs w:val="24"/>
                <w:lang w:eastAsia="zh-CN"/>
              </w:rPr>
              <w:lastRenderedPageBreak/>
              <w:t>общем числе детей Каслинского муниципального района в возрасте от 6 до 18 лет (в процентах);</w:t>
            </w:r>
          </w:p>
          <w:p w:rsidR="00874E36" w:rsidRPr="00422F14" w:rsidRDefault="00023E2C" w:rsidP="00023E2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23E2C">
              <w:rPr>
                <w:rFonts w:ascii="Times New Roman" w:hAnsi="Times New Roman"/>
                <w:sz w:val="24"/>
                <w:szCs w:val="24"/>
                <w:lang w:eastAsia="zh-CN"/>
              </w:rPr>
              <w:t>- удельный вес количества детей, охваченных отдыхом и оздоровлением в лагерях, организованных образовательными организациями с дневным пребыванием детей, в общем числе детей Каслинского муниципального района (в процентах).</w:t>
            </w:r>
          </w:p>
        </w:tc>
      </w:tr>
      <w:tr w:rsidR="00874E36" w:rsidRPr="001C1E8C" w:rsidTr="00422F14">
        <w:trPr>
          <w:trHeight w:val="426"/>
        </w:trPr>
        <w:tc>
          <w:tcPr>
            <w:tcW w:w="23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4E36" w:rsidRPr="00C36D95" w:rsidRDefault="00874E36" w:rsidP="00C36D95">
            <w:pPr>
              <w:suppressAutoHyphens/>
              <w:snapToGri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80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4E36" w:rsidRPr="001C1E8C" w:rsidRDefault="00874E36" w:rsidP="001C1E8C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eastAsia="zh-CN"/>
              </w:rPr>
            </w:pPr>
          </w:p>
        </w:tc>
      </w:tr>
      <w:tr w:rsidR="00422F14" w:rsidRPr="001C1E8C" w:rsidTr="00422F14">
        <w:trPr>
          <w:cantSplit/>
          <w:trHeight w:val="93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F14" w:rsidRPr="00C36D95" w:rsidRDefault="00422F14" w:rsidP="00C36D9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C36D95">
              <w:rPr>
                <w:rFonts w:ascii="Times New Roman" w:hAnsi="Times New Roman"/>
                <w:sz w:val="24"/>
                <w:szCs w:val="24"/>
                <w:lang w:eastAsia="zh-CN"/>
              </w:rPr>
              <w:lastRenderedPageBreak/>
              <w:t>Сроки и этапы реализации муниципальной</w:t>
            </w:r>
          </w:p>
          <w:p w:rsidR="00422F14" w:rsidRPr="00C36D95" w:rsidRDefault="00422F14" w:rsidP="00422F14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C36D95">
              <w:rPr>
                <w:rFonts w:ascii="Times New Roman" w:hAnsi="Times New Roman"/>
                <w:sz w:val="24"/>
                <w:szCs w:val="24"/>
                <w:lang w:eastAsia="zh-CN"/>
              </w:rPr>
              <w:t>программы</w:t>
            </w:r>
          </w:p>
        </w:tc>
        <w:tc>
          <w:tcPr>
            <w:tcW w:w="8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F14" w:rsidRPr="00C36D95" w:rsidRDefault="00422F14" w:rsidP="00C36D95">
            <w:pPr>
              <w:suppressAutoHyphens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C36D95">
              <w:rPr>
                <w:rFonts w:ascii="Times New Roman" w:hAnsi="Times New Roman"/>
                <w:sz w:val="24"/>
                <w:szCs w:val="24"/>
                <w:lang w:eastAsia="zh-CN"/>
              </w:rPr>
              <w:t>- срок реализации муниципальной программы: 2018-2020 годы.</w:t>
            </w:r>
          </w:p>
          <w:p w:rsidR="00422F14" w:rsidRPr="001C1E8C" w:rsidRDefault="00422F14" w:rsidP="009E4EA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Программа реализуется в 1 этап.</w:t>
            </w:r>
          </w:p>
        </w:tc>
      </w:tr>
      <w:tr w:rsidR="00422F14" w:rsidRPr="001C1E8C" w:rsidTr="009E4EA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F14" w:rsidRPr="00C36D95" w:rsidRDefault="00422F14" w:rsidP="00C36D9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C36D95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Объемы и источники финансирования </w:t>
            </w:r>
            <w:proofErr w:type="gramStart"/>
            <w:r w:rsidRPr="00C36D95">
              <w:rPr>
                <w:rFonts w:ascii="Times New Roman" w:hAnsi="Times New Roman"/>
                <w:sz w:val="24"/>
                <w:szCs w:val="24"/>
                <w:lang w:eastAsia="zh-CN"/>
              </w:rPr>
              <w:t>муниципальной</w:t>
            </w:r>
            <w:proofErr w:type="gramEnd"/>
          </w:p>
          <w:p w:rsidR="00422F14" w:rsidRPr="00C36D95" w:rsidRDefault="00422F14" w:rsidP="00C36D95">
            <w:pPr>
              <w:suppressAutoHyphens/>
              <w:snapToGri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C36D95">
              <w:rPr>
                <w:rFonts w:ascii="Times New Roman" w:hAnsi="Times New Roman"/>
                <w:sz w:val="24"/>
                <w:szCs w:val="24"/>
                <w:lang w:eastAsia="zh-CN"/>
              </w:rPr>
              <w:t>программы</w:t>
            </w:r>
          </w:p>
        </w:tc>
        <w:tc>
          <w:tcPr>
            <w:tcW w:w="8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F14" w:rsidRPr="00C36D95" w:rsidRDefault="00422F14" w:rsidP="00C36D9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C36D95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- общий объем финансирования мероприятий Программы в 2018–2020 годах составит 1029509,4 тыс. руб.: </w:t>
            </w:r>
          </w:p>
          <w:p w:rsidR="00422F14" w:rsidRPr="00C36D95" w:rsidRDefault="00422F14" w:rsidP="00C36D9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C36D95">
              <w:rPr>
                <w:rFonts w:ascii="Times New Roman" w:hAnsi="Times New Roman"/>
                <w:sz w:val="24"/>
                <w:szCs w:val="24"/>
                <w:lang w:eastAsia="zh-CN"/>
              </w:rPr>
              <w:t>- 2018 год: 300529,7 тыс. руб.;</w:t>
            </w:r>
          </w:p>
          <w:p w:rsidR="00422F14" w:rsidRPr="00C36D95" w:rsidRDefault="00422F14" w:rsidP="00C36D9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C36D95">
              <w:rPr>
                <w:rFonts w:ascii="Times New Roman" w:hAnsi="Times New Roman"/>
                <w:sz w:val="24"/>
                <w:szCs w:val="24"/>
                <w:lang w:eastAsia="zh-CN"/>
              </w:rPr>
              <w:t>- 2019 год: 339724,2 тыс. руб.;</w:t>
            </w:r>
          </w:p>
          <w:p w:rsidR="00422F14" w:rsidRPr="001C1E8C" w:rsidRDefault="00422F14" w:rsidP="001C1E8C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C36D95">
              <w:rPr>
                <w:rFonts w:ascii="Times New Roman" w:hAnsi="Times New Roman"/>
                <w:sz w:val="24"/>
                <w:szCs w:val="24"/>
                <w:lang w:eastAsia="zh-CN"/>
              </w:rPr>
              <w:t>- 2020 год: местный бюджет – 389255,5 тыс. руб.</w:t>
            </w:r>
          </w:p>
        </w:tc>
      </w:tr>
      <w:tr w:rsidR="00422F14" w:rsidRPr="001C1E8C" w:rsidTr="009E4EA4">
        <w:tc>
          <w:tcPr>
            <w:tcW w:w="2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F14" w:rsidRPr="00C36D95" w:rsidRDefault="00422F14" w:rsidP="00C36D9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C36D95">
              <w:rPr>
                <w:rFonts w:ascii="Times New Roman" w:hAnsi="Times New Roman"/>
                <w:sz w:val="24"/>
                <w:szCs w:val="24"/>
                <w:lang w:eastAsia="zh-CN"/>
              </w:rPr>
              <w:t>Ожидаемые результаты реализации муниципальной</w:t>
            </w:r>
          </w:p>
          <w:p w:rsidR="00422F14" w:rsidRPr="00C36D95" w:rsidRDefault="00422F14" w:rsidP="00422F14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C36D95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программы </w:t>
            </w:r>
          </w:p>
        </w:tc>
        <w:tc>
          <w:tcPr>
            <w:tcW w:w="8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2F14" w:rsidRPr="00422F14" w:rsidRDefault="00422F14" w:rsidP="00422F1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C36D95">
              <w:rPr>
                <w:rFonts w:ascii="Times New Roman" w:hAnsi="Times New Roman"/>
                <w:sz w:val="24"/>
                <w:szCs w:val="24"/>
                <w:lang w:eastAsia="zh-CN"/>
              </w:rPr>
              <w:t>- увеличение доли семей, чьи дети старшего дошкольного возраста имеют возможность получать доступные качественные услуги дошкольного образования, в общей численности семей, имеющих детей старшего дошкольно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го возраста 95 процентов;</w:t>
            </w:r>
          </w:p>
        </w:tc>
      </w:tr>
      <w:tr w:rsidR="00422F14" w:rsidRPr="001C1E8C" w:rsidTr="009E4EA4">
        <w:tc>
          <w:tcPr>
            <w:tcW w:w="2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F14" w:rsidRPr="00C36D95" w:rsidRDefault="00422F14" w:rsidP="00C36D95">
            <w:pPr>
              <w:suppressAutoHyphens/>
              <w:snapToGri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80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2F14" w:rsidRPr="00C36D95" w:rsidRDefault="00422F14" w:rsidP="00422F1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- </w:t>
            </w:r>
            <w:r w:rsidRPr="00C36D95">
              <w:rPr>
                <w:rFonts w:ascii="Times New Roman" w:hAnsi="Times New Roman"/>
                <w:sz w:val="24"/>
                <w:szCs w:val="24"/>
                <w:lang w:eastAsia="zh-CN"/>
              </w:rPr>
              <w:t>увеличение доли обучающихся муниципальных общеобразовательных организаций, которым предоставлена возможность обучаться в соответствии с основными современными требованиями, в общей численности обучающихся муниципальных общеобразовательных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организаций до 100 процентов; </w:t>
            </w:r>
          </w:p>
          <w:p w:rsidR="00422F14" w:rsidRPr="00422F14" w:rsidRDefault="00422F14" w:rsidP="00C36D9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eastAsia="zh-CN"/>
              </w:rPr>
              <w:t xml:space="preserve">- </w:t>
            </w:r>
            <w:r w:rsidRPr="00C36D95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eastAsia="zh-CN"/>
              </w:rPr>
              <w:t>увеличение доли руководящих и педагогических работников муниципальных образовательных организаций, эффективно использующих современные образовательные технологии (в том числе информационно-коммуникационные технологии) в профессиональной деятельности, в общей численности руководящих и педагогических работников муниципальных образовательных организаций до 90 процентов;</w:t>
            </w:r>
          </w:p>
          <w:p w:rsidR="00422F14" w:rsidRPr="00C36D95" w:rsidRDefault="00422F14" w:rsidP="00C36D9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proofErr w:type="gramStart"/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eastAsia="zh-CN"/>
              </w:rPr>
              <w:t xml:space="preserve">- </w:t>
            </w:r>
            <w:r w:rsidRPr="00C36D95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eastAsia="zh-CN"/>
              </w:rPr>
              <w:t>увеличение доли образовательных организаций, охваченных процессами профессиональной переподготовки и повышения квалификации преподавательского и управленческого корпуса системы дошкольного и общего образования на базе площадок, созданных для распространения современных моделей доступного и качественного образования, а также моделей региональных и муниципальных образовательных систем, обеспечивающих государственно-общественный характер управления образованием, в общей численности образовательных организаций до 100 процентов;</w:t>
            </w:r>
            <w:proofErr w:type="gramEnd"/>
          </w:p>
          <w:p w:rsidR="00422F14" w:rsidRDefault="00422F14" w:rsidP="00422F1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eastAsia="zh-CN"/>
              </w:rPr>
              <w:t xml:space="preserve">- </w:t>
            </w:r>
            <w:r w:rsidRPr="00C36D95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eastAsia="zh-CN"/>
              </w:rPr>
              <w:t xml:space="preserve">увеличение доли учителей, прошедших </w:t>
            </w:r>
            <w:proofErr w:type="gramStart"/>
            <w:r w:rsidRPr="00C36D95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eastAsia="zh-CN"/>
              </w:rPr>
              <w:t>обучение</w:t>
            </w:r>
            <w:proofErr w:type="gramEnd"/>
            <w:r w:rsidRPr="00C36D95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eastAsia="zh-CN"/>
              </w:rPr>
              <w:t xml:space="preserve"> по новым адресным моделям повышения квалификации и имевших возможность выбора программ обучения, в общей численности учителей до 50 процентов;</w:t>
            </w:r>
          </w:p>
          <w:p w:rsidR="00422F14" w:rsidRPr="00C36D95" w:rsidRDefault="00422F14" w:rsidP="00422F1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eastAsia="zh-CN"/>
              </w:rPr>
              <w:t xml:space="preserve">- </w:t>
            </w:r>
            <w:r w:rsidRPr="00C36D95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eastAsia="zh-CN"/>
              </w:rPr>
              <w:t>увеличение доли учителей, участвующих в деятельности профессиональных сетевых сообществ и саморегулируемых организаций и регулярно получающих в них профессиональную помощь и поддержку, в общей численности учителей до 30 процентов;</w:t>
            </w:r>
          </w:p>
          <w:p w:rsidR="00422F14" w:rsidRPr="00C36D95" w:rsidRDefault="00422F14" w:rsidP="00422F1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eastAsia="zh-CN"/>
              </w:rPr>
              <w:t xml:space="preserve">- </w:t>
            </w:r>
            <w:r w:rsidRPr="00C36D95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eastAsia="zh-CN"/>
              </w:rPr>
              <w:t>увеличение доли специалистов преподавательского и управленческого корпуса системы дошкольного и общего образования, обеспечивающих распространение современных моделей доступного и качественного образования, а также моделей региональных и муниципальных образовательных систем, обеспечивающих государственно-общественный характер управления образованием, в общей численности специалистов преподавательского и управленческого корпуса системы дошкольного и общего образования до 60 процентов;</w:t>
            </w:r>
          </w:p>
          <w:p w:rsidR="00422F14" w:rsidRPr="00C36D95" w:rsidRDefault="00422F14" w:rsidP="00422F1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eastAsia="zh-CN"/>
              </w:rPr>
              <w:t xml:space="preserve">- </w:t>
            </w:r>
            <w:r w:rsidRPr="00C36D95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eastAsia="zh-CN"/>
              </w:rPr>
              <w:t xml:space="preserve">увеличение доли педагогических работников в возрасте до 30 лет, работающих в дошкольных образовательных организациях, общеобразовательных организациях, организациях дополнительного </w:t>
            </w:r>
            <w:r w:rsidRPr="00C36D95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eastAsia="zh-CN"/>
              </w:rPr>
              <w:lastRenderedPageBreak/>
              <w:t>образования, расположенных на территории района, в общем количестве педагогических работников, работающих в дошкольных образовательных организациях, общеобразовательных организациях, организациях дополнительного образования, расположенных на территории района до 15 процентов;</w:t>
            </w:r>
          </w:p>
          <w:p w:rsidR="00422F14" w:rsidRPr="00C36D95" w:rsidRDefault="00422F14" w:rsidP="00422F1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eastAsia="zh-CN"/>
              </w:rPr>
              <w:t xml:space="preserve">- </w:t>
            </w:r>
            <w:r w:rsidRPr="00C36D95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eastAsia="zh-CN"/>
              </w:rPr>
              <w:t>увеличение доли победителей, призеров, дипломантов всероссийских мероприятий художественно-эстетической, физкультурно-спортивной, интеллектуальной, эколого-биологической, технической, военно-патриотической направленностей в общем количестве участников всероссийских мероприятий указанных направленностей среди обучающихся областных государственных и муниципальных учреждений - общеобразовательных организаций, областных государственных и муниципальных учреждений - организаций дополнительного образования до 15 процентов;</w:t>
            </w:r>
          </w:p>
          <w:p w:rsidR="00422F14" w:rsidRPr="001C1E8C" w:rsidRDefault="00422F14" w:rsidP="001C1E8C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zh-CN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highlight w:val="white"/>
                <w:lang w:eastAsia="zh-CN"/>
              </w:rPr>
              <w:t xml:space="preserve">- </w:t>
            </w:r>
            <w:r w:rsidRPr="00C36D95">
              <w:rPr>
                <w:rFonts w:ascii="Times New Roman" w:hAnsi="Times New Roman"/>
                <w:spacing w:val="2"/>
                <w:sz w:val="24"/>
                <w:szCs w:val="24"/>
                <w:highlight w:val="white"/>
                <w:lang w:eastAsia="zh-CN"/>
              </w:rPr>
              <w:t>увеличение доли обучающихся 9 - 11 классов общеобразовательных организаций, принявших участие в региональных этапах олимпиад школьников по общеобразовательным предметам, в общей численности обучающихся 9 - 11 классов общеобразовательных организаций до 15 процентов;</w:t>
            </w:r>
          </w:p>
        </w:tc>
      </w:tr>
      <w:tr w:rsidR="00422F14" w:rsidRPr="001C1E8C" w:rsidTr="009E4EA4">
        <w:tc>
          <w:tcPr>
            <w:tcW w:w="2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F14" w:rsidRPr="00C36D95" w:rsidRDefault="00422F14" w:rsidP="00C36D95">
            <w:pPr>
              <w:suppressAutoHyphens/>
              <w:snapToGri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zh-CN"/>
              </w:rPr>
            </w:pPr>
          </w:p>
        </w:tc>
        <w:tc>
          <w:tcPr>
            <w:tcW w:w="8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F14" w:rsidRPr="00C36D95" w:rsidRDefault="00422F14" w:rsidP="00422F1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highlight w:val="white"/>
                <w:lang w:eastAsia="zh-CN"/>
              </w:rPr>
              <w:t xml:space="preserve">- </w:t>
            </w:r>
            <w:r w:rsidRPr="00C36D95">
              <w:rPr>
                <w:rFonts w:ascii="Times New Roman" w:hAnsi="Times New Roman"/>
                <w:spacing w:val="2"/>
                <w:sz w:val="24"/>
                <w:szCs w:val="24"/>
                <w:highlight w:val="white"/>
                <w:lang w:eastAsia="zh-CN"/>
              </w:rPr>
              <w:t>увеличение</w:t>
            </w:r>
            <w:r w:rsidRPr="00C36D95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доли детей с ограниченными возможностями здоровья и детей-инвалидов, которым созданы условия для получения качественного общего образования (в том числе с использованием дистанционных образовательных технологий), в общей численности детей с ограниченными возможностями здоровья и детей-инвалидов школьного возраста до 85 процентов;</w:t>
            </w:r>
          </w:p>
          <w:p w:rsidR="00422F14" w:rsidRPr="00C36D95" w:rsidRDefault="00422F14" w:rsidP="00422F1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eastAsia="zh-CN"/>
              </w:rPr>
              <w:t xml:space="preserve">- </w:t>
            </w:r>
            <w:r w:rsidRPr="00C36D95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eastAsia="zh-CN"/>
              </w:rPr>
              <w:t>увеличение доли программ профилактической направленности, рекомендованных к использованию в образовательных организациях Челябинской области по итогам областного конкурса образовательных организаций, разработавших образовательные и просветительские программы по профилактике асоциальных явлений, от общего количества программ, представленных на указанный областной конкурс до 20 процентов;</w:t>
            </w:r>
          </w:p>
          <w:p w:rsidR="00422F14" w:rsidRPr="00C36D95" w:rsidRDefault="00422F14" w:rsidP="00422F1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eastAsia="zh-CN"/>
              </w:rPr>
              <w:t xml:space="preserve">- </w:t>
            </w:r>
            <w:r w:rsidRPr="00C36D95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eastAsia="zh-CN"/>
              </w:rPr>
              <w:t xml:space="preserve">увеличение доли обучающихся в общей </w:t>
            </w:r>
            <w:proofErr w:type="gramStart"/>
            <w:r w:rsidRPr="00C36D95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eastAsia="zh-CN"/>
              </w:rPr>
              <w:t>численности</w:t>
            </w:r>
            <w:proofErr w:type="gramEnd"/>
            <w:r w:rsidRPr="00C36D95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eastAsia="zh-CN"/>
              </w:rPr>
              <w:t xml:space="preserve"> обучающихся на всех уровнях образования, получивших оценку своих достижений (в том числе с использованием информационно-коммуникационных технологий) через добровольные и обязательные процедуры оценивания для построения на основе этого индивидуальной образовательной траектории, способствующей социализации личности до 60 процентов;</w:t>
            </w:r>
          </w:p>
          <w:p w:rsidR="00422F14" w:rsidRPr="00C36D95" w:rsidRDefault="00422F14" w:rsidP="00422F1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eastAsia="zh-CN"/>
              </w:rPr>
              <w:t xml:space="preserve">- </w:t>
            </w:r>
            <w:r w:rsidRPr="00C36D95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eastAsia="zh-CN"/>
              </w:rPr>
              <w:t>увеличение доли общеобразовательных организаций, в которых создана универсальная безбарьерная среда для инклюзивного образования детей-инвалидов, в общем количестве общеобразовательных организаций в районе до 15 процентов;</w:t>
            </w:r>
          </w:p>
          <w:p w:rsidR="00422F14" w:rsidRPr="00C36D95" w:rsidRDefault="00422F14" w:rsidP="009E4EA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eastAsia="zh-CN"/>
              </w:rPr>
              <w:t xml:space="preserve">- </w:t>
            </w:r>
            <w:r w:rsidRPr="00C36D95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eastAsia="zh-CN"/>
              </w:rPr>
              <w:t>увеличение доли детей в районе в возрасте от 6 до 18 лет, охваченных отдыхом и оздоровлением в организациях отдыха детей и их оздоровления, в общем числе детей в районе в возрасте от 6 до 18 лет до 45 процентов;</w:t>
            </w:r>
          </w:p>
          <w:p w:rsidR="00422F14" w:rsidRPr="00C36D95" w:rsidRDefault="009E4EA4" w:rsidP="009E4EA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eastAsia="zh-CN"/>
              </w:rPr>
              <w:t xml:space="preserve">- </w:t>
            </w:r>
            <w:r w:rsidR="00422F14" w:rsidRPr="00C36D95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eastAsia="zh-CN"/>
              </w:rPr>
              <w:t>увеличение доли детей, охваченных отдыхом и оздоровлением в загородных лагерях отдыха и оздоровления детей, в общем числе детей в районе до 25 процентов;</w:t>
            </w:r>
          </w:p>
          <w:p w:rsidR="00422F14" w:rsidRPr="00C36D95" w:rsidRDefault="009E4EA4" w:rsidP="009E4EA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eastAsia="zh-CN"/>
              </w:rPr>
              <w:t xml:space="preserve">- </w:t>
            </w:r>
            <w:r w:rsidR="00422F14" w:rsidRPr="00C36D95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eastAsia="zh-CN"/>
              </w:rPr>
              <w:t>увеличение доли детей, охваченных отдыхом в лагерях, организованных образовательными организациями, осуществляющими отдых и оздоровление обучающихся в каникулярное время (с дневным пребыванием), в общем числе детей, охваченных отдыхом и оздоровлением в организациях отдыха детей и их оздоровления до 65 процентов;</w:t>
            </w:r>
          </w:p>
          <w:p w:rsidR="00422F14" w:rsidRPr="00C36D95" w:rsidRDefault="009E4EA4" w:rsidP="009E4EA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eastAsia="zh-CN"/>
              </w:rPr>
              <w:t xml:space="preserve">- </w:t>
            </w:r>
            <w:r w:rsidR="00422F14" w:rsidRPr="00C36D95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eastAsia="zh-CN"/>
              </w:rPr>
              <w:t>увеличение количества лучших учителей, которым выплачено денежное поощрение 10 человек;</w:t>
            </w:r>
          </w:p>
          <w:p w:rsidR="00422F14" w:rsidRPr="00C36D95" w:rsidRDefault="00422F14" w:rsidP="009E4EA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C36D95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eastAsia="zh-CN"/>
              </w:rPr>
              <w:t xml:space="preserve">количество общеобразовательных организаций, расположенных в </w:t>
            </w:r>
            <w:r w:rsidRPr="00C36D95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eastAsia="zh-CN"/>
              </w:rPr>
              <w:lastRenderedPageBreak/>
              <w:t>сельской местности, в которых отремонтированы спортивные залы 2 единицы;</w:t>
            </w:r>
          </w:p>
          <w:p w:rsidR="009E4EA4" w:rsidRDefault="009E4EA4" w:rsidP="009E4EA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eastAsia="zh-CN"/>
              </w:rPr>
              <w:t xml:space="preserve">- </w:t>
            </w:r>
            <w:r w:rsidR="00422F14" w:rsidRPr="00C36D95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eastAsia="zh-CN"/>
              </w:rPr>
              <w:t>увеличение количества общеобразовательных организаций, расположенных в сельской местности, в которых открытые плоскостные спортивные сооружения оснащены спортивным инвентарем и оборудованием 1 единица.</w:t>
            </w:r>
          </w:p>
          <w:p w:rsidR="00422F14" w:rsidRPr="009E4EA4" w:rsidRDefault="009E4EA4" w:rsidP="009E4EA4">
            <w:pPr>
              <w:suppressAutoHyphens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- </w:t>
            </w:r>
            <w:r w:rsidR="00422F14" w:rsidRPr="00C36D95">
              <w:rPr>
                <w:rFonts w:ascii="Times New Roman" w:hAnsi="Times New Roman"/>
                <w:spacing w:val="2"/>
                <w:sz w:val="24"/>
                <w:szCs w:val="24"/>
                <w:highlight w:val="white"/>
                <w:lang w:eastAsia="zh-CN"/>
              </w:rPr>
              <w:t>сократить отношение среднего балла единого государственного экзамена (в расчете на 2 обязательных предмета) в 10 процентах школ с лучшими результатами единого государственного экзамена к среднему баллу единого государственного экзамена (в расчете на 2 обязательных предмета) в 10 процентах школ с худшими результатами единого государственного экзамена до 1,6 %</w:t>
            </w:r>
          </w:p>
        </w:tc>
      </w:tr>
    </w:tbl>
    <w:p w:rsidR="004C557E" w:rsidRDefault="004C557E" w:rsidP="00422F14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zh-CN"/>
        </w:rPr>
      </w:pPr>
    </w:p>
    <w:p w:rsidR="001C1E8C" w:rsidRDefault="001C1E8C" w:rsidP="004C557E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eastAsia="zh-CN"/>
        </w:rPr>
      </w:pPr>
      <w:r w:rsidRPr="001C1E8C">
        <w:rPr>
          <w:rFonts w:ascii="Times New Roman" w:hAnsi="Times New Roman"/>
          <w:b/>
          <w:sz w:val="24"/>
          <w:szCs w:val="24"/>
          <w:lang w:eastAsia="zh-CN"/>
        </w:rPr>
        <w:t xml:space="preserve">Раздел </w:t>
      </w:r>
      <w:r w:rsidRPr="001C1E8C">
        <w:rPr>
          <w:rFonts w:ascii="Times New Roman" w:hAnsi="Times New Roman"/>
          <w:b/>
          <w:sz w:val="24"/>
          <w:szCs w:val="24"/>
          <w:lang w:val="en-US" w:eastAsia="zh-CN"/>
        </w:rPr>
        <w:t>I</w:t>
      </w:r>
      <w:r w:rsidRPr="001C1E8C">
        <w:rPr>
          <w:rFonts w:ascii="Times New Roman" w:hAnsi="Times New Roman"/>
          <w:b/>
          <w:sz w:val="24"/>
          <w:szCs w:val="24"/>
          <w:lang w:eastAsia="zh-CN"/>
        </w:rPr>
        <w:t>. СОДЕРЖАНИЕ ПРОБЛЕМЫ И ОБОСНОВАНИЕ НЕОБХОДИМОСТИ ЕЕ РЕШЕНИЯ ПРОГРАММНЫМИ МЕТОДАМИ</w:t>
      </w:r>
    </w:p>
    <w:p w:rsidR="004C557E" w:rsidRPr="00993DF3" w:rsidRDefault="004C557E" w:rsidP="004C557E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  <w:lang w:eastAsia="zh-CN"/>
        </w:rPr>
      </w:pP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1. Стратегические цели и задачи системы образования Каслинского муниципального района определяются в соответствии с действующим федеральным и региональным законодательством.</w:t>
      </w:r>
    </w:p>
    <w:p w:rsidR="001C1E8C" w:rsidRPr="001C1E8C" w:rsidRDefault="001C1E8C" w:rsidP="001C1E8C">
      <w:pPr>
        <w:suppressAutoHyphens/>
        <w:spacing w:after="0" w:line="240" w:lineRule="auto"/>
        <w:ind w:firstLine="708"/>
        <w:jc w:val="both"/>
        <w:rPr>
          <w:lang w:eastAsia="zh-CN"/>
        </w:rPr>
      </w:pPr>
      <w:proofErr w:type="gramStart"/>
      <w:r w:rsidRPr="001C1E8C">
        <w:rPr>
          <w:rFonts w:ascii="Times New Roman" w:hAnsi="Times New Roman"/>
          <w:sz w:val="24"/>
          <w:szCs w:val="24"/>
          <w:lang w:eastAsia="zh-CN"/>
        </w:rPr>
        <w:t>Целью реализации муниципальной программы развития образования в Каслинском муниципальном районе на 2013-2016 годы и программы развития образования в Каслинском муниципальном районе на 2017-2019 годы (далее именуется – Программа развития) является создание условий для эффективного развития образования, направленного на обеспечение доступности качественного образования, соответствующего требованиям современного инновационного социально ориентированного развития Челябинской области и Каслинского муниципального района.</w:t>
      </w:r>
      <w:proofErr w:type="gramEnd"/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В ходе выполнения модернизации образования, Программы развития на 2013-2016 годы внимание было сконцентрировано на выявлении, поддержке и распространении инновационного опыта, внедрении новых финансово-</w:t>
      </w:r>
      <w:proofErr w:type="gramStart"/>
      <w:r w:rsidRPr="001C1E8C">
        <w:rPr>
          <w:rFonts w:ascii="Times New Roman" w:hAnsi="Times New Roman"/>
          <w:sz w:val="24"/>
          <w:szCs w:val="24"/>
          <w:lang w:eastAsia="zh-CN"/>
        </w:rPr>
        <w:t>экономических механизмов</w:t>
      </w:r>
      <w:proofErr w:type="gramEnd"/>
      <w:r w:rsidRPr="001C1E8C">
        <w:rPr>
          <w:rFonts w:ascii="Times New Roman" w:hAnsi="Times New Roman"/>
          <w:sz w:val="24"/>
          <w:szCs w:val="24"/>
          <w:lang w:eastAsia="zh-CN"/>
        </w:rPr>
        <w:t xml:space="preserve">, развитии инфраструктуры системы образования, поддержке и поощрении лучших педагогических работников, стимулировании одаренных детей и талантливой молодежи. При </w:t>
      </w:r>
      <w:proofErr w:type="gramStart"/>
      <w:r w:rsidRPr="001C1E8C">
        <w:rPr>
          <w:rFonts w:ascii="Times New Roman" w:hAnsi="Times New Roman"/>
          <w:sz w:val="24"/>
          <w:szCs w:val="24"/>
          <w:lang w:eastAsia="zh-CN"/>
        </w:rPr>
        <w:t>этом</w:t>
      </w:r>
      <w:proofErr w:type="gramEnd"/>
      <w:r w:rsidRPr="001C1E8C">
        <w:rPr>
          <w:rFonts w:ascii="Times New Roman" w:hAnsi="Times New Roman"/>
          <w:sz w:val="24"/>
          <w:szCs w:val="24"/>
          <w:lang w:eastAsia="zh-CN"/>
        </w:rPr>
        <w:t xml:space="preserve">, все решения носили комплексный и системный характер. 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lang w:eastAsia="zh-CN"/>
        </w:rPr>
      </w:pPr>
      <w:proofErr w:type="gramStart"/>
      <w:r w:rsidRPr="001C1E8C">
        <w:rPr>
          <w:rFonts w:ascii="Times New Roman" w:hAnsi="Times New Roman"/>
          <w:sz w:val="24"/>
          <w:szCs w:val="24"/>
          <w:lang w:eastAsia="zh-CN"/>
        </w:rPr>
        <w:t>Системность реализации мероприятий Программы развития позволила комплексно приступить к решению проблемы, названной в качестве приоритетной в Концепции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 ноября 2008 года № 1662-р.</w:t>
      </w:r>
      <w:proofErr w:type="gramEnd"/>
      <w:r w:rsidRPr="001C1E8C">
        <w:rPr>
          <w:rFonts w:ascii="Times New Roman" w:hAnsi="Times New Roman"/>
          <w:sz w:val="24"/>
          <w:szCs w:val="24"/>
          <w:lang w:eastAsia="zh-CN"/>
        </w:rPr>
        <w:t xml:space="preserve"> Этой проблемой является несоответствие человеческого капитала как основного фактора экономического развития, запросам экономики, общества, личности. 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2. Анализ современного состояния образования в районе, с учетом результатов реализации Программы развития, свидетельствуют о том, что в образовательной системе сложились тенденции и подходы к созданию условий, обеспечивающих качество и доступность образовательных услуг. Вместе с тем уровень развития образования пока не соответствует требованиям инновационного социально ориентированного развития района, а в системе образования сохраняются очевидные проблемы и противоречия.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Реализация Программы развития явилась периодом начала формирования основ для инновационного развития образования в районе и значительных институциональных изменений, обеспеченных государственным планово-бюджетным финансированием.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3. В рамках Программы развития отработан эффективный механизм финансирования, когда субсидии из областного бюджета дополнялись вложениями местного бюджета. Последовательное применение принципа софинансирования позволило не только привлечь дополнительные средства в систему образования района, но и целевым образом направить их на приоритетные направления развития системы.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 xml:space="preserve">4. По всем направлениям Программы развития отработан конкурсный механизм поддержки лидеров – </w:t>
      </w:r>
      <w:r w:rsidRPr="001C1E8C">
        <w:rPr>
          <w:rFonts w:ascii="Times New Roman" w:hAnsi="Times New Roman"/>
          <w:b/>
          <w:bCs/>
          <w:sz w:val="24"/>
          <w:szCs w:val="24"/>
          <w:lang w:eastAsia="zh-CN"/>
        </w:rPr>
        <w:t>точек роста</w:t>
      </w:r>
      <w:r w:rsidRPr="001C1E8C">
        <w:rPr>
          <w:rFonts w:ascii="Times New Roman" w:hAnsi="Times New Roman"/>
          <w:sz w:val="24"/>
          <w:szCs w:val="24"/>
          <w:lang w:eastAsia="zh-CN"/>
        </w:rPr>
        <w:t xml:space="preserve"> нового качества образования, при котором бюджетные средства распределялись на основе общественной оценки, а организации наделялись обязанностями по распространению инновационного опыта.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lastRenderedPageBreak/>
        <w:t xml:space="preserve">Поддержка лидеров в лице отдельных образовательных организаций, в том числе реализующих инновационные образовательные программы, позволила продемонстрировать новые подходы к осуществлению образовательной практики. 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В результате сформирована сеть образовательных организаций, участвующих в инновационном развитии системы образования, созданы действующие образцы новых образовательных практик, обновлено представление о том, что такое современное образование.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rFonts w:cs="Calibri"/>
          <w:sz w:val="24"/>
          <w:szCs w:val="24"/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 xml:space="preserve">Прежде всего, это повышение </w:t>
      </w:r>
      <w:r w:rsidRPr="001C1E8C">
        <w:rPr>
          <w:rFonts w:ascii="Times New Roman" w:hAnsi="Times New Roman"/>
          <w:b/>
          <w:bCs/>
          <w:sz w:val="24"/>
          <w:szCs w:val="24"/>
          <w:lang w:eastAsia="zh-CN"/>
        </w:rPr>
        <w:t xml:space="preserve">открытости </w:t>
      </w:r>
      <w:r w:rsidRPr="001C1E8C">
        <w:rPr>
          <w:rFonts w:ascii="Times New Roman" w:hAnsi="Times New Roman"/>
          <w:sz w:val="24"/>
          <w:szCs w:val="24"/>
          <w:lang w:eastAsia="zh-CN"/>
        </w:rPr>
        <w:t xml:space="preserve">образовательной системы, ее восприимчивости к запросам граждан и общества. Это расширило практику создания в образовательных организациях попечительских, управляющих и иных </w:t>
      </w:r>
      <w:r w:rsidRPr="001C1E8C">
        <w:rPr>
          <w:rFonts w:ascii="Times New Roman" w:hAnsi="Times New Roman"/>
          <w:b/>
          <w:bCs/>
          <w:sz w:val="24"/>
          <w:szCs w:val="24"/>
          <w:lang w:eastAsia="zh-CN"/>
        </w:rPr>
        <w:t>советов</w:t>
      </w:r>
      <w:r w:rsidRPr="001C1E8C">
        <w:rPr>
          <w:rFonts w:ascii="Times New Roman" w:hAnsi="Times New Roman"/>
          <w:sz w:val="24"/>
          <w:szCs w:val="24"/>
          <w:lang w:eastAsia="zh-CN"/>
        </w:rPr>
        <w:t xml:space="preserve">. За годы реализации Программы развития доля образовательных организаций района, имеющих орган управления, реализующий государственно-общественный характер управления, увеличился с 70 процентов до 100 процентов. 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rFonts w:cs="Calibri"/>
          <w:sz w:val="24"/>
          <w:szCs w:val="24"/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 xml:space="preserve">С другой стороны, гражданские институты принимали </w:t>
      </w:r>
      <w:r w:rsidRPr="001C1E8C">
        <w:rPr>
          <w:rFonts w:ascii="Times New Roman" w:hAnsi="Times New Roman"/>
          <w:b/>
          <w:bCs/>
          <w:sz w:val="24"/>
          <w:szCs w:val="24"/>
          <w:lang w:eastAsia="zh-CN"/>
        </w:rPr>
        <w:t>участие в экспертизе</w:t>
      </w:r>
      <w:r w:rsidRPr="001C1E8C">
        <w:rPr>
          <w:rFonts w:ascii="Times New Roman" w:hAnsi="Times New Roman"/>
          <w:sz w:val="24"/>
          <w:szCs w:val="24"/>
          <w:lang w:eastAsia="zh-CN"/>
        </w:rPr>
        <w:t xml:space="preserve">, оценивании образовательных организаций и педагогов. Состоялось общественное обсуждение самих конкурсных критериев. Это способствовало становлению нового, сформулированного обществом </w:t>
      </w:r>
      <w:r w:rsidRPr="001C1E8C">
        <w:rPr>
          <w:rFonts w:ascii="Times New Roman" w:hAnsi="Times New Roman"/>
          <w:b/>
          <w:bCs/>
          <w:sz w:val="24"/>
          <w:szCs w:val="24"/>
          <w:lang w:eastAsia="zh-CN"/>
        </w:rPr>
        <w:t>представления о качестве</w:t>
      </w:r>
      <w:r w:rsidRPr="001C1E8C">
        <w:rPr>
          <w:rFonts w:ascii="Times New Roman" w:hAnsi="Times New Roman"/>
          <w:sz w:val="24"/>
          <w:szCs w:val="24"/>
          <w:lang w:eastAsia="zh-CN"/>
        </w:rPr>
        <w:t xml:space="preserve"> образования, а также развитию </w:t>
      </w:r>
      <w:r w:rsidRPr="001C1E8C">
        <w:rPr>
          <w:rFonts w:ascii="Times New Roman" w:hAnsi="Times New Roman"/>
          <w:b/>
          <w:bCs/>
          <w:sz w:val="24"/>
          <w:szCs w:val="24"/>
          <w:lang w:eastAsia="zh-CN"/>
        </w:rPr>
        <w:t>новых форм</w:t>
      </w:r>
      <w:r w:rsidRPr="001C1E8C">
        <w:rPr>
          <w:rFonts w:ascii="Times New Roman" w:hAnsi="Times New Roman"/>
          <w:sz w:val="24"/>
          <w:szCs w:val="24"/>
          <w:lang w:eastAsia="zh-CN"/>
        </w:rPr>
        <w:t xml:space="preserve"> его </w:t>
      </w:r>
      <w:r w:rsidRPr="001C1E8C">
        <w:rPr>
          <w:rFonts w:ascii="Times New Roman" w:hAnsi="Times New Roman"/>
          <w:b/>
          <w:bCs/>
          <w:sz w:val="24"/>
          <w:szCs w:val="24"/>
          <w:lang w:eastAsia="zh-CN"/>
        </w:rPr>
        <w:t>оценки (</w:t>
      </w:r>
      <w:r w:rsidRPr="001C1E8C">
        <w:rPr>
          <w:rFonts w:ascii="Times New Roman" w:hAnsi="Times New Roman"/>
          <w:sz w:val="24"/>
          <w:szCs w:val="24"/>
          <w:lang w:eastAsia="zh-CN"/>
        </w:rPr>
        <w:t xml:space="preserve">открытой, прозрачной, </w:t>
      </w:r>
      <w:proofErr w:type="spellStart"/>
      <w:r w:rsidRPr="001C1E8C">
        <w:rPr>
          <w:rFonts w:ascii="Times New Roman" w:hAnsi="Times New Roman"/>
          <w:sz w:val="24"/>
          <w:szCs w:val="24"/>
          <w:lang w:eastAsia="zh-CN"/>
        </w:rPr>
        <w:t>критериальной</w:t>
      </w:r>
      <w:proofErr w:type="spellEnd"/>
      <w:r w:rsidRPr="001C1E8C">
        <w:rPr>
          <w:rFonts w:ascii="Times New Roman" w:hAnsi="Times New Roman"/>
          <w:sz w:val="24"/>
          <w:szCs w:val="24"/>
          <w:lang w:eastAsia="zh-CN"/>
        </w:rPr>
        <w:t xml:space="preserve">, внешней (не внутриведомственной), с участием общественности). 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Вместе с тем количество образовательных организаций, использующих инновационные подходы в своей деятельности, невелико, отсутствуют действенные механизмы распространения новых подходов к реализации образовательных программ. Ряд образовательных инициатив носит локальный характер и не может быть распространен на всю систему образования. В результате охват качественным образованием, модель которого апробирована в отдельной образовательной организации и которое необходимо для обеспечения равных стартовых возможностей всех обучающихся, продолжает оставаться недостаточным.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Дальнейшая модернизация образования требует масштабных изменений – вовлечения большей части образовательных организаций в процессы инновационного развития системы образования в целом.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 xml:space="preserve">5. В рамках Программы развития обновлены механизмы и организационные формы поддержки, поощрения и стимулирования педагогических работников. За период 2013-2017 годов поддержка в разных формах из бюджетов всех уровней оказана более чем 400 педагогическим работникам района. 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 xml:space="preserve">Дала результаты система поддержки классных руководителей и молодых специалистов. </w:t>
      </w:r>
      <w:proofErr w:type="gramStart"/>
      <w:r w:rsidRPr="001C1E8C">
        <w:rPr>
          <w:rFonts w:ascii="Times New Roman" w:hAnsi="Times New Roman"/>
          <w:sz w:val="24"/>
          <w:szCs w:val="24"/>
          <w:lang w:eastAsia="zh-CN"/>
        </w:rPr>
        <w:t>Впервые в истории отечественного образования нормативно закреплен статус классного руководителя, а значимость воспитательной деятельности, если и не определена в качестве приоритетной, то поставлена в равное положение с преподаванием общеобразовательных дисциплин.</w:t>
      </w:r>
      <w:proofErr w:type="gramEnd"/>
      <w:r w:rsidRPr="001C1E8C">
        <w:rPr>
          <w:rFonts w:ascii="Times New Roman" w:hAnsi="Times New Roman"/>
          <w:sz w:val="24"/>
          <w:szCs w:val="24"/>
          <w:lang w:eastAsia="zh-CN"/>
        </w:rPr>
        <w:t xml:space="preserve"> Это в значительной степени способствовало активизации воспитательной работы в общеобразовательных организациях.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Получены результаты в повышении престижа профессии учителя. Обновляется кадровый состав работников образования. Доля педагогических работников в возрасте до 30 лет, работающих в образовательных организациях системы общего образования, увеличилась с 12 процентов в 2013 году до 15 процентов в 2017 году.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При создании современных условий, моральных и материальных стимулов для качественной работы и профессионального роста педагога, перспективными задачами являются: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1) формирование и предъявление новых требований к современному учителю;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2) внедрение новых подходов в системе повышения квалификации и переподготовки педагогов с максимальной персонификацией программ за счет модульности и вариативности;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 xml:space="preserve">3) использование кадрового потенциала лучших учителей в решении задач национальной образовательной инициативы «Наша новая школа», при внедрении федерального государственного образовательного стандарта общего образования нового поколения. 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 xml:space="preserve">6. В результате реализации Программы развития, а в последующем – национальной образовательной инициативы «Наша новая школа», проекта модернизации общего образования существенно обновлена инфраструктура образования. 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 xml:space="preserve">Наряду с подключением всех школ к Интернету более чем в два раза увеличилось количество школьных компьютеров. Это позволило достичь соотношения 8 </w:t>
      </w:r>
      <w:proofErr w:type="gramStart"/>
      <w:r w:rsidRPr="001C1E8C">
        <w:rPr>
          <w:rFonts w:ascii="Times New Roman" w:hAnsi="Times New Roman"/>
          <w:sz w:val="24"/>
          <w:szCs w:val="24"/>
          <w:lang w:eastAsia="zh-CN"/>
        </w:rPr>
        <w:t>обучающихся</w:t>
      </w:r>
      <w:proofErr w:type="gramEnd"/>
      <w:r w:rsidRPr="001C1E8C">
        <w:rPr>
          <w:rFonts w:ascii="Times New Roman" w:hAnsi="Times New Roman"/>
          <w:sz w:val="24"/>
          <w:szCs w:val="24"/>
          <w:lang w:eastAsia="zh-CN"/>
        </w:rPr>
        <w:t xml:space="preserve"> в </w:t>
      </w:r>
      <w:r w:rsidRPr="001C1E8C">
        <w:rPr>
          <w:rFonts w:ascii="Times New Roman" w:hAnsi="Times New Roman"/>
          <w:sz w:val="24"/>
          <w:szCs w:val="24"/>
          <w:lang w:eastAsia="zh-CN"/>
        </w:rPr>
        <w:lastRenderedPageBreak/>
        <w:t>среднем на один компьютер (по области – 11,5). Формируются единые локальные вычислительные сети образовательных учреждений с выходом в сеть Интернет.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Внедрение в образовательный процесс современных информационно-коммуникационных технологий способствовало: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color w:val="000000"/>
          <w:sz w:val="24"/>
          <w:szCs w:val="24"/>
          <w:lang w:eastAsia="zh-CN"/>
        </w:rPr>
        <w:t>во-первых, ф</w:t>
      </w:r>
      <w:r w:rsidRPr="001C1E8C">
        <w:rPr>
          <w:rFonts w:ascii="Times New Roman" w:hAnsi="Times New Roman"/>
          <w:sz w:val="24"/>
          <w:szCs w:val="24"/>
          <w:lang w:eastAsia="zh-CN"/>
        </w:rPr>
        <w:t>ормированию современного облика образования и принципиально нового качества предоставления образовательных услуг;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во-вторых, выравниванию учебных возможностей, для всех обучающихся и условий труда для всех педагогов;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в-третьих, предъявлению иных требований к профессиональной деятельности педагога;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в-четвертых, расширению возможностей реализации индивидуальных образовательных программ для обучающихся и педагогических работников.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 xml:space="preserve">7. Создание в образовательных организациях современных условий обучения является наиболее заметным и значимым результатом Программы развития. 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 xml:space="preserve">Еще в 2013 году доля школьников, обучающихся в современных условиях, в среднем по району не превышала 50 процентов, то к концу 2017 года 94 процентов школьников (по области – 80%) обучаются в условиях, отвечающих современным требованиям (полная оснащенность современным оборудованием, укомплектованность квалифицированными кадрами, соответствие требованиям строительных и социальных норм). 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Сохраняется дифференциация по уровню соответствия инфраструктуры образования современным требованиям в общеобразовательных организациях района. При этом к 2018 году 100 процентов школьников должны обучаться в условиях, отвечающих современным требованиям.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Вместе с тем использование информационно-коммуникационных технологий и электронных образовательных ресурсов в современной образовательной и управленческой практике носит эпизодический характер. Не создана целостная электронная образовательная среда как фактор повышения качества образования. Необходимо создание технических и технологических условий, которые позволят педагогам и обучающимся получить эффективный доступ к источникам информации по всем отраслям науки и техники, использовать новые электронные образовательные ресурсы в процессе обучения, в том числе дистанционно.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8. Выявление и поощрение в рамках Программы развития талантливой молодежи стало ядром широкой системной поддержки и сопровождения юных талантов. Более 300 одаренных детей и подростков получили государственную и муниципальную поддержку.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 xml:space="preserve">Вместе с тем </w:t>
      </w:r>
      <w:proofErr w:type="spellStart"/>
      <w:r w:rsidRPr="001C1E8C">
        <w:rPr>
          <w:rFonts w:ascii="Times New Roman" w:hAnsi="Times New Roman"/>
          <w:sz w:val="24"/>
          <w:szCs w:val="24"/>
          <w:lang w:eastAsia="zh-CN"/>
        </w:rPr>
        <w:t>несформированность</w:t>
      </w:r>
      <w:proofErr w:type="spellEnd"/>
      <w:r w:rsidRPr="001C1E8C">
        <w:rPr>
          <w:rFonts w:ascii="Times New Roman" w:hAnsi="Times New Roman"/>
          <w:sz w:val="24"/>
          <w:szCs w:val="24"/>
          <w:lang w:eastAsia="zh-CN"/>
        </w:rPr>
        <w:t xml:space="preserve"> системы целенаправленной работы с одаренными детьми и талантливой молодежью продолжает оставаться серьезной проблемой системы образования района. В данной деятельности отсутствуют эффективные механизмы обеспечения непрерывности, интеграции возможностей образовательных организаций, реализующих программы разного уровня, недостаточно используются возможности организаций дополнительного образования детей.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lang w:eastAsia="zh-CN"/>
        </w:rPr>
      </w:pPr>
      <w:proofErr w:type="gramStart"/>
      <w:r w:rsidRPr="001C1E8C">
        <w:rPr>
          <w:rFonts w:ascii="Times New Roman" w:hAnsi="Times New Roman"/>
          <w:sz w:val="24"/>
          <w:szCs w:val="24"/>
          <w:lang w:eastAsia="zh-CN"/>
        </w:rPr>
        <w:t>В соответствии с Указом Президента Российской Федерации от 7 мая 2012 года № 599, в котором поставлена задача по разработке комплексных мер, направленных на выявление и поддержку одаренных детей и талантливой молодежи, необходимо разработать систему, при которой такие достижения школьников, как победы в конкурсах, олимпиадах, соревнованиях, реализованные проекты, признавались в качестве значимых образовательных результатов и учитывались в их дальнейшем образовании и</w:t>
      </w:r>
      <w:proofErr w:type="gramEnd"/>
      <w:r w:rsidRPr="001C1E8C">
        <w:rPr>
          <w:rFonts w:ascii="Times New Roman" w:hAnsi="Times New Roman"/>
          <w:sz w:val="24"/>
          <w:szCs w:val="24"/>
          <w:lang w:eastAsia="zh-CN"/>
        </w:rPr>
        <w:t xml:space="preserve"> карьере.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Особого внимания требуют дети с ограниченными возможностями здоровья и дети-инвалиды. В соответствии с инициативой «Наша новая школа» и в развитие мероприятий Программы развития на 2016-2019 годы в любой образовательной организации должна быть создана универсальная безбарьерная среда, позволяющая обеспечить полноценную интеграцию детей-инвалидов и детей с ограниченными возможностями.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9. Без решения вышеуказанных проблем, требующих комплексного подхода, противоречия в системе образования не только сохранятся, но будут нарастать, замедляя социально-экономическое развитие района в целом.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Оптимальное решение проблем, указанных выше, может быть обеспечено применением программно-целевого метода, который основан на подчинении распределения ресурсов и мероприятий достижению определенной цели.</w:t>
      </w:r>
      <w:r w:rsidRPr="001C1E8C">
        <w:rPr>
          <w:rFonts w:ascii="Times New Roman" w:hAnsi="Times New Roman"/>
          <w:sz w:val="24"/>
          <w:szCs w:val="24"/>
          <w:lang w:eastAsia="zh-CN"/>
        </w:rPr>
        <w:tab/>
      </w:r>
    </w:p>
    <w:p w:rsidR="001C1E8C" w:rsidRPr="001C1E8C" w:rsidRDefault="001C1E8C" w:rsidP="001C1E8C">
      <w:pPr>
        <w:suppressAutoHyphens/>
        <w:spacing w:after="0" w:line="240" w:lineRule="auto"/>
        <w:ind w:firstLine="708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В соответствии со Стратегией социально-экономического развития района до 2020 года, стратегической целью является рост благосостояния и качества жизни населения за счет устойчивого и динамичного развития и повышения конкурентоспособности экономики района.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lang w:eastAsia="zh-CN"/>
        </w:rPr>
      </w:pPr>
      <w:proofErr w:type="gramStart"/>
      <w:r w:rsidRPr="001C1E8C">
        <w:rPr>
          <w:rFonts w:ascii="Times New Roman" w:hAnsi="Times New Roman"/>
          <w:sz w:val="24"/>
          <w:szCs w:val="24"/>
          <w:lang w:eastAsia="zh-CN"/>
        </w:rPr>
        <w:lastRenderedPageBreak/>
        <w:t>При этом стратегической целью государственной политики в области образования согласно государственной  программы Челябинской области «развития образования в Челябинской области на 2014 – 2019 годы», утвержденной постановлением Правительства Челябинской области от 22.10.2013г.  № 338-П, является повышение доступности качественного образования, соответствующего требованиям инновационного развития экономики, современным потребностям общества и каждого гражданина.</w:t>
      </w:r>
      <w:proofErr w:type="gramEnd"/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Цель и задачи настоящей Программы, учитывая сроки ее реализации, соответствуют Стратегии социально-экономического развития района до 2020 года и государственной  программы Челябинской области «развития образования в Челябинской области на 2014 – 2019 годы», утвержденной постановлением Правительства Челябинской области от 22.10.2013г.  № 338-П.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Мероприятия Программы согласованы по срокам и ресурсам, необходимым для их осуществления, определены исходя из очередности их реализации с учетом ресурсных возможностей на муниципальном уровне, результатов реализации Программы развития на 2018-2020 годы.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1C1E8C" w:rsidRDefault="001C1E8C" w:rsidP="001C1E8C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  <w:r w:rsidRPr="001C1E8C">
        <w:rPr>
          <w:rFonts w:ascii="Times New Roman" w:hAnsi="Times New Roman"/>
          <w:b/>
          <w:sz w:val="24"/>
          <w:szCs w:val="24"/>
          <w:lang w:eastAsia="zh-CN"/>
        </w:rPr>
        <w:t xml:space="preserve">Раздел </w:t>
      </w:r>
      <w:r w:rsidRPr="001C1E8C">
        <w:rPr>
          <w:rFonts w:ascii="Times New Roman" w:hAnsi="Times New Roman"/>
          <w:b/>
          <w:caps/>
          <w:sz w:val="24"/>
          <w:szCs w:val="24"/>
          <w:lang w:val="en-US" w:eastAsia="zh-CN"/>
        </w:rPr>
        <w:t>II</w:t>
      </w:r>
      <w:r w:rsidRPr="001C1E8C">
        <w:rPr>
          <w:rFonts w:ascii="Times New Roman" w:hAnsi="Times New Roman"/>
          <w:b/>
          <w:caps/>
          <w:sz w:val="24"/>
          <w:szCs w:val="24"/>
          <w:lang w:eastAsia="zh-CN"/>
        </w:rPr>
        <w:t xml:space="preserve">. </w:t>
      </w:r>
      <w:r w:rsidRPr="001C1E8C">
        <w:rPr>
          <w:rFonts w:ascii="Times New Roman" w:hAnsi="Times New Roman"/>
          <w:b/>
          <w:sz w:val="24"/>
          <w:szCs w:val="24"/>
          <w:lang w:eastAsia="zh-CN"/>
        </w:rPr>
        <w:t>ОСНОВНАЯ ЦЕЛЬ И ЗАДАЧИ МУНИЦИПАЛЬНОЙ ПРОГРАММЫ</w:t>
      </w:r>
    </w:p>
    <w:p w:rsidR="004C557E" w:rsidRPr="004C557E" w:rsidRDefault="004C557E" w:rsidP="001C1E8C">
      <w:pPr>
        <w:suppressAutoHyphens/>
        <w:spacing w:after="0" w:line="240" w:lineRule="auto"/>
        <w:jc w:val="center"/>
        <w:rPr>
          <w:rFonts w:ascii="Times New Roman" w:hAnsi="Times New Roman"/>
          <w:sz w:val="24"/>
          <w:lang w:eastAsia="zh-CN"/>
        </w:rPr>
      </w:pPr>
    </w:p>
    <w:p w:rsidR="001C1E8C" w:rsidRPr="001C1E8C" w:rsidRDefault="001C1E8C" w:rsidP="001C1E8C">
      <w:pPr>
        <w:suppressAutoHyphens/>
        <w:spacing w:after="0" w:line="240" w:lineRule="auto"/>
        <w:ind w:firstLine="708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10. Цель Программы – создание условий для эффективного развития образования, направленного на обеспечение доступности качественного образования, соответствующего требованиям современного инновационного социально ориентированного развития Челябинской области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11. Для достижения цели Программы необходимо решить следующие задачи:</w:t>
      </w:r>
    </w:p>
    <w:p w:rsidR="001C1E8C" w:rsidRPr="004C557E" w:rsidRDefault="004C557E" w:rsidP="004C557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1) </w:t>
      </w:r>
      <w:r w:rsidR="001C1E8C" w:rsidRPr="001C1E8C">
        <w:rPr>
          <w:rFonts w:ascii="Times New Roman" w:hAnsi="Times New Roman"/>
          <w:sz w:val="24"/>
          <w:szCs w:val="24"/>
          <w:lang w:eastAsia="zh-CN"/>
        </w:rPr>
        <w:t>модернизация образования как института социального развития;</w:t>
      </w:r>
    </w:p>
    <w:p w:rsidR="001C1E8C" w:rsidRPr="004C557E" w:rsidRDefault="004C557E" w:rsidP="004C557E">
      <w:pPr>
        <w:suppressAutoHyphens/>
        <w:spacing w:after="0" w:line="240" w:lineRule="auto"/>
        <w:ind w:firstLine="709"/>
        <w:jc w:val="both"/>
        <w:rPr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2) </w:t>
      </w:r>
      <w:r w:rsidR="001C1E8C" w:rsidRPr="001C1E8C">
        <w:rPr>
          <w:rFonts w:ascii="Times New Roman" w:hAnsi="Times New Roman"/>
          <w:sz w:val="24"/>
          <w:szCs w:val="24"/>
          <w:lang w:eastAsia="zh-CN"/>
        </w:rPr>
        <w:t>развитие системы оценки качества образования и востребованности образовательных услуг.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1C1E8C" w:rsidRDefault="001C1E8C" w:rsidP="001C1E8C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eastAsia="zh-CN"/>
        </w:rPr>
      </w:pPr>
      <w:r w:rsidRPr="001C1E8C">
        <w:rPr>
          <w:rFonts w:ascii="Times New Roman" w:hAnsi="Times New Roman"/>
          <w:b/>
          <w:sz w:val="24"/>
          <w:szCs w:val="24"/>
          <w:lang w:eastAsia="zh-CN"/>
        </w:rPr>
        <w:t xml:space="preserve">Раздел </w:t>
      </w:r>
      <w:r w:rsidRPr="001C1E8C">
        <w:rPr>
          <w:rFonts w:ascii="Times New Roman" w:hAnsi="Times New Roman"/>
          <w:b/>
          <w:sz w:val="24"/>
          <w:szCs w:val="24"/>
          <w:lang w:val="en-US" w:eastAsia="zh-CN"/>
        </w:rPr>
        <w:t>III</w:t>
      </w:r>
      <w:r w:rsidRPr="001C1E8C">
        <w:rPr>
          <w:rFonts w:ascii="Times New Roman" w:hAnsi="Times New Roman"/>
          <w:b/>
          <w:caps/>
          <w:sz w:val="24"/>
          <w:szCs w:val="24"/>
          <w:lang w:eastAsia="zh-CN"/>
        </w:rPr>
        <w:t xml:space="preserve">. </w:t>
      </w:r>
      <w:r w:rsidRPr="001C1E8C">
        <w:rPr>
          <w:rFonts w:ascii="Times New Roman" w:hAnsi="Times New Roman"/>
          <w:b/>
          <w:sz w:val="24"/>
          <w:szCs w:val="24"/>
          <w:lang w:eastAsia="zh-CN"/>
        </w:rPr>
        <w:t>СРОКИ РЕАЛИЗАЦИИ МУНИЦИПАЛЬНОЙ ПРОГРАММЫ</w:t>
      </w:r>
    </w:p>
    <w:p w:rsidR="004C557E" w:rsidRPr="00993DF3" w:rsidRDefault="004C557E" w:rsidP="001C1E8C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  <w:lang w:eastAsia="zh-CN"/>
        </w:rPr>
      </w:pP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12. Реализация Программы рассчитана на 2018–2020 годы. Программа реализуется в один этап.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Соблюдение установленных сроков реализации Программы обеспечивается системой программных мероприятий.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1C1E8C" w:rsidRDefault="001C1E8C" w:rsidP="001C1E8C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eastAsia="zh-CN"/>
        </w:rPr>
      </w:pPr>
      <w:r w:rsidRPr="001C1E8C">
        <w:rPr>
          <w:rFonts w:ascii="Times New Roman" w:hAnsi="Times New Roman"/>
          <w:b/>
          <w:sz w:val="24"/>
          <w:szCs w:val="24"/>
          <w:lang w:eastAsia="zh-CN"/>
        </w:rPr>
        <w:t xml:space="preserve">Раздел </w:t>
      </w:r>
      <w:r w:rsidRPr="001C1E8C">
        <w:rPr>
          <w:rFonts w:ascii="Times New Roman" w:hAnsi="Times New Roman"/>
          <w:b/>
          <w:sz w:val="24"/>
          <w:szCs w:val="24"/>
          <w:lang w:val="en-US" w:eastAsia="zh-CN"/>
        </w:rPr>
        <w:t>IV</w:t>
      </w:r>
      <w:r w:rsidRPr="001C1E8C">
        <w:rPr>
          <w:rFonts w:ascii="Times New Roman" w:hAnsi="Times New Roman"/>
          <w:b/>
          <w:caps/>
          <w:sz w:val="24"/>
          <w:szCs w:val="24"/>
          <w:lang w:eastAsia="zh-CN"/>
        </w:rPr>
        <w:t xml:space="preserve">. </w:t>
      </w:r>
      <w:r w:rsidRPr="001C1E8C">
        <w:rPr>
          <w:rFonts w:ascii="Times New Roman" w:hAnsi="Times New Roman"/>
          <w:b/>
          <w:sz w:val="24"/>
          <w:szCs w:val="24"/>
          <w:lang w:eastAsia="zh-CN"/>
        </w:rPr>
        <w:t>СИСТЕМА ПРОГРАММНЫХ МЕРОПРИЯТИЙ</w:t>
      </w:r>
    </w:p>
    <w:p w:rsidR="004C557E" w:rsidRPr="00993DF3" w:rsidRDefault="004C557E" w:rsidP="001C1E8C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  <w:lang w:eastAsia="zh-CN"/>
        </w:rPr>
      </w:pP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 xml:space="preserve">13. В Программе предусматривается реализация мероприятий по восьми основным направлениям, первые семь из которых направлены на решение задачи модернизации образования как института социального развития, и одно направление – на решение </w:t>
      </w:r>
      <w:proofErr w:type="gramStart"/>
      <w:r w:rsidRPr="001C1E8C">
        <w:rPr>
          <w:rFonts w:ascii="Times New Roman" w:hAnsi="Times New Roman"/>
          <w:sz w:val="24"/>
          <w:szCs w:val="24"/>
          <w:lang w:eastAsia="zh-CN"/>
        </w:rPr>
        <w:t>задачи развития системы оценки качества образования</w:t>
      </w:r>
      <w:proofErr w:type="gramEnd"/>
      <w:r w:rsidRPr="001C1E8C">
        <w:rPr>
          <w:rFonts w:ascii="Times New Roman" w:hAnsi="Times New Roman"/>
          <w:sz w:val="24"/>
          <w:szCs w:val="24"/>
          <w:lang w:eastAsia="zh-CN"/>
        </w:rPr>
        <w:t xml:space="preserve"> и востребованности образовательных услуг в соответствии с приложением 1 к Программе.</w:t>
      </w: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1C1E8C" w:rsidRDefault="001C1E8C" w:rsidP="001C1E8C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eastAsia="zh-CN"/>
        </w:rPr>
      </w:pPr>
      <w:r w:rsidRPr="001C1E8C">
        <w:rPr>
          <w:rFonts w:ascii="Times New Roman" w:hAnsi="Times New Roman"/>
          <w:b/>
          <w:sz w:val="24"/>
          <w:szCs w:val="24"/>
          <w:lang w:eastAsia="zh-CN"/>
        </w:rPr>
        <w:t xml:space="preserve">Раздел </w:t>
      </w:r>
      <w:r w:rsidRPr="001C1E8C">
        <w:rPr>
          <w:rFonts w:ascii="Times New Roman" w:hAnsi="Times New Roman"/>
          <w:b/>
          <w:sz w:val="24"/>
          <w:szCs w:val="24"/>
          <w:lang w:val="en-US" w:eastAsia="zh-CN"/>
        </w:rPr>
        <w:t>V</w:t>
      </w:r>
      <w:r w:rsidRPr="001C1E8C">
        <w:rPr>
          <w:rFonts w:ascii="Times New Roman" w:hAnsi="Times New Roman"/>
          <w:b/>
          <w:sz w:val="24"/>
          <w:szCs w:val="24"/>
          <w:lang w:eastAsia="zh-CN"/>
        </w:rPr>
        <w:t>. РЕСУРСНОЕ ОБЕСПЕЧЕНИЕ ПРОГРАММЫ</w:t>
      </w:r>
    </w:p>
    <w:p w:rsidR="004C557E" w:rsidRPr="00993DF3" w:rsidRDefault="004C557E" w:rsidP="001C1E8C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  <w:lang w:eastAsia="zh-CN"/>
        </w:rPr>
      </w:pPr>
    </w:p>
    <w:p w:rsidR="001C1E8C" w:rsidRPr="001C1E8C" w:rsidRDefault="001C1E8C" w:rsidP="001C1E8C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14. Перечень мероприятий муниципальной программы развитие образования в Каслинском муниципальном районе на 2018-2019 годы, предусмотренных к финансированию в 2018-2020 годы, представлены в приложение №1</w:t>
      </w:r>
    </w:p>
    <w:p w:rsidR="001C1E8C" w:rsidRDefault="001C1E8C" w:rsidP="004C557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 xml:space="preserve">Источниками финансирования мероприятий Программы являются средства </w:t>
      </w:r>
      <w:r w:rsidRPr="001C1E8C">
        <w:rPr>
          <w:rFonts w:ascii="Times New Roman" w:hAnsi="Times New Roman"/>
          <w:spacing w:val="2"/>
          <w:sz w:val="24"/>
          <w:szCs w:val="24"/>
          <w:lang w:eastAsia="zh-CN"/>
        </w:rPr>
        <w:t>местного бюджета, иных источников. Об</w:t>
      </w:r>
      <w:r w:rsidRPr="001C1E8C">
        <w:rPr>
          <w:rFonts w:ascii="Times New Roman" w:hAnsi="Times New Roman"/>
          <w:sz w:val="24"/>
          <w:szCs w:val="24"/>
          <w:lang w:eastAsia="zh-CN"/>
        </w:rPr>
        <w:t>щий объем фина</w:t>
      </w:r>
      <w:r w:rsidR="004C557E">
        <w:rPr>
          <w:rFonts w:ascii="Times New Roman" w:hAnsi="Times New Roman"/>
          <w:sz w:val="24"/>
          <w:szCs w:val="24"/>
          <w:lang w:eastAsia="zh-CN"/>
        </w:rPr>
        <w:t>нсирования Программы составляет</w:t>
      </w:r>
      <w:r w:rsidRPr="001C1E8C">
        <w:rPr>
          <w:rFonts w:ascii="Times New Roman" w:hAnsi="Times New Roman"/>
          <w:sz w:val="24"/>
          <w:szCs w:val="24"/>
          <w:lang w:eastAsia="zh-CN"/>
        </w:rPr>
        <w:t>:</w:t>
      </w:r>
    </w:p>
    <w:p w:rsidR="00F4137B" w:rsidRPr="00F4137B" w:rsidRDefault="00F4137B" w:rsidP="00F4137B">
      <w:pPr>
        <w:pStyle w:val="ae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4137B">
        <w:rPr>
          <w:rFonts w:ascii="Times New Roman" w:eastAsia="Times New Roman" w:hAnsi="Times New Roman"/>
          <w:sz w:val="24"/>
          <w:szCs w:val="24"/>
        </w:rPr>
        <w:t>Задача «Модернизация образования как института социального развития»:</w:t>
      </w:r>
    </w:p>
    <w:p w:rsidR="00F4137B" w:rsidRPr="00F4137B" w:rsidRDefault="00F4137B" w:rsidP="00F4137B">
      <w:pPr>
        <w:pStyle w:val="ae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4137B">
        <w:rPr>
          <w:rFonts w:ascii="Times New Roman" w:eastAsia="Times New Roman" w:hAnsi="Times New Roman"/>
          <w:sz w:val="24"/>
          <w:szCs w:val="24"/>
        </w:rPr>
        <w:t>1) Обеспечение доступного и качественного общего и дополнительного образования: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4137B">
        <w:rPr>
          <w:rFonts w:ascii="Times New Roman" w:eastAsia="Times New Roman" w:hAnsi="Times New Roman"/>
          <w:sz w:val="24"/>
          <w:szCs w:val="24"/>
        </w:rPr>
        <w:t>2018: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hAnsi="Times New Roman"/>
          <w:sz w:val="24"/>
          <w:szCs w:val="24"/>
        </w:rPr>
      </w:pPr>
      <w:r w:rsidRPr="00F4137B">
        <w:rPr>
          <w:rFonts w:ascii="Times New Roman" w:eastAsia="Times New Roman" w:hAnsi="Times New Roman"/>
          <w:sz w:val="24"/>
          <w:szCs w:val="24"/>
        </w:rPr>
        <w:t xml:space="preserve">- </w:t>
      </w:r>
      <w:r w:rsidRPr="00F4137B">
        <w:rPr>
          <w:rFonts w:ascii="Times New Roman" w:hAnsi="Times New Roman"/>
          <w:sz w:val="24"/>
          <w:szCs w:val="24"/>
        </w:rPr>
        <w:t>КМР - 117200,7 тыс. руб.;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4137B">
        <w:rPr>
          <w:rFonts w:ascii="Times New Roman" w:eastAsia="Times New Roman" w:hAnsi="Times New Roman"/>
          <w:sz w:val="24"/>
          <w:szCs w:val="24"/>
        </w:rPr>
        <w:t xml:space="preserve"> 2019: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hAnsi="Times New Roman"/>
          <w:sz w:val="24"/>
          <w:szCs w:val="24"/>
        </w:rPr>
      </w:pPr>
      <w:r w:rsidRPr="00F4137B">
        <w:rPr>
          <w:rFonts w:ascii="Times New Roman" w:eastAsia="Times New Roman" w:hAnsi="Times New Roman"/>
          <w:sz w:val="24"/>
          <w:szCs w:val="24"/>
        </w:rPr>
        <w:t xml:space="preserve">- КМР - 125966,7 </w:t>
      </w:r>
      <w:r w:rsidRPr="00F4137B">
        <w:rPr>
          <w:rFonts w:ascii="Times New Roman" w:hAnsi="Times New Roman"/>
          <w:sz w:val="24"/>
          <w:szCs w:val="24"/>
        </w:rPr>
        <w:t>тыс. руб.;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4137B">
        <w:rPr>
          <w:rFonts w:ascii="Times New Roman" w:eastAsia="Times New Roman" w:hAnsi="Times New Roman"/>
          <w:sz w:val="24"/>
          <w:szCs w:val="24"/>
        </w:rPr>
        <w:t xml:space="preserve"> 2020: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hAnsi="Times New Roman"/>
          <w:sz w:val="24"/>
          <w:szCs w:val="24"/>
        </w:rPr>
      </w:pPr>
      <w:r w:rsidRPr="00F4137B">
        <w:rPr>
          <w:rFonts w:ascii="Times New Roman" w:eastAsia="Times New Roman" w:hAnsi="Times New Roman"/>
          <w:sz w:val="24"/>
          <w:szCs w:val="24"/>
        </w:rPr>
        <w:t xml:space="preserve">- 146176,2 </w:t>
      </w:r>
      <w:r w:rsidRPr="00F4137B">
        <w:rPr>
          <w:rFonts w:ascii="Times New Roman" w:hAnsi="Times New Roman"/>
          <w:sz w:val="24"/>
          <w:szCs w:val="24"/>
        </w:rPr>
        <w:t>тыс. руб.</w:t>
      </w:r>
    </w:p>
    <w:p w:rsidR="00F4137B" w:rsidRPr="00F4137B" w:rsidRDefault="00F4137B" w:rsidP="00F4137B">
      <w:pPr>
        <w:pStyle w:val="ae"/>
        <w:ind w:left="708" w:firstLine="1"/>
        <w:jc w:val="both"/>
        <w:rPr>
          <w:rFonts w:ascii="Times New Roman" w:hAnsi="Times New Roman"/>
          <w:sz w:val="24"/>
          <w:szCs w:val="24"/>
        </w:rPr>
      </w:pPr>
      <w:r w:rsidRPr="00F4137B">
        <w:rPr>
          <w:rFonts w:ascii="Times New Roman" w:hAnsi="Times New Roman"/>
          <w:sz w:val="24"/>
          <w:szCs w:val="24"/>
        </w:rPr>
        <w:t>2)</w:t>
      </w:r>
      <w:r w:rsidRPr="00F4137B">
        <w:rPr>
          <w:rFonts w:ascii="Times New Roman" w:eastAsia="Times New Roman" w:hAnsi="Times New Roman"/>
          <w:sz w:val="24"/>
          <w:szCs w:val="24"/>
        </w:rPr>
        <w:t>Развитие инфраструктуры образовательных организаций: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hAnsi="Times New Roman"/>
          <w:sz w:val="24"/>
          <w:szCs w:val="24"/>
        </w:rPr>
      </w:pPr>
      <w:r w:rsidRPr="00F4137B">
        <w:rPr>
          <w:rFonts w:ascii="Times New Roman" w:hAnsi="Times New Roman"/>
          <w:sz w:val="24"/>
          <w:szCs w:val="24"/>
        </w:rPr>
        <w:lastRenderedPageBreak/>
        <w:t xml:space="preserve">2018: 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hAnsi="Times New Roman"/>
          <w:sz w:val="24"/>
          <w:szCs w:val="24"/>
        </w:rPr>
      </w:pPr>
      <w:r w:rsidRPr="00F4137B">
        <w:rPr>
          <w:rFonts w:ascii="Times New Roman" w:hAnsi="Times New Roman"/>
          <w:sz w:val="24"/>
          <w:szCs w:val="24"/>
        </w:rPr>
        <w:t>- КМР - 0 руб.;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hAnsi="Times New Roman"/>
          <w:sz w:val="24"/>
          <w:szCs w:val="24"/>
        </w:rPr>
      </w:pPr>
      <w:r w:rsidRPr="00F4137B">
        <w:rPr>
          <w:rFonts w:ascii="Times New Roman" w:hAnsi="Times New Roman"/>
          <w:sz w:val="24"/>
          <w:szCs w:val="24"/>
        </w:rPr>
        <w:t>- ИИ - 5930,8 тыс. руб.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hAnsi="Times New Roman"/>
          <w:sz w:val="24"/>
          <w:szCs w:val="24"/>
        </w:rPr>
      </w:pPr>
      <w:r w:rsidRPr="00F4137B">
        <w:rPr>
          <w:rFonts w:ascii="Times New Roman" w:hAnsi="Times New Roman"/>
          <w:sz w:val="24"/>
          <w:szCs w:val="24"/>
        </w:rPr>
        <w:t>2019: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4137B">
        <w:rPr>
          <w:rFonts w:ascii="Times New Roman" w:hAnsi="Times New Roman"/>
          <w:sz w:val="24"/>
          <w:szCs w:val="24"/>
        </w:rPr>
        <w:t xml:space="preserve">- КМР - 14104,5 тыс. </w:t>
      </w:r>
      <w:r w:rsidRPr="00F4137B">
        <w:rPr>
          <w:rFonts w:ascii="Times New Roman" w:eastAsia="Times New Roman" w:hAnsi="Times New Roman"/>
          <w:sz w:val="24"/>
          <w:szCs w:val="24"/>
        </w:rPr>
        <w:t>руб.;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hAnsi="Times New Roman"/>
          <w:sz w:val="24"/>
          <w:szCs w:val="24"/>
        </w:rPr>
      </w:pPr>
      <w:r w:rsidRPr="00F4137B">
        <w:rPr>
          <w:rFonts w:ascii="Times New Roman" w:hAnsi="Times New Roman"/>
          <w:sz w:val="24"/>
          <w:szCs w:val="24"/>
        </w:rPr>
        <w:t>2020: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hAnsi="Times New Roman"/>
          <w:sz w:val="24"/>
          <w:szCs w:val="24"/>
        </w:rPr>
      </w:pPr>
      <w:r w:rsidRPr="00F4137B">
        <w:rPr>
          <w:rFonts w:ascii="Times New Roman" w:hAnsi="Times New Roman"/>
          <w:sz w:val="24"/>
          <w:szCs w:val="24"/>
        </w:rPr>
        <w:t xml:space="preserve">- 39058,7 тыс. </w:t>
      </w:r>
      <w:r w:rsidRPr="00F4137B">
        <w:rPr>
          <w:rFonts w:ascii="Times New Roman" w:eastAsia="Times New Roman" w:hAnsi="Times New Roman"/>
          <w:sz w:val="24"/>
          <w:szCs w:val="24"/>
        </w:rPr>
        <w:t>руб.</w:t>
      </w:r>
    </w:p>
    <w:p w:rsidR="00F4137B" w:rsidRPr="00F4137B" w:rsidRDefault="00F4137B" w:rsidP="00F4137B">
      <w:pPr>
        <w:pStyle w:val="ae"/>
        <w:ind w:firstLine="709"/>
        <w:jc w:val="both"/>
        <w:rPr>
          <w:rFonts w:ascii="Times New Roman" w:hAnsi="Times New Roman"/>
          <w:sz w:val="24"/>
          <w:szCs w:val="24"/>
        </w:rPr>
      </w:pPr>
      <w:r w:rsidRPr="00F4137B">
        <w:rPr>
          <w:rFonts w:ascii="Times New Roman" w:eastAsia="Times New Roman" w:hAnsi="Times New Roman"/>
          <w:sz w:val="24"/>
          <w:szCs w:val="24"/>
        </w:rPr>
        <w:t>3) Обучение и повышение квалификации руководящих и педагогических работников по вопросам развития системы образования: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4137B">
        <w:rPr>
          <w:rFonts w:ascii="Times New Roman" w:eastAsia="Times New Roman" w:hAnsi="Times New Roman"/>
          <w:sz w:val="24"/>
          <w:szCs w:val="24"/>
        </w:rPr>
        <w:t xml:space="preserve">2018: 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hAnsi="Times New Roman"/>
          <w:sz w:val="24"/>
          <w:szCs w:val="24"/>
        </w:rPr>
      </w:pPr>
      <w:r w:rsidRPr="00F4137B">
        <w:rPr>
          <w:rFonts w:ascii="Times New Roman" w:hAnsi="Times New Roman"/>
          <w:sz w:val="24"/>
          <w:szCs w:val="24"/>
        </w:rPr>
        <w:t>- КМР - 0 руб.;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hAnsi="Times New Roman"/>
          <w:sz w:val="24"/>
          <w:szCs w:val="24"/>
        </w:rPr>
      </w:pPr>
      <w:r w:rsidRPr="00F4137B">
        <w:rPr>
          <w:rFonts w:ascii="Times New Roman" w:hAnsi="Times New Roman"/>
          <w:sz w:val="24"/>
          <w:szCs w:val="24"/>
        </w:rPr>
        <w:t>- ИИ - 0 руб.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4137B">
        <w:rPr>
          <w:rFonts w:ascii="Times New Roman" w:eastAsia="Times New Roman" w:hAnsi="Times New Roman"/>
          <w:sz w:val="24"/>
          <w:szCs w:val="24"/>
        </w:rPr>
        <w:t>2019: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4137B">
        <w:rPr>
          <w:rFonts w:ascii="Times New Roman" w:eastAsia="Times New Roman" w:hAnsi="Times New Roman"/>
          <w:sz w:val="24"/>
          <w:szCs w:val="24"/>
        </w:rPr>
        <w:t>- КМР - 0 руб.;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4137B">
        <w:rPr>
          <w:rFonts w:ascii="Times New Roman" w:eastAsia="Times New Roman" w:hAnsi="Times New Roman"/>
          <w:sz w:val="24"/>
          <w:szCs w:val="24"/>
        </w:rPr>
        <w:t>- ИИ - 0 руб.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4137B">
        <w:rPr>
          <w:rFonts w:ascii="Times New Roman" w:eastAsia="Times New Roman" w:hAnsi="Times New Roman"/>
          <w:sz w:val="24"/>
          <w:szCs w:val="24"/>
        </w:rPr>
        <w:t>2020: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hAnsi="Times New Roman"/>
          <w:sz w:val="24"/>
          <w:szCs w:val="24"/>
        </w:rPr>
      </w:pPr>
      <w:r w:rsidRPr="00F4137B">
        <w:rPr>
          <w:rFonts w:ascii="Times New Roman" w:eastAsia="Times New Roman" w:hAnsi="Times New Roman"/>
          <w:sz w:val="24"/>
          <w:szCs w:val="24"/>
        </w:rPr>
        <w:t>- 0 руб.</w:t>
      </w:r>
    </w:p>
    <w:p w:rsidR="00F4137B" w:rsidRPr="00F4137B" w:rsidRDefault="00F4137B" w:rsidP="00F4137B">
      <w:pPr>
        <w:pStyle w:val="ae"/>
        <w:ind w:firstLine="709"/>
        <w:jc w:val="both"/>
        <w:rPr>
          <w:rFonts w:ascii="Times New Roman" w:hAnsi="Times New Roman"/>
          <w:sz w:val="24"/>
          <w:szCs w:val="24"/>
        </w:rPr>
      </w:pPr>
      <w:r w:rsidRPr="00F4137B">
        <w:rPr>
          <w:rFonts w:ascii="Times New Roman" w:eastAsia="Times New Roman" w:hAnsi="Times New Roman"/>
          <w:sz w:val="24"/>
          <w:szCs w:val="24"/>
        </w:rPr>
        <w:t>4) Поддержка и развитие профессионального мастерства педагогических работников: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hAnsi="Times New Roman"/>
          <w:sz w:val="24"/>
          <w:szCs w:val="24"/>
        </w:rPr>
      </w:pPr>
      <w:r w:rsidRPr="00F4137B">
        <w:rPr>
          <w:rFonts w:ascii="Times New Roman" w:hAnsi="Times New Roman"/>
          <w:sz w:val="24"/>
          <w:szCs w:val="24"/>
        </w:rPr>
        <w:t>2018: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hAnsi="Times New Roman"/>
          <w:sz w:val="24"/>
          <w:szCs w:val="24"/>
        </w:rPr>
      </w:pPr>
      <w:r w:rsidRPr="00F4137B">
        <w:rPr>
          <w:rFonts w:ascii="Times New Roman" w:hAnsi="Times New Roman"/>
          <w:sz w:val="24"/>
          <w:szCs w:val="24"/>
        </w:rPr>
        <w:t>- КМР – 0 руб.;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hAnsi="Times New Roman"/>
          <w:sz w:val="24"/>
          <w:szCs w:val="24"/>
        </w:rPr>
      </w:pPr>
      <w:r w:rsidRPr="00F4137B">
        <w:rPr>
          <w:rFonts w:ascii="Times New Roman" w:hAnsi="Times New Roman"/>
          <w:sz w:val="24"/>
          <w:szCs w:val="24"/>
        </w:rPr>
        <w:t>- ИИ - 332,5 тыс. руб.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4137B">
        <w:rPr>
          <w:rFonts w:ascii="Times New Roman" w:eastAsia="Times New Roman" w:hAnsi="Times New Roman"/>
          <w:sz w:val="24"/>
          <w:szCs w:val="24"/>
        </w:rPr>
        <w:t>2019:</w:t>
      </w:r>
    </w:p>
    <w:p w:rsidR="00F4137B" w:rsidRPr="00F4137B" w:rsidRDefault="00095174" w:rsidP="00F4137B">
      <w:pPr>
        <w:pStyle w:val="ae"/>
        <w:ind w:left="708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 КМР -3</w:t>
      </w:r>
      <w:r w:rsidR="00F4137B" w:rsidRPr="00F4137B">
        <w:rPr>
          <w:rFonts w:ascii="Times New Roman" w:eastAsia="Times New Roman" w:hAnsi="Times New Roman"/>
          <w:sz w:val="24"/>
          <w:szCs w:val="24"/>
        </w:rPr>
        <w:t>36,0 тыс. руб.;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4137B">
        <w:rPr>
          <w:rFonts w:ascii="Times New Roman" w:eastAsia="Times New Roman" w:hAnsi="Times New Roman"/>
          <w:sz w:val="24"/>
          <w:szCs w:val="24"/>
        </w:rPr>
        <w:t>- ИИ - 0 руб.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4137B">
        <w:rPr>
          <w:rFonts w:ascii="Times New Roman" w:eastAsia="Times New Roman" w:hAnsi="Times New Roman"/>
          <w:sz w:val="24"/>
          <w:szCs w:val="24"/>
        </w:rPr>
        <w:t>2020: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4137B">
        <w:rPr>
          <w:rFonts w:ascii="Times New Roman" w:eastAsia="Times New Roman" w:hAnsi="Times New Roman"/>
          <w:sz w:val="24"/>
          <w:szCs w:val="24"/>
        </w:rPr>
        <w:t>- 83,6 тыс. руб.</w:t>
      </w:r>
    </w:p>
    <w:p w:rsidR="00F4137B" w:rsidRPr="00F4137B" w:rsidRDefault="00F4137B" w:rsidP="00F4137B">
      <w:pPr>
        <w:pStyle w:val="ae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4137B">
        <w:rPr>
          <w:rFonts w:ascii="Times New Roman" w:eastAsia="Times New Roman" w:hAnsi="Times New Roman"/>
          <w:sz w:val="24"/>
          <w:szCs w:val="24"/>
        </w:rPr>
        <w:t>5) Развитие системы поддержки одаренные дети и талантливой молодежи: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hAnsi="Times New Roman"/>
          <w:sz w:val="24"/>
          <w:szCs w:val="24"/>
        </w:rPr>
      </w:pPr>
      <w:r w:rsidRPr="00F4137B">
        <w:rPr>
          <w:rFonts w:ascii="Times New Roman" w:hAnsi="Times New Roman"/>
          <w:sz w:val="24"/>
          <w:szCs w:val="24"/>
        </w:rPr>
        <w:t>2018: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hAnsi="Times New Roman"/>
          <w:sz w:val="24"/>
          <w:szCs w:val="24"/>
        </w:rPr>
      </w:pPr>
      <w:r w:rsidRPr="00F4137B">
        <w:rPr>
          <w:rFonts w:ascii="Times New Roman" w:hAnsi="Times New Roman"/>
          <w:sz w:val="24"/>
          <w:szCs w:val="24"/>
        </w:rPr>
        <w:t>- КМР - 427,6 тыс. руб.;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hAnsi="Times New Roman"/>
          <w:sz w:val="24"/>
          <w:szCs w:val="24"/>
        </w:rPr>
      </w:pPr>
      <w:r w:rsidRPr="00F4137B">
        <w:rPr>
          <w:rFonts w:ascii="Times New Roman" w:hAnsi="Times New Roman"/>
          <w:sz w:val="24"/>
          <w:szCs w:val="24"/>
        </w:rPr>
        <w:t>- ИИ - 0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4137B">
        <w:rPr>
          <w:rFonts w:ascii="Times New Roman" w:eastAsia="Times New Roman" w:hAnsi="Times New Roman"/>
          <w:sz w:val="24"/>
          <w:szCs w:val="24"/>
        </w:rPr>
        <w:t>2019: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4137B">
        <w:rPr>
          <w:rFonts w:ascii="Times New Roman" w:eastAsia="Times New Roman" w:hAnsi="Times New Roman"/>
          <w:sz w:val="24"/>
          <w:szCs w:val="24"/>
        </w:rPr>
        <w:t>КМР - 426,0 тыс. руб.;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4137B">
        <w:rPr>
          <w:rFonts w:ascii="Times New Roman" w:eastAsia="Times New Roman" w:hAnsi="Times New Roman"/>
          <w:sz w:val="24"/>
          <w:szCs w:val="24"/>
        </w:rPr>
        <w:t>ИИ - 0 руб.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4137B">
        <w:rPr>
          <w:rFonts w:ascii="Times New Roman" w:eastAsia="Times New Roman" w:hAnsi="Times New Roman"/>
          <w:sz w:val="24"/>
          <w:szCs w:val="24"/>
        </w:rPr>
        <w:t>2020: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4137B">
        <w:rPr>
          <w:rFonts w:ascii="Times New Roman" w:eastAsia="Times New Roman" w:hAnsi="Times New Roman"/>
          <w:sz w:val="24"/>
          <w:szCs w:val="24"/>
        </w:rPr>
        <w:t>- 143,7 тыс. руб.</w:t>
      </w:r>
    </w:p>
    <w:p w:rsidR="00F4137B" w:rsidRPr="00F4137B" w:rsidRDefault="00F4137B" w:rsidP="00F4137B">
      <w:pPr>
        <w:pStyle w:val="ae"/>
        <w:ind w:firstLine="709"/>
        <w:jc w:val="both"/>
        <w:rPr>
          <w:rFonts w:ascii="Times New Roman" w:hAnsi="Times New Roman"/>
          <w:sz w:val="24"/>
          <w:szCs w:val="24"/>
        </w:rPr>
      </w:pPr>
      <w:r w:rsidRPr="00F4137B">
        <w:rPr>
          <w:rFonts w:ascii="Times New Roman" w:eastAsia="Times New Roman" w:hAnsi="Times New Roman"/>
          <w:sz w:val="24"/>
          <w:szCs w:val="24"/>
        </w:rPr>
        <w:t>6) Повышение доступности образования для лиц с ограниченными возможностями здоровья и инвалидов: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4137B">
        <w:rPr>
          <w:rFonts w:ascii="Times New Roman" w:eastAsia="Times New Roman" w:hAnsi="Times New Roman"/>
          <w:sz w:val="24"/>
          <w:szCs w:val="24"/>
        </w:rPr>
        <w:t>2018: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hAnsi="Times New Roman"/>
          <w:sz w:val="24"/>
          <w:szCs w:val="24"/>
        </w:rPr>
      </w:pPr>
      <w:r w:rsidRPr="00F4137B">
        <w:rPr>
          <w:rFonts w:ascii="Times New Roman" w:hAnsi="Times New Roman"/>
          <w:sz w:val="24"/>
          <w:szCs w:val="24"/>
        </w:rPr>
        <w:t>- КМР - 0 руб.;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hAnsi="Times New Roman"/>
          <w:sz w:val="24"/>
          <w:szCs w:val="24"/>
        </w:rPr>
      </w:pPr>
      <w:r w:rsidRPr="00F4137B">
        <w:rPr>
          <w:rFonts w:ascii="Times New Roman" w:hAnsi="Times New Roman"/>
          <w:sz w:val="24"/>
          <w:szCs w:val="24"/>
        </w:rPr>
        <w:t>- ИИ - 0 руб.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4137B">
        <w:rPr>
          <w:rFonts w:ascii="Times New Roman" w:eastAsia="Times New Roman" w:hAnsi="Times New Roman"/>
          <w:sz w:val="24"/>
          <w:szCs w:val="24"/>
        </w:rPr>
        <w:t>2019: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4137B">
        <w:rPr>
          <w:rFonts w:ascii="Times New Roman" w:eastAsia="Times New Roman" w:hAnsi="Times New Roman"/>
          <w:sz w:val="24"/>
          <w:szCs w:val="24"/>
        </w:rPr>
        <w:t>КМР - 535,1 тыс. руб.;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4137B">
        <w:rPr>
          <w:rFonts w:ascii="Times New Roman" w:eastAsia="Times New Roman" w:hAnsi="Times New Roman"/>
          <w:sz w:val="24"/>
          <w:szCs w:val="24"/>
        </w:rPr>
        <w:t xml:space="preserve">ИИ - 0 руб. 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4137B">
        <w:rPr>
          <w:rFonts w:ascii="Times New Roman" w:eastAsia="Times New Roman" w:hAnsi="Times New Roman"/>
          <w:sz w:val="24"/>
          <w:szCs w:val="24"/>
        </w:rPr>
        <w:t>2020: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4137B">
        <w:rPr>
          <w:rFonts w:ascii="Times New Roman" w:eastAsia="Times New Roman" w:hAnsi="Times New Roman"/>
          <w:sz w:val="24"/>
          <w:szCs w:val="24"/>
        </w:rPr>
        <w:t>- 0 руб.</w:t>
      </w:r>
    </w:p>
    <w:p w:rsidR="00F4137B" w:rsidRPr="00F4137B" w:rsidRDefault="00F4137B" w:rsidP="00F4137B">
      <w:pPr>
        <w:pStyle w:val="ae"/>
        <w:ind w:firstLine="709"/>
        <w:jc w:val="both"/>
        <w:rPr>
          <w:rFonts w:ascii="Times New Roman" w:hAnsi="Times New Roman"/>
          <w:sz w:val="24"/>
          <w:szCs w:val="24"/>
        </w:rPr>
      </w:pPr>
      <w:r w:rsidRPr="00F4137B">
        <w:rPr>
          <w:rFonts w:ascii="Times New Roman" w:eastAsia="Times New Roman" w:hAnsi="Times New Roman"/>
          <w:sz w:val="24"/>
          <w:szCs w:val="24"/>
        </w:rPr>
        <w:t>7) Формирование здоровьесберегающих и безопасных условий организации образовательного процесса: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4137B">
        <w:rPr>
          <w:rFonts w:ascii="Times New Roman" w:eastAsia="Times New Roman" w:hAnsi="Times New Roman"/>
          <w:sz w:val="24"/>
          <w:szCs w:val="24"/>
        </w:rPr>
        <w:t xml:space="preserve">2018: 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hAnsi="Times New Roman"/>
          <w:sz w:val="24"/>
          <w:szCs w:val="24"/>
        </w:rPr>
      </w:pPr>
      <w:r w:rsidRPr="00F4137B">
        <w:rPr>
          <w:rFonts w:ascii="Times New Roman" w:hAnsi="Times New Roman"/>
          <w:sz w:val="24"/>
          <w:szCs w:val="24"/>
        </w:rPr>
        <w:t>- КМР - 0 руб.;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4137B">
        <w:rPr>
          <w:rFonts w:ascii="Times New Roman" w:hAnsi="Times New Roman"/>
          <w:sz w:val="24"/>
          <w:szCs w:val="24"/>
        </w:rPr>
        <w:t>- ИИ - 4889,5 тыс. руб.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4137B">
        <w:rPr>
          <w:rFonts w:ascii="Times New Roman" w:eastAsia="Times New Roman" w:hAnsi="Times New Roman"/>
          <w:sz w:val="24"/>
          <w:szCs w:val="24"/>
        </w:rPr>
        <w:t>2019: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4137B">
        <w:rPr>
          <w:rFonts w:ascii="Times New Roman" w:eastAsia="Times New Roman" w:hAnsi="Times New Roman"/>
          <w:sz w:val="24"/>
          <w:szCs w:val="24"/>
        </w:rPr>
        <w:t>- КМР - 4272,2 тыс. руб.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4137B">
        <w:rPr>
          <w:rFonts w:ascii="Times New Roman" w:eastAsia="Times New Roman" w:hAnsi="Times New Roman"/>
          <w:sz w:val="24"/>
          <w:szCs w:val="24"/>
        </w:rPr>
        <w:t>2020: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4137B">
        <w:rPr>
          <w:rFonts w:ascii="Times New Roman" w:eastAsia="Times New Roman" w:hAnsi="Times New Roman"/>
          <w:sz w:val="24"/>
          <w:szCs w:val="24"/>
        </w:rPr>
        <w:t>- 8173,8 тыс. руб.</w:t>
      </w:r>
    </w:p>
    <w:p w:rsidR="00F4137B" w:rsidRPr="00F4137B" w:rsidRDefault="00F4137B" w:rsidP="00F4137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4137B">
        <w:rPr>
          <w:rFonts w:ascii="Times New Roman" w:hAnsi="Times New Roman"/>
          <w:sz w:val="24"/>
          <w:szCs w:val="24"/>
        </w:rPr>
        <w:t>Задача «Развитие  системы оценки качества образования и востребованности образовательных услуг»:</w:t>
      </w:r>
    </w:p>
    <w:p w:rsidR="00F4137B" w:rsidRPr="00F4137B" w:rsidRDefault="00F4137B" w:rsidP="00F4137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4137B">
        <w:rPr>
          <w:rFonts w:ascii="Times New Roman" w:hAnsi="Times New Roman"/>
          <w:sz w:val="24"/>
          <w:szCs w:val="24"/>
        </w:rPr>
        <w:t>8) Развитие системы оценки качества образования: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hAnsi="Times New Roman"/>
          <w:sz w:val="24"/>
          <w:szCs w:val="24"/>
        </w:rPr>
      </w:pPr>
      <w:r w:rsidRPr="00F4137B">
        <w:rPr>
          <w:rFonts w:ascii="Times New Roman" w:hAnsi="Times New Roman"/>
          <w:sz w:val="24"/>
          <w:szCs w:val="24"/>
        </w:rPr>
        <w:t>2018: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hAnsi="Times New Roman"/>
          <w:sz w:val="24"/>
          <w:szCs w:val="24"/>
        </w:rPr>
      </w:pPr>
      <w:r w:rsidRPr="00F4137B">
        <w:rPr>
          <w:rFonts w:ascii="Times New Roman" w:hAnsi="Times New Roman"/>
          <w:sz w:val="24"/>
          <w:szCs w:val="24"/>
        </w:rPr>
        <w:lastRenderedPageBreak/>
        <w:t>- КМР - 0 руб.;</w:t>
      </w:r>
    </w:p>
    <w:p w:rsidR="00F4137B" w:rsidRPr="00F4137B" w:rsidRDefault="00F4137B" w:rsidP="00F4137B">
      <w:pPr>
        <w:pStyle w:val="ae"/>
        <w:ind w:left="708" w:firstLine="709"/>
        <w:jc w:val="both"/>
        <w:rPr>
          <w:rFonts w:ascii="Times New Roman" w:hAnsi="Times New Roman"/>
          <w:sz w:val="24"/>
          <w:szCs w:val="24"/>
        </w:rPr>
      </w:pPr>
      <w:r w:rsidRPr="00F4137B">
        <w:rPr>
          <w:rFonts w:ascii="Times New Roman" w:hAnsi="Times New Roman"/>
          <w:sz w:val="24"/>
          <w:szCs w:val="24"/>
        </w:rPr>
        <w:t>- ИИ - 207,6 тыс. руб.</w:t>
      </w:r>
    </w:p>
    <w:p w:rsidR="00F4137B" w:rsidRPr="00F4137B" w:rsidRDefault="00F4137B" w:rsidP="00F4137B">
      <w:pPr>
        <w:spacing w:after="0" w:line="240" w:lineRule="auto"/>
        <w:ind w:left="708" w:firstLine="709"/>
        <w:jc w:val="both"/>
        <w:rPr>
          <w:rFonts w:ascii="Times New Roman" w:hAnsi="Times New Roman"/>
          <w:sz w:val="24"/>
          <w:szCs w:val="24"/>
        </w:rPr>
      </w:pPr>
      <w:r w:rsidRPr="00F4137B">
        <w:rPr>
          <w:rFonts w:ascii="Times New Roman" w:hAnsi="Times New Roman"/>
          <w:sz w:val="24"/>
          <w:szCs w:val="24"/>
        </w:rPr>
        <w:t>2019:</w:t>
      </w:r>
    </w:p>
    <w:p w:rsidR="00F4137B" w:rsidRPr="00F4137B" w:rsidRDefault="00F4137B" w:rsidP="00F4137B">
      <w:pPr>
        <w:spacing w:after="0" w:line="240" w:lineRule="auto"/>
        <w:ind w:left="708" w:firstLine="709"/>
        <w:jc w:val="both"/>
        <w:rPr>
          <w:rFonts w:ascii="Times New Roman" w:hAnsi="Times New Roman"/>
          <w:sz w:val="24"/>
          <w:szCs w:val="24"/>
        </w:rPr>
      </w:pPr>
      <w:r w:rsidRPr="00F4137B">
        <w:rPr>
          <w:rFonts w:ascii="Times New Roman" w:hAnsi="Times New Roman"/>
          <w:sz w:val="24"/>
          <w:szCs w:val="24"/>
        </w:rPr>
        <w:t>- КМР - 289,3 тыс. руб.;</w:t>
      </w:r>
    </w:p>
    <w:p w:rsidR="00F4137B" w:rsidRPr="00F4137B" w:rsidRDefault="00F4137B" w:rsidP="00F4137B">
      <w:pPr>
        <w:spacing w:after="0" w:line="240" w:lineRule="auto"/>
        <w:ind w:left="708" w:firstLine="709"/>
        <w:jc w:val="both"/>
        <w:rPr>
          <w:rFonts w:ascii="Times New Roman" w:hAnsi="Times New Roman"/>
          <w:sz w:val="24"/>
          <w:szCs w:val="24"/>
        </w:rPr>
      </w:pPr>
      <w:r w:rsidRPr="00F4137B">
        <w:rPr>
          <w:rFonts w:ascii="Times New Roman" w:hAnsi="Times New Roman"/>
          <w:sz w:val="24"/>
          <w:szCs w:val="24"/>
        </w:rPr>
        <w:t xml:space="preserve">- ИИ - 0 руб. </w:t>
      </w:r>
    </w:p>
    <w:p w:rsidR="00F4137B" w:rsidRPr="00F4137B" w:rsidRDefault="00F4137B" w:rsidP="00F4137B">
      <w:pPr>
        <w:spacing w:after="0" w:line="240" w:lineRule="auto"/>
        <w:ind w:left="708" w:firstLine="709"/>
        <w:jc w:val="both"/>
        <w:rPr>
          <w:rFonts w:ascii="Times New Roman" w:hAnsi="Times New Roman"/>
          <w:sz w:val="24"/>
          <w:szCs w:val="24"/>
        </w:rPr>
      </w:pPr>
      <w:r w:rsidRPr="00F4137B">
        <w:rPr>
          <w:rFonts w:ascii="Times New Roman" w:hAnsi="Times New Roman"/>
          <w:sz w:val="24"/>
          <w:szCs w:val="24"/>
        </w:rPr>
        <w:t>2020:</w:t>
      </w:r>
    </w:p>
    <w:p w:rsidR="00F4137B" w:rsidRPr="00F4137B" w:rsidRDefault="00F4137B" w:rsidP="00F4137B">
      <w:pPr>
        <w:spacing w:after="0" w:line="240" w:lineRule="auto"/>
        <w:ind w:left="708" w:firstLine="709"/>
        <w:jc w:val="both"/>
        <w:rPr>
          <w:rFonts w:ascii="Times New Roman" w:hAnsi="Times New Roman"/>
          <w:sz w:val="24"/>
          <w:szCs w:val="24"/>
        </w:rPr>
      </w:pPr>
      <w:r w:rsidRPr="00F4137B">
        <w:rPr>
          <w:rFonts w:ascii="Times New Roman" w:hAnsi="Times New Roman"/>
          <w:sz w:val="24"/>
          <w:szCs w:val="24"/>
        </w:rPr>
        <w:t>- 222,8 тыс. руб.</w:t>
      </w:r>
    </w:p>
    <w:p w:rsidR="00F4137B" w:rsidRPr="00F4137B" w:rsidRDefault="00F4137B" w:rsidP="00F4137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4137B">
        <w:rPr>
          <w:rFonts w:ascii="Times New Roman" w:hAnsi="Times New Roman"/>
          <w:sz w:val="24"/>
          <w:szCs w:val="24"/>
        </w:rPr>
        <w:t>Всего по программе:</w:t>
      </w:r>
    </w:p>
    <w:p w:rsidR="00F4137B" w:rsidRPr="00F4137B" w:rsidRDefault="00F4137B" w:rsidP="00F4137B">
      <w:pPr>
        <w:pStyle w:val="af"/>
        <w:ind w:left="708" w:right="0" w:firstLine="709"/>
        <w:rPr>
          <w:sz w:val="24"/>
          <w:szCs w:val="24"/>
        </w:rPr>
      </w:pPr>
      <w:r w:rsidRPr="00F4137B">
        <w:rPr>
          <w:sz w:val="24"/>
          <w:szCs w:val="24"/>
        </w:rPr>
        <w:t>2018: 300529,7 тыс. рублей:</w:t>
      </w:r>
    </w:p>
    <w:p w:rsidR="00F4137B" w:rsidRPr="00F4137B" w:rsidRDefault="00F4137B" w:rsidP="0000591D">
      <w:pPr>
        <w:pStyle w:val="af"/>
        <w:ind w:left="1416" w:right="0" w:firstLine="427"/>
        <w:rPr>
          <w:sz w:val="24"/>
          <w:szCs w:val="24"/>
        </w:rPr>
      </w:pPr>
      <w:r w:rsidRPr="00F4137B">
        <w:rPr>
          <w:sz w:val="24"/>
          <w:szCs w:val="24"/>
        </w:rPr>
        <w:t>- местный бюджет - 117628,3 тыс. руб.;</w:t>
      </w:r>
    </w:p>
    <w:p w:rsidR="00F4137B" w:rsidRPr="00F4137B" w:rsidRDefault="00F4137B" w:rsidP="0000591D">
      <w:pPr>
        <w:pStyle w:val="af"/>
        <w:ind w:left="1416" w:right="0" w:firstLine="427"/>
        <w:rPr>
          <w:sz w:val="24"/>
          <w:szCs w:val="24"/>
        </w:rPr>
      </w:pPr>
      <w:r w:rsidRPr="00F4137B">
        <w:rPr>
          <w:sz w:val="24"/>
          <w:szCs w:val="24"/>
        </w:rPr>
        <w:t>- субвенции - 171541,0 тыс. руб.;</w:t>
      </w:r>
    </w:p>
    <w:p w:rsidR="00F4137B" w:rsidRPr="00F4137B" w:rsidRDefault="00F4137B" w:rsidP="0000591D">
      <w:pPr>
        <w:pStyle w:val="af"/>
        <w:ind w:left="1416" w:right="0" w:firstLine="427"/>
        <w:rPr>
          <w:sz w:val="24"/>
          <w:szCs w:val="24"/>
        </w:rPr>
      </w:pPr>
      <w:r w:rsidRPr="00F4137B">
        <w:rPr>
          <w:sz w:val="24"/>
          <w:szCs w:val="24"/>
        </w:rPr>
        <w:t>- иные источники - 11360,4 тыс. руб.</w:t>
      </w:r>
    </w:p>
    <w:p w:rsidR="00F4137B" w:rsidRPr="00F4137B" w:rsidRDefault="00F4137B" w:rsidP="00F4137B">
      <w:pPr>
        <w:pStyle w:val="af"/>
        <w:ind w:left="708" w:right="0" w:firstLine="709"/>
        <w:rPr>
          <w:sz w:val="24"/>
          <w:szCs w:val="24"/>
        </w:rPr>
      </w:pPr>
      <w:r w:rsidRPr="00F4137B">
        <w:rPr>
          <w:sz w:val="24"/>
          <w:szCs w:val="24"/>
        </w:rPr>
        <w:t>2019: 339724,2 тыс. руб.:</w:t>
      </w:r>
    </w:p>
    <w:p w:rsidR="00F4137B" w:rsidRPr="00F4137B" w:rsidRDefault="00F4137B" w:rsidP="0000591D">
      <w:pPr>
        <w:pStyle w:val="af"/>
        <w:ind w:left="708" w:right="0" w:firstLine="1135"/>
        <w:rPr>
          <w:sz w:val="24"/>
          <w:szCs w:val="24"/>
        </w:rPr>
      </w:pPr>
      <w:r w:rsidRPr="00F4137B">
        <w:rPr>
          <w:sz w:val="24"/>
          <w:szCs w:val="24"/>
        </w:rPr>
        <w:t>- местный бюджет - 145929,8 тыс. руб.;</w:t>
      </w:r>
    </w:p>
    <w:p w:rsidR="00F4137B" w:rsidRPr="00F4137B" w:rsidRDefault="00F4137B" w:rsidP="0000591D">
      <w:pPr>
        <w:pStyle w:val="af"/>
        <w:ind w:left="708" w:right="0" w:firstLine="1135"/>
        <w:rPr>
          <w:sz w:val="24"/>
          <w:szCs w:val="24"/>
        </w:rPr>
      </w:pPr>
      <w:r w:rsidRPr="00F4137B">
        <w:rPr>
          <w:sz w:val="24"/>
          <w:szCs w:val="24"/>
        </w:rPr>
        <w:t>- субвенции - 193794,4 тыс. руб.;</w:t>
      </w:r>
    </w:p>
    <w:p w:rsidR="00F4137B" w:rsidRPr="00F4137B" w:rsidRDefault="00F4137B" w:rsidP="0000591D">
      <w:pPr>
        <w:pStyle w:val="af"/>
        <w:ind w:left="708" w:right="0" w:firstLine="1135"/>
        <w:rPr>
          <w:sz w:val="24"/>
          <w:szCs w:val="24"/>
        </w:rPr>
      </w:pPr>
      <w:r w:rsidRPr="00F4137B">
        <w:rPr>
          <w:sz w:val="24"/>
          <w:szCs w:val="24"/>
        </w:rPr>
        <w:t>- иные источники - 0 тыс. руб.</w:t>
      </w:r>
    </w:p>
    <w:p w:rsidR="00F4137B" w:rsidRPr="00F4137B" w:rsidRDefault="00F4137B" w:rsidP="00F4137B">
      <w:pPr>
        <w:pStyle w:val="af"/>
        <w:ind w:left="708" w:right="0" w:firstLine="709"/>
        <w:rPr>
          <w:sz w:val="24"/>
          <w:szCs w:val="24"/>
        </w:rPr>
      </w:pPr>
      <w:r w:rsidRPr="00F4137B">
        <w:rPr>
          <w:sz w:val="24"/>
          <w:szCs w:val="24"/>
        </w:rPr>
        <w:t>2020: 389255,5 тыс. руб.:</w:t>
      </w:r>
    </w:p>
    <w:p w:rsidR="00F4137B" w:rsidRPr="00F4137B" w:rsidRDefault="00F4137B" w:rsidP="0000591D">
      <w:pPr>
        <w:pStyle w:val="af"/>
        <w:ind w:left="708" w:right="0" w:firstLine="1135"/>
        <w:rPr>
          <w:sz w:val="24"/>
          <w:szCs w:val="24"/>
        </w:rPr>
      </w:pPr>
      <w:r w:rsidRPr="00F4137B">
        <w:rPr>
          <w:sz w:val="24"/>
          <w:szCs w:val="24"/>
        </w:rPr>
        <w:t>- местный бюджет – 193858,8 тыс. руб.;</w:t>
      </w:r>
    </w:p>
    <w:p w:rsidR="00F4137B" w:rsidRPr="00F4137B" w:rsidRDefault="00F4137B" w:rsidP="0000591D">
      <w:pPr>
        <w:pStyle w:val="af"/>
        <w:ind w:left="708" w:right="0" w:firstLine="1135"/>
        <w:rPr>
          <w:sz w:val="24"/>
          <w:szCs w:val="24"/>
        </w:rPr>
      </w:pPr>
      <w:r w:rsidRPr="00F4137B">
        <w:rPr>
          <w:sz w:val="24"/>
          <w:szCs w:val="24"/>
        </w:rPr>
        <w:t>- субвенции – 195396,7 тыс. руб.;</w:t>
      </w:r>
    </w:p>
    <w:p w:rsidR="00F4137B" w:rsidRPr="00F4137B" w:rsidRDefault="00F4137B" w:rsidP="0000591D">
      <w:pPr>
        <w:pStyle w:val="af"/>
        <w:ind w:left="708" w:right="0" w:firstLine="1135"/>
        <w:rPr>
          <w:sz w:val="24"/>
          <w:szCs w:val="24"/>
        </w:rPr>
      </w:pPr>
      <w:r w:rsidRPr="00F4137B">
        <w:rPr>
          <w:sz w:val="24"/>
          <w:szCs w:val="24"/>
        </w:rPr>
        <w:t>- иные источники - 0 тыс. руб.</w:t>
      </w:r>
    </w:p>
    <w:p w:rsidR="004C557E" w:rsidRDefault="004C557E" w:rsidP="004C557E">
      <w:pPr>
        <w:suppressAutoHyphens/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4C557E" w:rsidRDefault="004C557E" w:rsidP="004C557E">
      <w:pPr>
        <w:suppressAutoHyphens/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eastAsia="zh-CN"/>
        </w:rPr>
      </w:pPr>
      <w:r w:rsidRPr="001C1E8C">
        <w:rPr>
          <w:rFonts w:ascii="Times New Roman" w:hAnsi="Times New Roman"/>
          <w:b/>
          <w:sz w:val="24"/>
          <w:szCs w:val="24"/>
          <w:lang w:eastAsia="zh-CN"/>
        </w:rPr>
        <w:t xml:space="preserve">Раздел </w:t>
      </w:r>
      <w:r w:rsidRPr="001C1E8C">
        <w:rPr>
          <w:rFonts w:ascii="Times New Roman" w:hAnsi="Times New Roman"/>
          <w:b/>
          <w:sz w:val="24"/>
          <w:szCs w:val="24"/>
          <w:lang w:val="en-US" w:eastAsia="zh-CN"/>
        </w:rPr>
        <w:t>VI</w:t>
      </w:r>
      <w:r w:rsidRPr="001C1E8C">
        <w:rPr>
          <w:rFonts w:ascii="Times New Roman" w:hAnsi="Times New Roman"/>
          <w:b/>
          <w:sz w:val="24"/>
          <w:szCs w:val="24"/>
          <w:lang w:eastAsia="zh-CN"/>
        </w:rPr>
        <w:t>.</w:t>
      </w:r>
      <w:r w:rsidRPr="001C1E8C">
        <w:rPr>
          <w:rFonts w:ascii="Times New Roman" w:hAnsi="Times New Roman"/>
          <w:b/>
          <w:sz w:val="24"/>
          <w:szCs w:val="24"/>
          <w:lang w:eastAsia="zh-CN"/>
        </w:rPr>
        <w:tab/>
        <w:t>ОРГАНИЗАЦИЯ УПРАВЛЕНИЯ И МЕХАНИЗМ РЕАЛИЗАЦИИ МУНИЦИПАЛЬНОЙ ПРОГРАММЫ</w:t>
      </w:r>
    </w:p>
    <w:p w:rsidR="004C557E" w:rsidRPr="00095174" w:rsidRDefault="004C557E" w:rsidP="004C557E">
      <w:pPr>
        <w:suppressAutoHyphens/>
        <w:spacing w:after="0" w:line="240" w:lineRule="auto"/>
        <w:ind w:firstLine="708"/>
        <w:jc w:val="center"/>
        <w:rPr>
          <w:rFonts w:ascii="Times New Roman" w:hAnsi="Times New Roman"/>
          <w:sz w:val="24"/>
          <w:lang w:eastAsia="zh-CN"/>
        </w:rPr>
      </w:pPr>
    </w:p>
    <w:p w:rsidR="004C557E" w:rsidRPr="001C1E8C" w:rsidRDefault="004C557E" w:rsidP="004C557E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 xml:space="preserve">15. Заказчиком Программы является администрация Каслинского муниципального района. Главным распорядителем </w:t>
      </w:r>
      <w:proofErr w:type="gramStart"/>
      <w:r w:rsidRPr="001C1E8C">
        <w:rPr>
          <w:rFonts w:ascii="Times New Roman" w:hAnsi="Times New Roman"/>
          <w:sz w:val="24"/>
          <w:szCs w:val="24"/>
          <w:lang w:eastAsia="zh-CN"/>
        </w:rPr>
        <w:t>средств местного бюджета, выделяемых для реализации Программы является</w:t>
      </w:r>
      <w:proofErr w:type="gramEnd"/>
      <w:r w:rsidRPr="001C1E8C">
        <w:rPr>
          <w:rFonts w:ascii="Times New Roman" w:hAnsi="Times New Roman"/>
          <w:sz w:val="24"/>
          <w:szCs w:val="24"/>
          <w:lang w:eastAsia="zh-CN"/>
        </w:rPr>
        <w:t xml:space="preserve"> Управление образования администрации Каслинского муниципального района.</w:t>
      </w:r>
    </w:p>
    <w:p w:rsidR="004C557E" w:rsidRPr="001C1E8C" w:rsidRDefault="004260B4" w:rsidP="004C557E">
      <w:pPr>
        <w:suppressAutoHyphens/>
        <w:spacing w:after="0" w:line="240" w:lineRule="auto"/>
        <w:ind w:firstLine="709"/>
        <w:jc w:val="both"/>
        <w:rPr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16. </w:t>
      </w:r>
      <w:r w:rsidR="004C557E" w:rsidRPr="001C1E8C">
        <w:rPr>
          <w:rFonts w:ascii="Times New Roman" w:hAnsi="Times New Roman"/>
          <w:sz w:val="24"/>
          <w:szCs w:val="24"/>
          <w:lang w:eastAsia="zh-CN"/>
        </w:rPr>
        <w:t>Управление образования администрации Каслинского муниципального района осуществляет:</w:t>
      </w:r>
    </w:p>
    <w:p w:rsidR="004C557E" w:rsidRPr="001C1E8C" w:rsidRDefault="004C557E" w:rsidP="004C557E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 xml:space="preserve">1) координацию реализации Программы; </w:t>
      </w:r>
    </w:p>
    <w:p w:rsidR="004C557E" w:rsidRPr="001C1E8C" w:rsidRDefault="004C557E" w:rsidP="004C557E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2) организацию выполнения мероприятий Программы;</w:t>
      </w:r>
    </w:p>
    <w:p w:rsidR="004C557E" w:rsidRPr="001C1E8C" w:rsidRDefault="004C557E" w:rsidP="004C557E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3) контроль за эффективным и целевым использованием средств, выделяемых на реализацию Программы, своевременным и в полном объеме выполнением основных мероприятий Программы;</w:t>
      </w:r>
    </w:p>
    <w:p w:rsidR="004C557E" w:rsidRPr="001C1E8C" w:rsidRDefault="004C557E" w:rsidP="004C557E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4) совершенствование механизма реализации Программы;</w:t>
      </w:r>
    </w:p>
    <w:p w:rsidR="004C557E" w:rsidRPr="001C1E8C" w:rsidRDefault="004C557E" w:rsidP="004C557E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5) подготовку предложений по внесению изменений в Программу;</w:t>
      </w:r>
    </w:p>
    <w:p w:rsidR="004C557E" w:rsidRPr="001C1E8C" w:rsidRDefault="004C557E" w:rsidP="004C557E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6) координацию Программы с другими районными целевыми программами.</w:t>
      </w:r>
    </w:p>
    <w:p w:rsidR="004C557E" w:rsidRPr="001C1E8C" w:rsidRDefault="004C557E" w:rsidP="004C557E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17. Реализация Программы может осуществляться на основе муниципальных контрактов (договоров) на поставку товаров, выполнение работ, оказание услуг для муниципальных нужд, заключаемых муниципальным заказчиком со всеми исполнителями программных мероприятий в соответствии с законодательством Российской Федерации о закупках для муниципальных нужд. Исполнители мероприятий Программы определяются на конкурсной основе в установленном законодательством порядке;</w:t>
      </w:r>
    </w:p>
    <w:p w:rsidR="004C557E" w:rsidRPr="001C1E8C" w:rsidRDefault="004C557E" w:rsidP="004C557E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18. Управление образования ежегодно уточняет затраты на программные мероприятия, финансируемые из местного бюджета.</w:t>
      </w:r>
    </w:p>
    <w:p w:rsidR="004C557E" w:rsidRPr="001C1E8C" w:rsidRDefault="004C557E" w:rsidP="004C557E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 xml:space="preserve">19. Общий </w:t>
      </w:r>
      <w:proofErr w:type="gramStart"/>
      <w:r w:rsidRPr="001C1E8C">
        <w:rPr>
          <w:rFonts w:ascii="Times New Roman" w:hAnsi="Times New Roman"/>
          <w:sz w:val="24"/>
          <w:szCs w:val="24"/>
          <w:lang w:eastAsia="zh-CN"/>
        </w:rPr>
        <w:t>контроль за</w:t>
      </w:r>
      <w:proofErr w:type="gramEnd"/>
      <w:r w:rsidRPr="001C1E8C">
        <w:rPr>
          <w:rFonts w:ascii="Times New Roman" w:hAnsi="Times New Roman"/>
          <w:sz w:val="24"/>
          <w:szCs w:val="24"/>
          <w:lang w:eastAsia="zh-CN"/>
        </w:rPr>
        <w:t xml:space="preserve"> реализацией Программы осуществляет администрация Каслинского муниципального района.</w:t>
      </w:r>
    </w:p>
    <w:p w:rsidR="004C557E" w:rsidRPr="001C1E8C" w:rsidRDefault="004C557E" w:rsidP="004C557E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20. Управление образования анализирует выполнение мероприятий Программы и готовит информацию о ходе выполнения Программы для администрации Каслинского муниципального района.</w:t>
      </w:r>
    </w:p>
    <w:p w:rsidR="004C557E" w:rsidRPr="001C1E8C" w:rsidRDefault="004C557E" w:rsidP="004C557E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21. Оценка достижения эффективности деятельности по выполнению программных мероприятий осуществляется посредством мониторинга на основе индикативных показателей.</w:t>
      </w:r>
    </w:p>
    <w:p w:rsidR="004C557E" w:rsidRPr="001C1E8C" w:rsidRDefault="004C557E" w:rsidP="004C557E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22. Механизм реализации Программы включает:</w:t>
      </w:r>
    </w:p>
    <w:p w:rsidR="004C557E" w:rsidRPr="001C1E8C" w:rsidRDefault="004C557E" w:rsidP="004C557E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1) выполнение программных мероприятий за счет сре</w:t>
      </w:r>
      <w:proofErr w:type="gramStart"/>
      <w:r w:rsidRPr="001C1E8C">
        <w:rPr>
          <w:rFonts w:ascii="Times New Roman" w:hAnsi="Times New Roman"/>
          <w:sz w:val="24"/>
          <w:szCs w:val="24"/>
          <w:lang w:eastAsia="zh-CN"/>
        </w:rPr>
        <w:t>дств вс</w:t>
      </w:r>
      <w:proofErr w:type="gramEnd"/>
      <w:r w:rsidRPr="001C1E8C">
        <w:rPr>
          <w:rFonts w:ascii="Times New Roman" w:hAnsi="Times New Roman"/>
          <w:sz w:val="24"/>
          <w:szCs w:val="24"/>
          <w:lang w:eastAsia="zh-CN"/>
        </w:rPr>
        <w:t>ех источников финансирования;</w:t>
      </w:r>
    </w:p>
    <w:p w:rsidR="004C557E" w:rsidRPr="001C1E8C" w:rsidRDefault="004C557E" w:rsidP="004C557E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2) уточнение объемов финансирования Программы;</w:t>
      </w:r>
    </w:p>
    <w:p w:rsidR="004C557E" w:rsidRPr="001C1E8C" w:rsidRDefault="004C557E" w:rsidP="004C557E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3) корректировку Программы;</w:t>
      </w:r>
    </w:p>
    <w:p w:rsidR="004C557E" w:rsidRPr="001C1E8C" w:rsidRDefault="004C557E" w:rsidP="004C557E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lastRenderedPageBreak/>
        <w:t>4) подготовку докладов и отчетов о реализации Программы и обсуждение достигнутых результатов.</w:t>
      </w:r>
    </w:p>
    <w:p w:rsidR="004C557E" w:rsidRPr="001C1E8C" w:rsidRDefault="004C557E" w:rsidP="004C557E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23. Публичность информации о Программе и ходе её реализации обеспечивается  заказчиком и координатором посредством размещения в сети Интернет текста Программы, а так же ежегодного информирования населения района о ходе выполнения Программы и отдельных ее мероприятий, результатах мониторинга реализации Программы, об оценке достижения целевых индикаторов и показателей чер</w:t>
      </w:r>
      <w:r w:rsidR="004260B4">
        <w:rPr>
          <w:rFonts w:ascii="Times New Roman" w:hAnsi="Times New Roman"/>
          <w:sz w:val="24"/>
          <w:szCs w:val="24"/>
          <w:lang w:eastAsia="zh-CN"/>
        </w:rPr>
        <w:t xml:space="preserve">ез сайт Управления образования </w:t>
      </w:r>
      <w:r w:rsidRPr="00C36D95">
        <w:rPr>
          <w:rFonts w:ascii="Times New Roman" w:hAnsi="Times New Roman"/>
          <w:sz w:val="24"/>
          <w:szCs w:val="24"/>
          <w:lang w:eastAsia="zh-CN"/>
        </w:rPr>
        <w:t>(</w:t>
      </w:r>
      <w:r w:rsidRPr="00C36D95">
        <w:rPr>
          <w:rFonts w:ascii="Times New Roman" w:hAnsi="Times New Roman"/>
          <w:sz w:val="24"/>
          <w:szCs w:val="24"/>
          <w:lang w:val="en-US" w:eastAsia="zh-CN"/>
        </w:rPr>
        <w:t>Kasliroo</w:t>
      </w:r>
      <w:r w:rsidRPr="00C36D95">
        <w:rPr>
          <w:rFonts w:ascii="Times New Roman" w:hAnsi="Times New Roman"/>
          <w:sz w:val="24"/>
          <w:szCs w:val="24"/>
          <w:lang w:eastAsia="zh-CN"/>
        </w:rPr>
        <w:t>74@</w:t>
      </w:r>
      <w:r w:rsidRPr="00C36D95">
        <w:rPr>
          <w:rFonts w:ascii="Times New Roman" w:hAnsi="Times New Roman"/>
          <w:sz w:val="24"/>
          <w:szCs w:val="24"/>
          <w:lang w:val="en-US" w:eastAsia="zh-CN"/>
        </w:rPr>
        <w:t>mail</w:t>
      </w:r>
      <w:r w:rsidRPr="00C36D95">
        <w:rPr>
          <w:rFonts w:ascii="Times New Roman" w:hAnsi="Times New Roman"/>
          <w:sz w:val="24"/>
          <w:szCs w:val="24"/>
          <w:lang w:eastAsia="zh-CN"/>
        </w:rPr>
        <w:t>.</w:t>
      </w:r>
      <w:r w:rsidRPr="00C36D95">
        <w:rPr>
          <w:rFonts w:ascii="Times New Roman" w:hAnsi="Times New Roman"/>
          <w:sz w:val="24"/>
          <w:szCs w:val="24"/>
          <w:lang w:val="en-US" w:eastAsia="zh-CN"/>
        </w:rPr>
        <w:t>ru</w:t>
      </w:r>
      <w:r w:rsidRPr="00C36D95">
        <w:rPr>
          <w:rFonts w:ascii="Times New Roman" w:hAnsi="Times New Roman"/>
          <w:sz w:val="24"/>
          <w:szCs w:val="24"/>
          <w:lang w:eastAsia="zh-CN"/>
        </w:rPr>
        <w:t>)</w:t>
      </w:r>
      <w:r w:rsidRPr="001C1E8C">
        <w:rPr>
          <w:rFonts w:ascii="Times New Roman" w:hAnsi="Times New Roman"/>
          <w:sz w:val="24"/>
          <w:szCs w:val="24"/>
          <w:lang w:eastAsia="zh-CN"/>
        </w:rPr>
        <w:t xml:space="preserve"> и периодические издания в соответствии с Порядком разработки и реализации районных целевых программ.</w:t>
      </w:r>
    </w:p>
    <w:p w:rsidR="004C557E" w:rsidRPr="001C1E8C" w:rsidRDefault="004C557E" w:rsidP="004C557E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24. Реализация Программы подлежит широкому освещению в средствах массовой информации района.</w:t>
      </w:r>
    </w:p>
    <w:p w:rsidR="004C557E" w:rsidRPr="001C1E8C" w:rsidRDefault="004C557E" w:rsidP="004C557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4C557E" w:rsidRDefault="004C557E" w:rsidP="004C557E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eastAsia="zh-CN"/>
        </w:rPr>
      </w:pPr>
      <w:r w:rsidRPr="001C1E8C">
        <w:rPr>
          <w:rFonts w:ascii="Times New Roman" w:hAnsi="Times New Roman"/>
          <w:b/>
          <w:sz w:val="24"/>
          <w:szCs w:val="24"/>
          <w:lang w:eastAsia="zh-CN"/>
        </w:rPr>
        <w:t xml:space="preserve">Раздел </w:t>
      </w:r>
      <w:r w:rsidRPr="001C1E8C">
        <w:rPr>
          <w:rFonts w:ascii="Times New Roman" w:hAnsi="Times New Roman"/>
          <w:b/>
          <w:sz w:val="24"/>
          <w:szCs w:val="24"/>
          <w:lang w:val="en-US" w:eastAsia="zh-CN"/>
        </w:rPr>
        <w:t>VII</w:t>
      </w:r>
      <w:r w:rsidRPr="001C1E8C">
        <w:rPr>
          <w:rFonts w:ascii="Times New Roman" w:hAnsi="Times New Roman"/>
          <w:b/>
          <w:sz w:val="24"/>
          <w:szCs w:val="24"/>
          <w:lang w:eastAsia="zh-CN"/>
        </w:rPr>
        <w:t>. ОЖИДАЕМЫЕ РЕЗУЛЬТАТЫ РЕАЛИЗАЦИИ МУНИЦИПАЛЬНОЙ ПРОГРАММЫ С УКАЗАНИЕМ ЦЕЛЕВЫХ ИНДИКАТОРОВ И ПОКАЗАТЕЛЕЙ</w:t>
      </w:r>
    </w:p>
    <w:p w:rsidR="004260B4" w:rsidRPr="00095174" w:rsidRDefault="004260B4" w:rsidP="004C557E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  <w:lang w:eastAsia="zh-CN"/>
        </w:rPr>
      </w:pPr>
    </w:p>
    <w:p w:rsidR="004C557E" w:rsidRPr="001C1E8C" w:rsidRDefault="004C557E" w:rsidP="004C557E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25. Реализация мероприятий Программы позволит:</w:t>
      </w:r>
    </w:p>
    <w:p w:rsidR="004260B4" w:rsidRPr="004260B4" w:rsidRDefault="004260B4" w:rsidP="004260B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4260B4">
        <w:rPr>
          <w:rFonts w:ascii="Times New Roman" w:hAnsi="Times New Roman"/>
          <w:sz w:val="24"/>
          <w:szCs w:val="24"/>
          <w:lang w:eastAsia="zh-CN"/>
        </w:rPr>
        <w:t>1) увеличить долю семей, чьи дети старшего дошкольного возраста имеют возможность получать доступные качественные услуги дошкольного образования, в общей численности семей, имеющих детей старшего дошкольного возраста 95 процентов;</w:t>
      </w:r>
    </w:p>
    <w:p w:rsidR="004260B4" w:rsidRPr="004260B4" w:rsidRDefault="004260B4" w:rsidP="004260B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4260B4">
        <w:rPr>
          <w:rFonts w:ascii="Times New Roman" w:hAnsi="Times New Roman"/>
          <w:sz w:val="24"/>
          <w:szCs w:val="24"/>
          <w:lang w:eastAsia="zh-CN"/>
        </w:rPr>
        <w:t>2) увеличить долю обучающихся муниципальных общеобразовательных организаций, которым предоставлена возможность обучаться в соответствии с основными современными требованиями, в общей численности обучающихся муниципальных общеобразовательных</w:t>
      </w:r>
      <w:r>
        <w:rPr>
          <w:rFonts w:ascii="Times New Roman" w:hAnsi="Times New Roman"/>
          <w:sz w:val="24"/>
          <w:szCs w:val="24"/>
          <w:lang w:eastAsia="zh-CN"/>
        </w:rPr>
        <w:t xml:space="preserve"> организаций до 100 процентов; </w:t>
      </w:r>
    </w:p>
    <w:p w:rsidR="004260B4" w:rsidRPr="004260B4" w:rsidRDefault="004260B4" w:rsidP="004260B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4260B4">
        <w:rPr>
          <w:rFonts w:ascii="Times New Roman" w:hAnsi="Times New Roman"/>
          <w:sz w:val="24"/>
          <w:szCs w:val="24"/>
          <w:lang w:eastAsia="zh-CN"/>
        </w:rPr>
        <w:t>3) увеличить долю руководящих и педагогических работников муниципальных образовательных организаций, эффективно использующих современные образовательные технологии (в том числе информационно-коммуникационные технологии) в профессиональной деятельности, в общей численности руководящих и педагогических работников муниципальных образовательн</w:t>
      </w:r>
      <w:r>
        <w:rPr>
          <w:rFonts w:ascii="Times New Roman" w:hAnsi="Times New Roman"/>
          <w:sz w:val="24"/>
          <w:szCs w:val="24"/>
          <w:lang w:eastAsia="zh-CN"/>
        </w:rPr>
        <w:t>ых организаций до 90 процентов;</w:t>
      </w:r>
    </w:p>
    <w:p w:rsidR="004260B4" w:rsidRPr="004260B4" w:rsidRDefault="004260B4" w:rsidP="004260B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proofErr w:type="gramStart"/>
      <w:r w:rsidRPr="004260B4">
        <w:rPr>
          <w:rFonts w:ascii="Times New Roman" w:hAnsi="Times New Roman"/>
          <w:sz w:val="24"/>
          <w:szCs w:val="24"/>
          <w:lang w:eastAsia="zh-CN"/>
        </w:rPr>
        <w:t>4) увеличить долю образовательных организаций, охваченных процессами профессиональной переподготовки и повышения квалификации преподавательского и управленческого корпуса системы дошкольного и общего образования на базе площадок, созданных для распространения современных моделей доступного и качественного образования, а также моделей региональных и муниципальных образовательных систем, обеспечивающих государственно-общественный характер управления образованием, в общей численности образовательных организаций до 100 процентов;</w:t>
      </w:r>
      <w:proofErr w:type="gramEnd"/>
    </w:p>
    <w:p w:rsidR="004260B4" w:rsidRPr="004260B4" w:rsidRDefault="004260B4" w:rsidP="004260B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4260B4">
        <w:rPr>
          <w:rFonts w:ascii="Times New Roman" w:hAnsi="Times New Roman"/>
          <w:sz w:val="24"/>
          <w:szCs w:val="24"/>
          <w:lang w:eastAsia="zh-CN"/>
        </w:rPr>
        <w:t xml:space="preserve">5) увеличить долю учителей, прошедших </w:t>
      </w:r>
      <w:proofErr w:type="gramStart"/>
      <w:r w:rsidRPr="004260B4">
        <w:rPr>
          <w:rFonts w:ascii="Times New Roman" w:hAnsi="Times New Roman"/>
          <w:sz w:val="24"/>
          <w:szCs w:val="24"/>
          <w:lang w:eastAsia="zh-CN"/>
        </w:rPr>
        <w:t>обучение</w:t>
      </w:r>
      <w:proofErr w:type="gramEnd"/>
      <w:r w:rsidRPr="004260B4">
        <w:rPr>
          <w:rFonts w:ascii="Times New Roman" w:hAnsi="Times New Roman"/>
          <w:sz w:val="24"/>
          <w:szCs w:val="24"/>
          <w:lang w:eastAsia="zh-CN"/>
        </w:rPr>
        <w:t xml:space="preserve"> по новым адресным моделям повышения квалификации и имевших возможность выбора программ обучения, в общей численности учителей до 50 процентов;</w:t>
      </w:r>
    </w:p>
    <w:p w:rsidR="004260B4" w:rsidRPr="004260B4" w:rsidRDefault="004260B4" w:rsidP="004260B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4260B4">
        <w:rPr>
          <w:rFonts w:ascii="Times New Roman" w:hAnsi="Times New Roman"/>
          <w:sz w:val="24"/>
          <w:szCs w:val="24"/>
          <w:lang w:eastAsia="zh-CN"/>
        </w:rPr>
        <w:t>6) увеличить долю учителей, участвующих в деятельности профессиональных сетевых сообществ и саморегулируемых организаций и регулярно получающих в них профессиональную помощь и поддержку, в общей численности учителей до 30 процентов;</w:t>
      </w:r>
    </w:p>
    <w:p w:rsidR="004260B4" w:rsidRPr="004260B4" w:rsidRDefault="004260B4" w:rsidP="004260B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4260B4">
        <w:rPr>
          <w:rFonts w:ascii="Times New Roman" w:hAnsi="Times New Roman"/>
          <w:sz w:val="24"/>
          <w:szCs w:val="24"/>
          <w:lang w:eastAsia="zh-CN"/>
        </w:rPr>
        <w:t>7) увеличить долю специалистов преподавательского и управленческого корпуса системы дошкольного и общего образования, обеспечивающих распространение современных моделей доступного и качественного образования, а также моделей региональных и муниципальных образовательных систем, обеспечивающих государственно-общественный характер управления образованием, в общей численности специалистов преподавательского и управленческого корпуса системы дошкольного и общего образования до 60 процентов;</w:t>
      </w:r>
    </w:p>
    <w:p w:rsidR="004260B4" w:rsidRPr="004260B4" w:rsidRDefault="004260B4" w:rsidP="004260B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4260B4">
        <w:rPr>
          <w:rFonts w:ascii="Times New Roman" w:hAnsi="Times New Roman"/>
          <w:sz w:val="24"/>
          <w:szCs w:val="24"/>
          <w:lang w:eastAsia="zh-CN"/>
        </w:rPr>
        <w:t>8) увеличить долю педагогических работников в возрасте до 30 лет, работающих в дошкольных образовательных организациях, общеобразовательных организациях, организациях дополнительного образования, расположенных на территории района, в общем количестве педагогических работников, работающих в дошкольных образовательных организациях, общеобразовательных организациях, организациях дополнительного образования, расположенных на территории района до 15 процентов;</w:t>
      </w:r>
    </w:p>
    <w:p w:rsidR="004260B4" w:rsidRPr="004260B4" w:rsidRDefault="004260B4" w:rsidP="004260B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4260B4">
        <w:rPr>
          <w:rFonts w:ascii="Times New Roman" w:hAnsi="Times New Roman"/>
          <w:sz w:val="24"/>
          <w:szCs w:val="24"/>
          <w:lang w:eastAsia="zh-CN"/>
        </w:rPr>
        <w:t xml:space="preserve">9) увеличить долю победителей, призеров, дипломантов всероссийских мероприятий художественно-эстетической, физкультурно-спортивной, интеллектуальной, эколого-биологической, технической, военно-патриотической направленностей в общем количестве участников всероссийских мероприятий указанных направленностей среди обучающихся областных государственных и муниципальных учреждений - общеобразовательных </w:t>
      </w:r>
      <w:r w:rsidRPr="004260B4">
        <w:rPr>
          <w:rFonts w:ascii="Times New Roman" w:hAnsi="Times New Roman"/>
          <w:sz w:val="24"/>
          <w:szCs w:val="24"/>
          <w:lang w:eastAsia="zh-CN"/>
        </w:rPr>
        <w:lastRenderedPageBreak/>
        <w:t>организаций, областных государственных и муниципальных учреждений - организаций дополнительного образования до 15 процентов;</w:t>
      </w:r>
    </w:p>
    <w:p w:rsidR="004260B4" w:rsidRPr="004260B4" w:rsidRDefault="004260B4" w:rsidP="004260B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4260B4">
        <w:rPr>
          <w:rFonts w:ascii="Times New Roman" w:hAnsi="Times New Roman"/>
          <w:sz w:val="24"/>
          <w:szCs w:val="24"/>
          <w:lang w:eastAsia="zh-CN"/>
        </w:rPr>
        <w:t>10) увеличить долю обучающихся 9 - 11 классов общеобразовательных организаций, принявших участие в региональных этапах олимпиад школьников по общеобразовательным предметам, в общей численности обучающихся 9 - 11 классов общеобразовательных организаций до 15 процентов;</w:t>
      </w:r>
    </w:p>
    <w:p w:rsidR="004260B4" w:rsidRPr="004260B4" w:rsidRDefault="004260B4" w:rsidP="004260B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4260B4">
        <w:rPr>
          <w:rFonts w:ascii="Times New Roman" w:hAnsi="Times New Roman"/>
          <w:sz w:val="24"/>
          <w:szCs w:val="24"/>
          <w:lang w:eastAsia="zh-CN"/>
        </w:rPr>
        <w:t>11) увеличить долю детей с ограниченными возможностями здоровья и детей-инвалидов, которым созданы условия для получения качественного общего образования (в том числе с использованием дистанционных образовательных технологий), в общей численности детей с ограниченными возможностями здоровья и детей-инвалидов школьного возраста до 85 процентов;</w:t>
      </w:r>
    </w:p>
    <w:p w:rsidR="004260B4" w:rsidRPr="004260B4" w:rsidRDefault="004260B4" w:rsidP="004260B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4260B4">
        <w:rPr>
          <w:rFonts w:ascii="Times New Roman" w:hAnsi="Times New Roman"/>
          <w:sz w:val="24"/>
          <w:szCs w:val="24"/>
          <w:lang w:eastAsia="zh-CN"/>
        </w:rPr>
        <w:t>12) увеличить долю программ профилактической направленности, рекомендованных к использованию в образовательных организациях Челябинской области по итогам областного конкурса образовательных организаций, разработавших образовательные и просветительские программы по профилактике асоциальных явлений, от общего количества программ, представленных на указанный областной конкурс до 20 процентов;</w:t>
      </w:r>
    </w:p>
    <w:p w:rsidR="004260B4" w:rsidRPr="004260B4" w:rsidRDefault="004260B4" w:rsidP="004260B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4260B4">
        <w:rPr>
          <w:rFonts w:ascii="Times New Roman" w:hAnsi="Times New Roman"/>
          <w:sz w:val="24"/>
          <w:szCs w:val="24"/>
          <w:lang w:eastAsia="zh-CN"/>
        </w:rPr>
        <w:t xml:space="preserve">13) увеличить долю обучающихся в общей </w:t>
      </w:r>
      <w:proofErr w:type="gramStart"/>
      <w:r w:rsidRPr="004260B4">
        <w:rPr>
          <w:rFonts w:ascii="Times New Roman" w:hAnsi="Times New Roman"/>
          <w:sz w:val="24"/>
          <w:szCs w:val="24"/>
          <w:lang w:eastAsia="zh-CN"/>
        </w:rPr>
        <w:t>численности</w:t>
      </w:r>
      <w:proofErr w:type="gramEnd"/>
      <w:r w:rsidRPr="004260B4">
        <w:rPr>
          <w:rFonts w:ascii="Times New Roman" w:hAnsi="Times New Roman"/>
          <w:sz w:val="24"/>
          <w:szCs w:val="24"/>
          <w:lang w:eastAsia="zh-CN"/>
        </w:rPr>
        <w:t xml:space="preserve"> обучающихся на всех уровнях образования, получивших оценку своих достижений (в том числе с использованием информационно-коммуникационных технологий) через добровольные и обязательные процедуры оценивания для построения на основе этого индивидуальной образовательной траектории, способствующей социализации личности до 25 процентов;</w:t>
      </w:r>
    </w:p>
    <w:p w:rsidR="004260B4" w:rsidRPr="004260B4" w:rsidRDefault="004260B4" w:rsidP="004260B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4260B4">
        <w:rPr>
          <w:rFonts w:ascii="Times New Roman" w:hAnsi="Times New Roman"/>
          <w:sz w:val="24"/>
          <w:szCs w:val="24"/>
          <w:lang w:eastAsia="zh-CN"/>
        </w:rPr>
        <w:t>14) увеличить долю общеобразовательных организаций, в которых создана универсальная безбарьерная среда для инклюзивного образования детей-инвалидов, в общем количестве общеобразовательных организаций в районе до 15 процентов;</w:t>
      </w:r>
    </w:p>
    <w:p w:rsidR="004260B4" w:rsidRPr="004260B4" w:rsidRDefault="004260B4" w:rsidP="004260B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4260B4">
        <w:rPr>
          <w:rFonts w:ascii="Times New Roman" w:hAnsi="Times New Roman"/>
          <w:sz w:val="24"/>
          <w:szCs w:val="24"/>
          <w:lang w:eastAsia="zh-CN"/>
        </w:rPr>
        <w:t>15) увеличить долю детей в районе в возрасте от 6 до 18 лет, охваченных отдыхом и оздоровлением в организациях отдыха детей и их оздоровления, в общем числе детей в районе в возрасте от 6 до 18 лет до 45 процентов;</w:t>
      </w:r>
    </w:p>
    <w:p w:rsidR="004260B4" w:rsidRPr="004260B4" w:rsidRDefault="004260B4" w:rsidP="004260B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4260B4">
        <w:rPr>
          <w:rFonts w:ascii="Times New Roman" w:hAnsi="Times New Roman"/>
          <w:sz w:val="24"/>
          <w:szCs w:val="24"/>
          <w:lang w:eastAsia="zh-CN"/>
        </w:rPr>
        <w:t>16) увеличить долю детей, охваченных отдыхом и оздоровлением в загородных лагерях отдыха и оздоровления детей, в общем числе детей в районе до 25 процентов;</w:t>
      </w:r>
    </w:p>
    <w:p w:rsidR="004260B4" w:rsidRPr="004260B4" w:rsidRDefault="004260B4" w:rsidP="004260B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4260B4">
        <w:rPr>
          <w:rFonts w:ascii="Times New Roman" w:hAnsi="Times New Roman"/>
          <w:sz w:val="24"/>
          <w:szCs w:val="24"/>
          <w:lang w:eastAsia="zh-CN"/>
        </w:rPr>
        <w:t>17) увеличить долю детей, охваченных отдыхом в лагерях, организованных образовательными организациями, осуществляющими отдых и оздоровление обучающихся в каникулярное время (с дневным пребыванием), в общем числе детей, охваченных отдыхом и оздоровлением в организациях отдыха детей и их оздоровления до 65 процентов;</w:t>
      </w:r>
    </w:p>
    <w:p w:rsidR="004260B4" w:rsidRPr="004260B4" w:rsidRDefault="004260B4" w:rsidP="004260B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4260B4">
        <w:rPr>
          <w:rFonts w:ascii="Times New Roman" w:hAnsi="Times New Roman"/>
          <w:sz w:val="24"/>
          <w:szCs w:val="24"/>
          <w:lang w:eastAsia="zh-CN"/>
        </w:rPr>
        <w:t>18) увеличить количество лучших учителей, которым выплачено денежное поощрение 10 человек;</w:t>
      </w:r>
    </w:p>
    <w:p w:rsidR="004260B4" w:rsidRPr="004260B4" w:rsidRDefault="004260B4" w:rsidP="004260B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4260B4">
        <w:rPr>
          <w:rFonts w:ascii="Times New Roman" w:hAnsi="Times New Roman"/>
          <w:sz w:val="24"/>
          <w:szCs w:val="24"/>
          <w:lang w:eastAsia="zh-CN"/>
        </w:rPr>
        <w:t>19) увеличить количество общеобразовательных организаций, расположенных в сельской местности, в которых отремонтированы спортивные залы 2 единицы;</w:t>
      </w:r>
    </w:p>
    <w:p w:rsidR="004260B4" w:rsidRDefault="004260B4" w:rsidP="004260B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4260B4">
        <w:rPr>
          <w:rFonts w:ascii="Times New Roman" w:hAnsi="Times New Roman"/>
          <w:sz w:val="24"/>
          <w:szCs w:val="24"/>
          <w:lang w:eastAsia="zh-CN"/>
        </w:rPr>
        <w:t>20) увеличить количество общеобразовательных организаций, расположенных в сельской местности, в которых открытые плоскостные спортивные сооружения оснащены спортивным инвен</w:t>
      </w:r>
      <w:r>
        <w:rPr>
          <w:rFonts w:ascii="Times New Roman" w:hAnsi="Times New Roman"/>
          <w:sz w:val="24"/>
          <w:szCs w:val="24"/>
          <w:lang w:eastAsia="zh-CN"/>
        </w:rPr>
        <w:t>тарем и оборудованием 1 единица;</w:t>
      </w:r>
    </w:p>
    <w:p w:rsidR="004C557E" w:rsidRPr="001C1E8C" w:rsidRDefault="004C557E" w:rsidP="004260B4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21)</w:t>
      </w:r>
      <w:r w:rsidRPr="001C1E8C">
        <w:rPr>
          <w:rFonts w:ascii="Times New Roman" w:hAnsi="Times New Roman"/>
          <w:spacing w:val="2"/>
          <w:sz w:val="23"/>
          <w:szCs w:val="23"/>
          <w:shd w:val="clear" w:color="auto" w:fill="FFFFFF"/>
          <w:lang w:eastAsia="zh-CN"/>
        </w:rPr>
        <w:t xml:space="preserve"> </w:t>
      </w:r>
      <w:r w:rsidRPr="001C1E8C">
        <w:rPr>
          <w:rFonts w:ascii="Times New Roman" w:hAnsi="Times New Roman"/>
          <w:spacing w:val="2"/>
          <w:sz w:val="24"/>
          <w:szCs w:val="24"/>
          <w:shd w:val="clear" w:color="auto" w:fill="FFFFFF"/>
          <w:lang w:eastAsia="zh-CN"/>
        </w:rPr>
        <w:t>отношение среднего балла единого государственного экзамена (в расчете на 2 обязательных предмета) в 10 процентах школ с лучшими результатами единого государственного экзамена к среднему баллу единого государственного экзамена (в расчете на 2 обязательных предмета) в 10 процентах школ с худшими результатами единого государственного экзамена до 1,6</w:t>
      </w:r>
      <w:r w:rsidR="004260B4">
        <w:rPr>
          <w:rFonts w:ascii="Times New Roman" w:hAnsi="Times New Roman"/>
          <w:spacing w:val="2"/>
          <w:sz w:val="24"/>
          <w:szCs w:val="24"/>
          <w:shd w:val="clear" w:color="auto" w:fill="FFFFFF"/>
          <w:lang w:eastAsia="zh-CN"/>
        </w:rPr>
        <w:t>.</w:t>
      </w:r>
    </w:p>
    <w:p w:rsidR="004C557E" w:rsidRPr="001C1E8C" w:rsidRDefault="004C557E" w:rsidP="004C557E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 xml:space="preserve">26. </w:t>
      </w:r>
      <w:proofErr w:type="gramStart"/>
      <w:r w:rsidRPr="001C1E8C">
        <w:rPr>
          <w:rFonts w:ascii="Times New Roman" w:hAnsi="Times New Roman"/>
          <w:sz w:val="24"/>
          <w:szCs w:val="24"/>
          <w:lang w:eastAsia="zh-CN"/>
        </w:rPr>
        <w:t>Основными индикативными показателями реализации Программы избраны показатели, позволяющие адекватно оценить процессы достижения результатов, измерить на основе отобранных критериев результаты развития процессов в динамике, осуществить мониторинг реализации запланированных программных мероприятий на областном и муниципальном уровнях, оптимизировать финансовые расходы из всех источников финансирования.</w:t>
      </w:r>
      <w:proofErr w:type="gramEnd"/>
    </w:p>
    <w:p w:rsidR="004C557E" w:rsidRPr="004260B4" w:rsidRDefault="004C557E" w:rsidP="004260B4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Индикативные показатели реализации Программы по годам представлены в приложения 2 к Программе.</w:t>
      </w:r>
    </w:p>
    <w:p w:rsidR="004C557E" w:rsidRDefault="004C557E" w:rsidP="004C557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095174" w:rsidRDefault="00095174" w:rsidP="004C557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095174" w:rsidRDefault="00095174" w:rsidP="004C557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095174" w:rsidRDefault="00095174" w:rsidP="004C557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095174" w:rsidRPr="001C1E8C" w:rsidRDefault="00095174" w:rsidP="004C557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4C557E" w:rsidRPr="001C1E8C" w:rsidRDefault="004C557E" w:rsidP="004C557E">
      <w:pPr>
        <w:widowControl w:val="0"/>
        <w:suppressAutoHyphens/>
        <w:autoSpaceDE w:val="0"/>
        <w:spacing w:after="0" w:line="240" w:lineRule="auto"/>
        <w:jc w:val="center"/>
        <w:rPr>
          <w:lang w:eastAsia="zh-CN"/>
        </w:rPr>
      </w:pPr>
      <w:r w:rsidRPr="001C1E8C">
        <w:rPr>
          <w:rFonts w:ascii="Times New Roman" w:hAnsi="Times New Roman"/>
          <w:b/>
          <w:sz w:val="24"/>
          <w:szCs w:val="24"/>
          <w:lang w:eastAsia="zh-CN"/>
        </w:rPr>
        <w:lastRenderedPageBreak/>
        <w:t>Раздел VIII. ФИНАНСОВО-ЭКОНОМИЧЕСКОЕ ОБОСНОВАНИЕ</w:t>
      </w:r>
    </w:p>
    <w:p w:rsidR="004C557E" w:rsidRPr="001C1E8C" w:rsidRDefault="004C557E" w:rsidP="004C557E">
      <w:pPr>
        <w:widowControl w:val="0"/>
        <w:suppressAutoHyphens/>
        <w:autoSpaceDE w:val="0"/>
        <w:spacing w:after="0" w:line="240" w:lineRule="auto"/>
        <w:jc w:val="center"/>
        <w:rPr>
          <w:lang w:eastAsia="zh-CN"/>
        </w:rPr>
      </w:pPr>
      <w:r w:rsidRPr="001C1E8C">
        <w:rPr>
          <w:rFonts w:ascii="Times New Roman" w:hAnsi="Times New Roman"/>
          <w:b/>
          <w:sz w:val="24"/>
          <w:szCs w:val="24"/>
          <w:lang w:eastAsia="zh-CN"/>
        </w:rPr>
        <w:t>МУНИЦИПАЛЬНОЙ ПРОГРАММЫ</w:t>
      </w:r>
    </w:p>
    <w:p w:rsidR="004C557E" w:rsidRPr="001C1E8C" w:rsidRDefault="004C557E" w:rsidP="004C557E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color w:val="26282F"/>
          <w:sz w:val="24"/>
          <w:szCs w:val="24"/>
          <w:lang w:eastAsia="zh-CN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288"/>
        <w:gridCol w:w="2472"/>
        <w:gridCol w:w="3906"/>
      </w:tblGrid>
      <w:tr w:rsidR="00C36D95" w:rsidRPr="00C36D95" w:rsidTr="00C36D95">
        <w:tc>
          <w:tcPr>
            <w:tcW w:w="540" w:type="dxa"/>
          </w:tcPr>
          <w:p w:rsidR="00C36D95" w:rsidRPr="00C36D95" w:rsidRDefault="00C36D95" w:rsidP="00C36D95">
            <w:pPr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C36D9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36D9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288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2472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Объем затрат,</w:t>
            </w:r>
          </w:p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тыс. рублей</w:t>
            </w:r>
          </w:p>
        </w:tc>
        <w:tc>
          <w:tcPr>
            <w:tcW w:w="3906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Обоснование затрат</w:t>
            </w:r>
          </w:p>
        </w:tc>
      </w:tr>
      <w:tr w:rsidR="00C36D95" w:rsidRPr="00C36D95" w:rsidTr="00C36D95">
        <w:tc>
          <w:tcPr>
            <w:tcW w:w="540" w:type="dxa"/>
          </w:tcPr>
          <w:p w:rsidR="00C36D95" w:rsidRPr="00C36D95" w:rsidRDefault="00C36D95" w:rsidP="00C36D95">
            <w:pPr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36D95" w:rsidRPr="00C36D95" w:rsidRDefault="00C36D95" w:rsidP="00C36D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8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Обеспечение доступного и качественного общего и дополнительного образования</w:t>
            </w:r>
          </w:p>
        </w:tc>
        <w:tc>
          <w:tcPr>
            <w:tcW w:w="2472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2018: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КМР - 117200,7;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ИИ - 0.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2019: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КМР - 125966,7.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2020: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- 146176,2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906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 соответствии с муниципальным заданием и путем предоставления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C36D95" w:rsidRPr="00C36D95" w:rsidTr="00C36D95">
        <w:tc>
          <w:tcPr>
            <w:tcW w:w="540" w:type="dxa"/>
          </w:tcPr>
          <w:p w:rsidR="00C36D95" w:rsidRPr="00C36D95" w:rsidRDefault="00C36D95" w:rsidP="00C36D95">
            <w:pPr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88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Развитие инфраструктуры образовательных учреждений</w:t>
            </w:r>
          </w:p>
        </w:tc>
        <w:tc>
          <w:tcPr>
            <w:tcW w:w="2472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2018: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КМР – 0;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ИИ - 5930,8.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2019: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КМР - 14104,5.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2020: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- 39058,7</w:t>
            </w:r>
          </w:p>
        </w:tc>
        <w:tc>
          <w:tcPr>
            <w:tcW w:w="3906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 соответствии с муниципальным заданием и путем предоставления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C36D95" w:rsidRPr="00C36D95" w:rsidTr="00C36D95">
        <w:tc>
          <w:tcPr>
            <w:tcW w:w="540" w:type="dxa"/>
          </w:tcPr>
          <w:p w:rsidR="00C36D95" w:rsidRPr="00C36D95" w:rsidRDefault="00C36D95" w:rsidP="00C36D95">
            <w:pPr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88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Обучение и повышение квалификации руководящих и педагогических работников по вопросам развития системы образования</w:t>
            </w:r>
          </w:p>
        </w:tc>
        <w:tc>
          <w:tcPr>
            <w:tcW w:w="2472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2018: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КМР - 0;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ИИ - 0.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2019: 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КМР - 0.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2020: 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- 0.</w:t>
            </w:r>
          </w:p>
        </w:tc>
        <w:tc>
          <w:tcPr>
            <w:tcW w:w="3906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Предоставление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C36D95" w:rsidRPr="00C36D95" w:rsidTr="00C36D95">
        <w:tc>
          <w:tcPr>
            <w:tcW w:w="540" w:type="dxa"/>
          </w:tcPr>
          <w:p w:rsidR="00C36D95" w:rsidRPr="00C36D95" w:rsidRDefault="00C36D95" w:rsidP="00C36D95">
            <w:pPr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88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Поддержка и развитие профессионального мастерства педагогических работников</w:t>
            </w:r>
          </w:p>
        </w:tc>
        <w:tc>
          <w:tcPr>
            <w:tcW w:w="2472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2018: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КМР - 0;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ИИ - 332,5.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2019: 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КМР - 336,0.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2020: 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- 83,6</w:t>
            </w:r>
          </w:p>
        </w:tc>
        <w:tc>
          <w:tcPr>
            <w:tcW w:w="3906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Предоставление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C36D95" w:rsidRPr="00C36D95" w:rsidTr="00C36D95">
        <w:tc>
          <w:tcPr>
            <w:tcW w:w="540" w:type="dxa"/>
          </w:tcPr>
          <w:p w:rsidR="00C36D95" w:rsidRPr="00C36D95" w:rsidRDefault="00C36D95" w:rsidP="00C36D95">
            <w:pPr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288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Развитие системы поддержки одаренных детей и талантливой молодежи</w:t>
            </w:r>
          </w:p>
        </w:tc>
        <w:tc>
          <w:tcPr>
            <w:tcW w:w="2472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2018: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КМР - 427,6;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ИИ - 0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2019: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КМР - 426,0.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2020: 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- 143,7</w:t>
            </w:r>
          </w:p>
        </w:tc>
        <w:tc>
          <w:tcPr>
            <w:tcW w:w="3906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Предоставление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C36D95" w:rsidRPr="00C36D95" w:rsidTr="00C36D95">
        <w:trPr>
          <w:trHeight w:val="2116"/>
        </w:trPr>
        <w:tc>
          <w:tcPr>
            <w:tcW w:w="540" w:type="dxa"/>
          </w:tcPr>
          <w:p w:rsidR="00C36D95" w:rsidRPr="00C36D95" w:rsidRDefault="00C36D95" w:rsidP="00C36D95">
            <w:pPr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288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Повышение доступности образования для лиц с ограниченными возможностями здоровья и инвалидов</w:t>
            </w:r>
          </w:p>
        </w:tc>
        <w:tc>
          <w:tcPr>
            <w:tcW w:w="2472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2018: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КМР – 0;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ИИ – 0.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2019: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КМР -535,1.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2020: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- 0.</w:t>
            </w:r>
          </w:p>
        </w:tc>
        <w:tc>
          <w:tcPr>
            <w:tcW w:w="3906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Предоставление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C36D95" w:rsidRPr="00C36D95" w:rsidTr="00C36D95">
        <w:trPr>
          <w:trHeight w:val="2038"/>
        </w:trPr>
        <w:tc>
          <w:tcPr>
            <w:tcW w:w="540" w:type="dxa"/>
          </w:tcPr>
          <w:p w:rsidR="00C36D95" w:rsidRPr="00C36D95" w:rsidRDefault="00C36D95" w:rsidP="00C36D95">
            <w:pPr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288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Формирование здоровьесберегающих и безопасных условий организации образовательного процесса</w:t>
            </w:r>
          </w:p>
        </w:tc>
        <w:tc>
          <w:tcPr>
            <w:tcW w:w="2472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2018: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КМР - 0;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ИИ - 4889,5.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2019: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КМР - 4272,2.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2020: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- 8173,8</w:t>
            </w:r>
          </w:p>
        </w:tc>
        <w:tc>
          <w:tcPr>
            <w:tcW w:w="3906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Предоставление субсидий на иные цели муниципальным образовательным организациям в пределах бюджетных ассигнований, предусмотренных в областном и местном бюджетах </w:t>
            </w:r>
            <w:proofErr w:type="gramStart"/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</w:t>
            </w:r>
            <w:proofErr w:type="gramEnd"/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соответствующий финансовый год</w:t>
            </w:r>
          </w:p>
        </w:tc>
      </w:tr>
      <w:tr w:rsidR="00C36D95" w:rsidRPr="00C36D95" w:rsidTr="00C36D95">
        <w:trPr>
          <w:trHeight w:val="660"/>
        </w:trPr>
        <w:tc>
          <w:tcPr>
            <w:tcW w:w="540" w:type="dxa"/>
          </w:tcPr>
          <w:p w:rsidR="00C36D95" w:rsidRPr="00C36D95" w:rsidRDefault="00C36D95" w:rsidP="00C36D95">
            <w:pPr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288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Развитие оценки системы качества образования</w:t>
            </w:r>
          </w:p>
        </w:tc>
        <w:tc>
          <w:tcPr>
            <w:tcW w:w="2472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2018: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КМР - 0;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ИИ - 207,6.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2019: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КМР-289,3.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2020: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- 222,8.</w:t>
            </w:r>
          </w:p>
        </w:tc>
        <w:tc>
          <w:tcPr>
            <w:tcW w:w="3906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Предоставление субсидий на иные цели муниципальным образовательным организациям в пределах бюджетных ассигнований, предусмотренных в областном и местном бюджетах </w:t>
            </w:r>
            <w:proofErr w:type="gramStart"/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</w:t>
            </w:r>
            <w:proofErr w:type="gramEnd"/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соответствующий финансовый год</w:t>
            </w:r>
          </w:p>
        </w:tc>
      </w:tr>
      <w:tr w:rsidR="00C36D95" w:rsidRPr="00C36D95" w:rsidTr="00C36D95">
        <w:trPr>
          <w:trHeight w:val="660"/>
        </w:trPr>
        <w:tc>
          <w:tcPr>
            <w:tcW w:w="540" w:type="dxa"/>
          </w:tcPr>
          <w:p w:rsidR="00C36D95" w:rsidRPr="00C36D95" w:rsidRDefault="00C36D95" w:rsidP="00C36D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8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2472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2018:</w:t>
            </w: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300529,7.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КМР - 117628,3;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субвенции -  171541,0;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иные источники-  11360,4.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2019: -</w:t>
            </w: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C36D9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339724,2. </w:t>
            </w:r>
          </w:p>
          <w:p w:rsidR="00C36D95" w:rsidRPr="00C36D95" w:rsidRDefault="00C36D95" w:rsidP="00C36D9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4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- местный бюджет - 145929,8;</w:t>
            </w:r>
          </w:p>
          <w:p w:rsidR="00C36D95" w:rsidRPr="00C36D95" w:rsidRDefault="00C36D95" w:rsidP="00C36D9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4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субвенции - 193794,4.</w:t>
            </w:r>
          </w:p>
          <w:p w:rsidR="00C36D95" w:rsidRPr="00C36D95" w:rsidRDefault="00C36D95" w:rsidP="00C36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6D95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2020:</w:t>
            </w:r>
            <w:r w:rsidRPr="00C36D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C36D95">
              <w:rPr>
                <w:rFonts w:ascii="Times New Roman" w:hAnsi="Times New Roman"/>
                <w:sz w:val="24"/>
                <w:szCs w:val="24"/>
                <w:lang w:eastAsia="en-US"/>
              </w:rPr>
              <w:t>389255,5</w:t>
            </w:r>
          </w:p>
          <w:p w:rsidR="00C36D95" w:rsidRPr="00C36D95" w:rsidRDefault="00C36D95" w:rsidP="00C36D9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4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местный бюджет – 193858,8;</w:t>
            </w:r>
          </w:p>
          <w:p w:rsidR="00C36D95" w:rsidRPr="00C36D95" w:rsidRDefault="00C36D95" w:rsidP="00C36D9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40"/>
              <w:textAlignment w:val="baseline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субвенции – 195396,7</w:t>
            </w:r>
          </w:p>
        </w:tc>
        <w:tc>
          <w:tcPr>
            <w:tcW w:w="3906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</w:tbl>
    <w:p w:rsidR="004C557E" w:rsidRPr="001C1E8C" w:rsidRDefault="004C557E" w:rsidP="004C557E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color w:val="26282F"/>
          <w:sz w:val="24"/>
          <w:szCs w:val="24"/>
          <w:lang w:eastAsia="zh-CN"/>
        </w:rPr>
      </w:pPr>
    </w:p>
    <w:p w:rsidR="004C557E" w:rsidRPr="001C1E8C" w:rsidRDefault="004C557E" w:rsidP="004260B4">
      <w:pPr>
        <w:widowControl w:val="0"/>
        <w:suppressAutoHyphens/>
        <w:autoSpaceDE w:val="0"/>
        <w:spacing w:after="0" w:line="240" w:lineRule="auto"/>
        <w:ind w:firstLine="709"/>
        <w:jc w:val="center"/>
        <w:rPr>
          <w:lang w:eastAsia="zh-CN"/>
        </w:rPr>
      </w:pPr>
      <w:r w:rsidRPr="001C1E8C">
        <w:rPr>
          <w:rFonts w:ascii="Times New Roman" w:hAnsi="Times New Roman"/>
          <w:b/>
          <w:bCs/>
          <w:color w:val="26282F"/>
          <w:sz w:val="24"/>
          <w:szCs w:val="24"/>
          <w:lang w:eastAsia="zh-CN"/>
        </w:rPr>
        <w:t xml:space="preserve">Раздел </w:t>
      </w:r>
      <w:r w:rsidRPr="001C1E8C">
        <w:rPr>
          <w:rFonts w:ascii="Times New Roman" w:hAnsi="Times New Roman"/>
          <w:b/>
          <w:bCs/>
          <w:color w:val="26282F"/>
          <w:sz w:val="24"/>
          <w:szCs w:val="24"/>
          <w:lang w:val="en-US" w:eastAsia="zh-CN"/>
        </w:rPr>
        <w:t>IX</w:t>
      </w:r>
      <w:r w:rsidRPr="001C1E8C">
        <w:rPr>
          <w:rFonts w:ascii="Times New Roman" w:hAnsi="Times New Roman"/>
          <w:b/>
          <w:bCs/>
          <w:color w:val="26282F"/>
          <w:sz w:val="24"/>
          <w:szCs w:val="24"/>
          <w:lang w:eastAsia="zh-CN"/>
        </w:rPr>
        <w:t>. МЕТОДИКА ОЦЕНКИ ЭФФЕКТИВНОСТИ МУНИЦИПАЛЬНОЙ ПРОГРАММЫ</w:t>
      </w:r>
    </w:p>
    <w:p w:rsidR="004C557E" w:rsidRPr="001C1E8C" w:rsidRDefault="004C557E" w:rsidP="004C557E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color w:val="26282F"/>
          <w:sz w:val="24"/>
          <w:szCs w:val="24"/>
          <w:lang w:eastAsia="zh-CN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812"/>
        <w:gridCol w:w="4396"/>
        <w:gridCol w:w="4418"/>
      </w:tblGrid>
      <w:tr w:rsidR="004C557E" w:rsidRPr="001C1E8C" w:rsidTr="00C36D95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center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№</w:t>
            </w:r>
          </w:p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center"/>
              <w:rPr>
                <w:lang w:eastAsia="zh-CN"/>
              </w:rPr>
            </w:pPr>
            <w:proofErr w:type="gramStart"/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п</w:t>
            </w:r>
            <w:proofErr w:type="gramEnd"/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/п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center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Индикативные показатели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center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Формулы расчета</w:t>
            </w:r>
          </w:p>
        </w:tc>
      </w:tr>
      <w:tr w:rsidR="004C557E" w:rsidRPr="001C1E8C" w:rsidTr="00C36D95">
        <w:tc>
          <w:tcPr>
            <w:tcW w:w="96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center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Задача "Модернизация образования как института социального развития"</w:t>
            </w:r>
          </w:p>
        </w:tc>
      </w:tr>
      <w:tr w:rsidR="004C557E" w:rsidRPr="001C1E8C" w:rsidTr="00C36D95">
        <w:tc>
          <w:tcPr>
            <w:tcW w:w="96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center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Развитие инфраструктуры образовательных организаций</w:t>
            </w:r>
          </w:p>
        </w:tc>
      </w:tr>
      <w:tr w:rsidR="004C557E" w:rsidRPr="001C1E8C" w:rsidTr="00C36D95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center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both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Доля семей, чьи дети старшего дошкольного возраста имеют возможность получать доступные качественные услуги </w:t>
            </w:r>
            <w:proofErr w:type="spellStart"/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предошкольного</w:t>
            </w:r>
            <w:proofErr w:type="spellEnd"/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образования, в общей численности семей, имеющих детей старшего дошкольного возраста (Д) (в процентах)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781175" cy="43815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3" t="-96" r="-23" b="-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438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both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а - численность детей 5-7 лет, получающих услуги дошкольного образования в организациях всех форм собственности и уровней образования;</w:t>
            </w:r>
          </w:p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both"/>
              <w:rPr>
                <w:lang w:eastAsia="zh-CN"/>
              </w:rPr>
            </w:pPr>
            <w:proofErr w:type="gramStart"/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б</w:t>
            </w:r>
            <w:proofErr w:type="gramEnd"/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- численность учащихся в возрасте 5-6 лет в общеобразовательных организациях;</w:t>
            </w:r>
          </w:p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both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в - численность учащихся 1 классов, организованных в дошкольных образовательных организациях;</w:t>
            </w:r>
          </w:p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both"/>
              <w:rPr>
                <w:lang w:eastAsia="zh-CN"/>
              </w:rPr>
            </w:pPr>
            <w:proofErr w:type="gramStart"/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г</w:t>
            </w:r>
            <w:proofErr w:type="gramEnd"/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- численность детей в возрасте от 5 до 6 лет включительно</w:t>
            </w:r>
          </w:p>
        </w:tc>
      </w:tr>
      <w:tr w:rsidR="004C557E" w:rsidRPr="001C1E8C" w:rsidTr="00C36D95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center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both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Доля школьников, которым предоставлена возможность обучаться в соответствии с основными современными требованиями, в общей численности школьников</w:t>
            </w:r>
            <w:proofErr w:type="gramStart"/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(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476250" cy="20955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89" t="-203" r="-89" b="-2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2095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) (</w:t>
            </w:r>
            <w:proofErr w:type="gramEnd"/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в </w:t>
            </w: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lastRenderedPageBreak/>
              <w:t>процентах)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2333625" cy="43815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8" t="-96" r="-18" b="-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3625" cy="438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both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Об (соврем)- численность школьников, которым предоставлена возможность обучаться в соответствии с основными </w:t>
            </w: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lastRenderedPageBreak/>
              <w:t>современными требованиями;</w:t>
            </w:r>
          </w:p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both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Об (всего) - общая численность школьников</w:t>
            </w:r>
          </w:p>
        </w:tc>
      </w:tr>
      <w:tr w:rsidR="004C557E" w:rsidRPr="001C1E8C" w:rsidTr="00C36D95">
        <w:tc>
          <w:tcPr>
            <w:tcW w:w="96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center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lastRenderedPageBreak/>
              <w:t>II. Обучение и повышение квалификации руководящих и педагогических работников по вопросам развития системы образования</w:t>
            </w:r>
          </w:p>
        </w:tc>
      </w:tr>
      <w:tr w:rsidR="004C557E" w:rsidRPr="001C1E8C" w:rsidTr="00C36D95">
        <w:trPr>
          <w:trHeight w:val="2213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center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both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Доля учителей, прошедших </w:t>
            </w:r>
            <w:proofErr w:type="gramStart"/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обучение</w:t>
            </w:r>
            <w:proofErr w:type="gramEnd"/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по новым адресным моделям повышения квалификации и имевших возможность выбора программ обучения, в общей численности учителей </w:t>
            </w:r>
            <w:r w:rsidRPr="001C1E8C">
              <w:rPr>
                <w:rFonts w:ascii="Times New Roman" w:hAnsi="Times New Roman"/>
                <w:sz w:val="24"/>
                <w:szCs w:val="24"/>
              </w:rPr>
              <w:t>(</w:t>
            </w: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в процентах)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2257425" cy="43815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8" t="-96" r="-18" b="-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425" cy="438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both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Учит (адрес) - численность учителей, прошедших </w:t>
            </w:r>
            <w:proofErr w:type="gramStart"/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обучение</w:t>
            </w:r>
            <w:proofErr w:type="gramEnd"/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по новым адресным моделям повышения квалификации и имевшим возможность выбора программ обучения;</w:t>
            </w:r>
          </w:p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both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Учит (всего) - общая численность учителей</w:t>
            </w:r>
          </w:p>
        </w:tc>
      </w:tr>
      <w:tr w:rsidR="004C557E" w:rsidRPr="001C1E8C" w:rsidTr="00C36D95">
        <w:tc>
          <w:tcPr>
            <w:tcW w:w="96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center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III. Поддержка и развитие профессионального мастерства педагогических работников</w:t>
            </w:r>
          </w:p>
        </w:tc>
      </w:tr>
      <w:tr w:rsidR="004C557E" w:rsidRPr="001C1E8C" w:rsidTr="00C36D95">
        <w:trPr>
          <w:trHeight w:val="2416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center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both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Доля учителей, эффективно использующих современные образовательные технологии (в том числе информационно-коммуникационные технологии) в профессиональной деятельности, в общей численности учителей </w:t>
            </w:r>
            <w:r w:rsidRPr="001C1E8C">
              <w:rPr>
                <w:rFonts w:ascii="Times New Roman" w:hAnsi="Times New Roman"/>
                <w:sz w:val="24"/>
                <w:szCs w:val="24"/>
              </w:rPr>
              <w:t>(</w:t>
            </w: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в процентах)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2238375" cy="43815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8" t="-96" r="-18" b="-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438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both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Учит (</w:t>
            </w:r>
            <w:proofErr w:type="gramStart"/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ОТ</w:t>
            </w:r>
            <w:proofErr w:type="gramEnd"/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) - </w:t>
            </w:r>
            <w:proofErr w:type="gramStart"/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численность</w:t>
            </w:r>
            <w:proofErr w:type="gramEnd"/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учителей, эффективно использующих современные образовательные технологии (в том числе информационно-коммуникационные технологии) в профессиональной деятельности;</w:t>
            </w:r>
          </w:p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both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Учит (всего) - общая численность учителей</w:t>
            </w:r>
          </w:p>
        </w:tc>
      </w:tr>
      <w:tr w:rsidR="004C557E" w:rsidRPr="001C1E8C" w:rsidTr="00C36D95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center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both"/>
              <w:rPr>
                <w:lang w:eastAsia="zh-CN"/>
              </w:rPr>
            </w:pPr>
            <w:proofErr w:type="gramStart"/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Доля педагогических работников в возрасте до 30 лет, работающих в государственных и муниципальных общеобразовательных учреждениях, специальных (коррекционных) образовательных учреждениях для обучающихся, воспитанников с отклонениями в развитии, дошкольных образовательных учреждениях, образовательных учреждениях дополнительного образования детей в общем количестве педагогических работников, работающих в соответствующих образовательных учреждениях, расположенных на территории Каслинского района и подведомственных Управлению образования администрации Каслинского муниципального района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523875" cy="21907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79" t="-189" r="-79" b="-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(в процентах)</w:t>
            </w:r>
            <w:proofErr w:type="gramEnd"/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2390775" cy="43815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8" t="-96" r="-18" b="-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775" cy="438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both"/>
              <w:rPr>
                <w:lang w:eastAsia="zh-CN"/>
              </w:rPr>
            </w:pPr>
            <w:proofErr w:type="spellStart"/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Обпр</w:t>
            </w:r>
            <w:proofErr w:type="spellEnd"/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(</w:t>
            </w:r>
            <w:proofErr w:type="spellStart"/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мспец</w:t>
            </w:r>
            <w:proofErr w:type="spellEnd"/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) - количество педагогических работников в возрасте до 30 лет, работающих государственных и муниципальных общеобразовательных учреждениях, специальных (коррекционных) образовательных учреждениях для обучающихся, воспитанников с отклонениями в развитии, дошкольных образовательных учреждениях, образовательных учреждениях дополнительного образования детей на территории Каслинского района и подведомственных Управлению образования администрации Каслинского муниципального района;</w:t>
            </w:r>
          </w:p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both"/>
              <w:rPr>
                <w:lang w:eastAsia="zh-CN"/>
              </w:rPr>
            </w:pPr>
            <w:proofErr w:type="spellStart"/>
            <w:proofErr w:type="gramStart"/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Обпр</w:t>
            </w:r>
            <w:proofErr w:type="spellEnd"/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(всего) - общее количество педагогических работников, работающих государственных и муниципальных общеобразовательных учреждениях, специальных (коррекционных) образовательных учреждениях для обучающихся, воспитанников с отклонениями в развитии, дошкольных образовательных учреждениях, образовательных учреждениях дополнительного образования детей на территории Каслинского района и </w:t>
            </w: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lastRenderedPageBreak/>
              <w:t>подведомственных Управлению образования администрации Каслинского муниципального района</w:t>
            </w:r>
            <w:proofErr w:type="gramEnd"/>
          </w:p>
        </w:tc>
      </w:tr>
      <w:tr w:rsidR="004C557E" w:rsidRPr="001C1E8C" w:rsidTr="00C36D95">
        <w:tc>
          <w:tcPr>
            <w:tcW w:w="96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center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lastRenderedPageBreak/>
              <w:t>IV. Развитие системы поддержки одаренных детей и талантливой молодежи</w:t>
            </w:r>
          </w:p>
        </w:tc>
      </w:tr>
      <w:tr w:rsidR="004C557E" w:rsidRPr="001C1E8C" w:rsidTr="00C36D95">
        <w:trPr>
          <w:trHeight w:val="4834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center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both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Доля победителей, призеров, дипломантов областных и всероссийских мероприятий художественно-эстетической, физкультурно-спортивной, интеллектуальной, эколого-биологической, технической, военно-патриотической направленностей в общем количестве участников областных и всероссийских мероприятий указанных направленностей среди обучающихся образовательных учреждений, реализующих программы начального, основного, среднего (полного) общего и дополнительного общего образования (Д) (в процентах)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2047875" cy="43815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0" t="-96" r="-20" b="-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438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both"/>
              <w:rPr>
                <w:lang w:eastAsia="zh-CN"/>
              </w:rPr>
            </w:pPr>
            <w:proofErr w:type="gramStart"/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Об (качеств) - численность обучающихся - победителей, призеров, дипломантов областных и всероссийских мероприятий художественно-эстетической, физкультурно-спортивной, интеллектуальной, эколого-биологической, технической, военно-патриотической направленностей;</w:t>
            </w:r>
            <w:proofErr w:type="gramEnd"/>
          </w:p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both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Об (всего) - общее количество участников областных и всероссийских мероприятий указанных направленностей среди обучающихся образовательных учреждений, реализующих программы начального, основного, среднего (полного) общего и дополнительного общего образования</w:t>
            </w:r>
          </w:p>
        </w:tc>
      </w:tr>
      <w:tr w:rsidR="004C557E" w:rsidRPr="001C1E8C" w:rsidTr="00C36D95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center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both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Доля обучающихся 9-11 классов, принявших участие в региональных этапах олимпиад школьников по общеобразовательным предметам, в общей численности обучающихся 9-11 классов в общеобразовательных учреждениях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371600" cy="39052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1" t="-108" r="-31" b="-1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3905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both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Ку - количество обучающихся 9-11 классов, принявших участие в региональных этапах олимпиад школьников по общеобразовательным предметам;</w:t>
            </w:r>
          </w:p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both"/>
              <w:rPr>
                <w:lang w:eastAsia="zh-CN"/>
              </w:rPr>
            </w:pPr>
            <w:proofErr w:type="gramStart"/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Ко</w:t>
            </w:r>
            <w:proofErr w:type="gramEnd"/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- общая численность обучающихся 9-11 классов в общеобразовательных учреждениях</w:t>
            </w:r>
          </w:p>
        </w:tc>
      </w:tr>
      <w:tr w:rsidR="004C557E" w:rsidRPr="001C1E8C" w:rsidTr="00C36D95">
        <w:trPr>
          <w:trHeight w:val="1704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center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both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Доля детей в возрасте от 5 до 7 лет, охваченных услугами дошкольного образования в районе, в общей численности детей, нуждающихся в таком образовании</w:t>
            </w:r>
            <w:proofErr w:type="gramStart"/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  <w:r w:rsidRPr="001C1E8C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(в процентах)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center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</w:rPr>
              <w:t>Д=</w:t>
            </w:r>
            <w:r w:rsidR="00DB71D1" w:rsidRPr="001C1E8C">
              <w:rPr>
                <w:lang w:eastAsia="zh-CN"/>
              </w:rPr>
              <w:fldChar w:fldCharType="begin"/>
            </w:r>
            <w:r w:rsidRPr="001C1E8C">
              <w:rPr>
                <w:lang w:eastAsia="zh-CN"/>
              </w:rPr>
              <w:instrText xml:space="preserve"> QUOTE  </w:instrText>
            </w:r>
            <w:r w:rsidR="00DB71D1" w:rsidRPr="001C1E8C">
              <w:rPr>
                <w:position w:val="-9"/>
                <w:lang w:eastAsia="zh-CN"/>
              </w:rPr>
              <w:fldChar w:fldCharType="separate"/>
            </w:r>
            <w:r>
              <w:rPr>
                <w:noProof/>
                <w:position w:val="-9"/>
              </w:rPr>
              <w:drawing>
                <wp:inline distT="0" distB="0" distL="0" distR="0">
                  <wp:extent cx="266700" cy="20955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38" t="-304" r="-238" b="-3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095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B71D1" w:rsidRPr="001C1E8C">
              <w:rPr>
                <w:position w:val="-9"/>
                <w:lang w:eastAsia="zh-CN"/>
              </w:rPr>
              <w:fldChar w:fldCharType="end"/>
            </w:r>
            <w:r w:rsidRPr="001C1E8C">
              <w:rPr>
                <w:rFonts w:ascii="Times New Roman" w:hAnsi="Times New Roman"/>
                <w:sz w:val="24"/>
                <w:szCs w:val="24"/>
              </w:rPr>
              <w:t>×100%, где:</w:t>
            </w:r>
          </w:p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both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А - количество детей в возрасте от 5 до 7 лет, охваченных услугами дошкольного образования в районе;</w:t>
            </w:r>
          </w:p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both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В - общее количество детей в возрасте от 5 до 7 лет, нуждающихся в таком образовании</w:t>
            </w:r>
          </w:p>
        </w:tc>
      </w:tr>
      <w:tr w:rsidR="004C557E" w:rsidRPr="001C1E8C" w:rsidTr="00C36D95">
        <w:trPr>
          <w:trHeight w:val="240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center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9.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both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Доля детей в возрасте от 1 года до 7 лет, охваченных услугами дошкольного образования в районе, в общей численности детей, нуждающихся в таком образовании</w:t>
            </w:r>
            <w:proofErr w:type="gramStart"/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  <w:r w:rsidRPr="001C1E8C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(в процентах)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center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</w:rPr>
              <w:t>Д=</w:t>
            </w:r>
            <w:r w:rsidR="00DB71D1" w:rsidRPr="001C1E8C">
              <w:rPr>
                <w:lang w:eastAsia="zh-CN"/>
              </w:rPr>
              <w:fldChar w:fldCharType="begin"/>
            </w:r>
            <w:r w:rsidRPr="001C1E8C">
              <w:rPr>
                <w:lang w:eastAsia="zh-CN"/>
              </w:rPr>
              <w:instrText xml:space="preserve"> QUOTE  </w:instrText>
            </w:r>
            <w:r w:rsidR="00DB71D1" w:rsidRPr="001C1E8C">
              <w:rPr>
                <w:position w:val="-9"/>
                <w:lang w:eastAsia="zh-CN"/>
              </w:rPr>
              <w:fldChar w:fldCharType="separate"/>
            </w:r>
            <w:r>
              <w:rPr>
                <w:noProof/>
                <w:position w:val="-9"/>
              </w:rPr>
              <w:drawing>
                <wp:inline distT="0" distB="0" distL="0" distR="0">
                  <wp:extent cx="266700" cy="20955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38" t="-304" r="-238" b="-3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095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B71D1" w:rsidRPr="001C1E8C">
              <w:rPr>
                <w:position w:val="-9"/>
                <w:lang w:eastAsia="zh-CN"/>
              </w:rPr>
              <w:fldChar w:fldCharType="end"/>
            </w:r>
            <w:r w:rsidRPr="001C1E8C">
              <w:rPr>
                <w:rFonts w:ascii="Times New Roman" w:hAnsi="Times New Roman"/>
                <w:sz w:val="24"/>
                <w:szCs w:val="24"/>
              </w:rPr>
              <w:t>×100%, где:</w:t>
            </w:r>
          </w:p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both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А - количество детей в возрасте от 1 года до 7 лет, охваченных услугами дошкольного образования в районе;</w:t>
            </w:r>
          </w:p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both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В - общее количество детей в возрасте от 1 года до 7 лет, нуждающихся в таком образовании</w:t>
            </w:r>
          </w:p>
        </w:tc>
      </w:tr>
      <w:tr w:rsidR="004C557E" w:rsidRPr="001C1E8C" w:rsidTr="00C36D95">
        <w:tc>
          <w:tcPr>
            <w:tcW w:w="96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center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V. Повышение доступности образования для лиц с ограниченными возможностями здоровья и инвалидов</w:t>
            </w:r>
          </w:p>
        </w:tc>
      </w:tr>
      <w:tr w:rsidR="004C557E" w:rsidRPr="001C1E8C" w:rsidTr="00C36D95">
        <w:trPr>
          <w:trHeight w:val="3546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center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lastRenderedPageBreak/>
              <w:t>10.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both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Доля детей с ограниченными возможностями здоровья и детей-инвалидов, которым созданы условия для получения качественного общего образования (в том числе с использованием дистанционных образовательных технологий), в общей численности детей с ограниченными возможностями здоровья и детей-инвалидов школьного возраста </w:t>
            </w:r>
            <w:r w:rsidRPr="001C1E8C">
              <w:rPr>
                <w:rFonts w:ascii="Times New Roman" w:hAnsi="Times New Roman"/>
                <w:sz w:val="24"/>
                <w:szCs w:val="24"/>
              </w:rPr>
              <w:t>(</w:t>
            </w: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в процентах)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center"/>
              <w:rPr>
                <w:lang w:eastAsia="zh-CN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2400300" cy="4953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7" t="-84" r="-17" b="-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495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009650" cy="2286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1" t="-183" r="-41" b="-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- численность детей с ограниченными возможностями здоровья и детей-инвалидов, которым созданы условия для получения качественного общего образования (в том числе с использованием дистанционных образовательных технологий);</w:t>
            </w:r>
          </w:p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857250" cy="2095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9" t="-197" r="-49" b="-1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2095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- общая численность детей с ограниченными возможностями здоровья и детей-инвалидов школьного возраста</w:t>
            </w:r>
          </w:p>
        </w:tc>
      </w:tr>
      <w:tr w:rsidR="004C557E" w:rsidRPr="001C1E8C" w:rsidTr="00C36D95">
        <w:trPr>
          <w:trHeight w:val="563"/>
        </w:trPr>
        <w:tc>
          <w:tcPr>
            <w:tcW w:w="96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center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Задача "Развитие системы оценки качества образования и востребованности </w:t>
            </w:r>
          </w:p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center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образовательных услуг"</w:t>
            </w:r>
          </w:p>
        </w:tc>
      </w:tr>
      <w:tr w:rsidR="004C557E" w:rsidRPr="001C1E8C" w:rsidTr="00C36D95">
        <w:tc>
          <w:tcPr>
            <w:tcW w:w="96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center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VI. Развитие системы оценки качества образования</w:t>
            </w:r>
          </w:p>
        </w:tc>
      </w:tr>
      <w:tr w:rsidR="004C557E" w:rsidRPr="001C1E8C" w:rsidTr="00C36D95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center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11.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both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Доля обучающихся в общей </w:t>
            </w:r>
            <w:proofErr w:type="gramStart"/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численности</w:t>
            </w:r>
            <w:proofErr w:type="gramEnd"/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обучающихся на всех уровнях образования, получивших оценку своих достижений (в том числе с использованием информационно-коммуникационных технологий) через добровольные и обязательные процедуры оценивания для построения на основе этого индивидуальной образовательной траектории, способствующей социализации личности </w:t>
            </w:r>
            <w:r w:rsidRPr="001C1E8C">
              <w:rPr>
                <w:rFonts w:ascii="Times New Roman" w:hAnsi="Times New Roman"/>
                <w:sz w:val="24"/>
                <w:szCs w:val="24"/>
              </w:rPr>
              <w:t>(</w:t>
            </w: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в процентах)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2124075" cy="4381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0" t="-96" r="-20" b="-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438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both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Об (ОКО) - численность обучающихся на всех уровнях образования, получивших оценку своих достижений (в том числе с использованием информационно-коммуникационных технологий) через добровольные и обязательные процедуры оценивания для построения на основе этого индивидуальной образовательной траектории, способствующей социализации личности;</w:t>
            </w:r>
          </w:p>
          <w:p w:rsidR="004C557E" w:rsidRPr="001C1E8C" w:rsidRDefault="004C557E" w:rsidP="00C36D95">
            <w:pPr>
              <w:suppressAutoHyphens/>
              <w:autoSpaceDE w:val="0"/>
              <w:spacing w:after="0" w:line="240" w:lineRule="auto"/>
              <w:jc w:val="both"/>
              <w:rPr>
                <w:lang w:eastAsia="zh-CN"/>
              </w:rPr>
            </w:pPr>
            <w:r w:rsidRPr="001C1E8C">
              <w:rPr>
                <w:rFonts w:ascii="Times New Roman" w:hAnsi="Times New Roman"/>
                <w:sz w:val="24"/>
                <w:szCs w:val="24"/>
                <w:lang w:eastAsia="zh-CN"/>
              </w:rPr>
              <w:t>Об (всего) - общая численность обучающихся на всех уровнях образования</w:t>
            </w:r>
          </w:p>
        </w:tc>
      </w:tr>
    </w:tbl>
    <w:p w:rsidR="000A1921" w:rsidRDefault="000A1921" w:rsidP="004C557E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</w:p>
    <w:p w:rsidR="000A1921" w:rsidRDefault="000A1921">
      <w:pPr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br w:type="page"/>
      </w:r>
    </w:p>
    <w:p w:rsidR="000A1921" w:rsidRDefault="000A1921" w:rsidP="004C557E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  <w:sectPr w:rsidR="000A1921" w:rsidSect="001C1E8C">
          <w:footerReference w:type="first" r:id="rId23"/>
          <w:pgSz w:w="11906" w:h="16838"/>
          <w:pgMar w:top="284" w:right="567" w:bottom="284" w:left="1418" w:header="709" w:footer="709" w:gutter="0"/>
          <w:cols w:space="708"/>
          <w:docGrid w:linePitch="360"/>
        </w:sectPr>
      </w:pPr>
    </w:p>
    <w:p w:rsidR="004C557E" w:rsidRPr="001C1E8C" w:rsidRDefault="004C557E" w:rsidP="000A1921">
      <w:pPr>
        <w:suppressAutoHyphens/>
        <w:spacing w:after="0" w:line="240" w:lineRule="auto"/>
        <w:jc w:val="right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lastRenderedPageBreak/>
        <w:t>Приложение №1</w:t>
      </w:r>
    </w:p>
    <w:p w:rsidR="004C557E" w:rsidRPr="001C1E8C" w:rsidRDefault="004C557E" w:rsidP="000A1921">
      <w:pPr>
        <w:suppressAutoHyphens/>
        <w:spacing w:after="0" w:line="240" w:lineRule="auto"/>
        <w:ind w:left="10773"/>
        <w:jc w:val="right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 xml:space="preserve"> к муниципальной программе развития образования</w:t>
      </w:r>
      <w:r w:rsidR="004260B4">
        <w:rPr>
          <w:lang w:eastAsia="zh-CN"/>
        </w:rPr>
        <w:t xml:space="preserve"> </w:t>
      </w:r>
      <w:r w:rsidRPr="001C1E8C">
        <w:rPr>
          <w:rFonts w:ascii="Times New Roman" w:hAnsi="Times New Roman"/>
          <w:sz w:val="24"/>
          <w:szCs w:val="24"/>
          <w:lang w:eastAsia="zh-CN"/>
        </w:rPr>
        <w:t>в Каслинском муниципальном районе на 2018-2020</w:t>
      </w:r>
    </w:p>
    <w:p w:rsidR="004C557E" w:rsidRPr="000A1921" w:rsidRDefault="004C557E" w:rsidP="004C557E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18"/>
          <w:lang w:eastAsia="zh-CN"/>
        </w:rPr>
      </w:pPr>
    </w:p>
    <w:p w:rsidR="004260B4" w:rsidRPr="000A1921" w:rsidRDefault="004260B4" w:rsidP="004C557E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18"/>
          <w:lang w:eastAsia="zh-CN"/>
        </w:rPr>
      </w:pPr>
    </w:p>
    <w:p w:rsidR="004C557E" w:rsidRPr="001C1E8C" w:rsidRDefault="004C557E" w:rsidP="000A1921">
      <w:pPr>
        <w:suppressAutoHyphens/>
        <w:spacing w:after="0" w:line="240" w:lineRule="auto"/>
        <w:ind w:firstLine="709"/>
        <w:jc w:val="center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Перечень Мероприятий к муниципальной программе развития образования</w:t>
      </w:r>
    </w:p>
    <w:p w:rsidR="004C557E" w:rsidRPr="001C1E8C" w:rsidRDefault="004C557E" w:rsidP="000A1921">
      <w:pPr>
        <w:suppressAutoHyphens/>
        <w:spacing w:after="0" w:line="240" w:lineRule="auto"/>
        <w:ind w:firstLine="709"/>
        <w:jc w:val="center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в Каслинском муниципальном районе на 2018-2020, предусмотренных к финансированию в 2018-2020 годах</w:t>
      </w:r>
    </w:p>
    <w:p w:rsidR="004C557E" w:rsidRPr="001C1E8C" w:rsidRDefault="004C557E" w:rsidP="004C557E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</w:p>
    <w:tbl>
      <w:tblPr>
        <w:tblW w:w="151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7"/>
        <w:gridCol w:w="4820"/>
        <w:gridCol w:w="2851"/>
        <w:gridCol w:w="3119"/>
        <w:gridCol w:w="2960"/>
      </w:tblGrid>
      <w:tr w:rsidR="00C36D95" w:rsidRPr="00C36D95" w:rsidTr="00C36D95">
        <w:trPr>
          <w:trHeight w:val="365"/>
          <w:jc w:val="center"/>
        </w:trPr>
        <w:tc>
          <w:tcPr>
            <w:tcW w:w="1417" w:type="dxa"/>
            <w:vMerge w:val="restart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C36D95" w:rsidRPr="00C36D95" w:rsidRDefault="00C36D95" w:rsidP="00C36D95">
            <w:pPr>
              <w:spacing w:after="0" w:line="240" w:lineRule="auto"/>
              <w:ind w:hanging="12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36D9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36D9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820" w:type="dxa"/>
            <w:vMerge w:val="restart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8930" w:type="dxa"/>
            <w:gridSpan w:val="3"/>
          </w:tcPr>
          <w:p w:rsidR="00C36D95" w:rsidRPr="00C36D95" w:rsidRDefault="00C36D95" w:rsidP="00C36D9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Объем финансирования (тыс. рублей)</w:t>
            </w:r>
          </w:p>
        </w:tc>
      </w:tr>
      <w:tr w:rsidR="00C36D95" w:rsidRPr="00C36D95" w:rsidTr="000A1921">
        <w:trPr>
          <w:trHeight w:val="848"/>
          <w:jc w:val="center"/>
        </w:trPr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bottom w:val="single" w:sz="4" w:space="0" w:color="auto"/>
            </w:tcBorders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bottom w:val="single" w:sz="4" w:space="0" w:color="auto"/>
            </w:tcBorders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2018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2019</w:t>
            </w:r>
          </w:p>
        </w:tc>
        <w:tc>
          <w:tcPr>
            <w:tcW w:w="2960" w:type="dxa"/>
            <w:tcBorders>
              <w:bottom w:val="single" w:sz="4" w:space="0" w:color="auto"/>
            </w:tcBorders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</w:tr>
      <w:tr w:rsidR="00C36D95" w:rsidRPr="00C36D95" w:rsidTr="000A1921">
        <w:trPr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36D95" w:rsidRPr="00C36D95" w:rsidTr="00C36D95">
        <w:trPr>
          <w:jc w:val="center"/>
        </w:trPr>
        <w:tc>
          <w:tcPr>
            <w:tcW w:w="15167" w:type="dxa"/>
            <w:gridSpan w:val="5"/>
          </w:tcPr>
          <w:p w:rsidR="00C36D95" w:rsidRPr="00C36D95" w:rsidRDefault="00C36D95" w:rsidP="00C36D95">
            <w:pPr>
              <w:tabs>
                <w:tab w:val="left" w:pos="5247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1.Обеспечение доступного и качественного общего и дополнительного образования</w:t>
            </w:r>
          </w:p>
        </w:tc>
      </w:tr>
      <w:tr w:rsidR="00C36D95" w:rsidRPr="00C36D95" w:rsidTr="000A1921">
        <w:trPr>
          <w:jc w:val="center"/>
        </w:trPr>
        <w:tc>
          <w:tcPr>
            <w:tcW w:w="1417" w:type="dxa"/>
            <w:vMerge w:val="restart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Финансовое обеспечение государственного муниципального задания на оказание государственных услуг (выполнение работ) общеобразовательными организациями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77224,8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82908,7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87755,6</w:t>
            </w:r>
          </w:p>
        </w:tc>
      </w:tr>
      <w:tr w:rsidR="00C36D95" w:rsidRPr="00C36D95" w:rsidTr="000A1921">
        <w:trPr>
          <w:trHeight w:val="369"/>
          <w:jc w:val="center"/>
        </w:trPr>
        <w:tc>
          <w:tcPr>
            <w:tcW w:w="1417" w:type="dxa"/>
            <w:vMerge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Заработная плата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36116.6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jc w:val="center"/>
            </w:pPr>
            <w:r w:rsidRPr="00C36D95">
              <w:rPr>
                <w:rFonts w:ascii="Times New Roman" w:hAnsi="Times New Roman"/>
                <w:sz w:val="24"/>
                <w:szCs w:val="24"/>
              </w:rPr>
              <w:t>40259,2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43518,8</w:t>
            </w:r>
          </w:p>
        </w:tc>
      </w:tr>
      <w:tr w:rsidR="00C36D95" w:rsidRPr="00C36D95" w:rsidTr="000A1921">
        <w:trPr>
          <w:jc w:val="center"/>
        </w:trPr>
        <w:tc>
          <w:tcPr>
            <w:tcW w:w="1417" w:type="dxa"/>
            <w:vMerge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Обеспечение образовательного процесса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41108,2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42649,5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44236,8</w:t>
            </w:r>
          </w:p>
        </w:tc>
      </w:tr>
      <w:tr w:rsidR="00C36D95" w:rsidRPr="00C36D95" w:rsidTr="000A1921">
        <w:trPr>
          <w:jc w:val="center"/>
        </w:trPr>
        <w:tc>
          <w:tcPr>
            <w:tcW w:w="1417" w:type="dxa"/>
            <w:vMerge w:val="restart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Финансовое обеспечение государственного задания на оказание государственных услуг (выполнение работ) организациями дополнительного образования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23511,6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24575,6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25781,3</w:t>
            </w:r>
          </w:p>
        </w:tc>
      </w:tr>
      <w:tr w:rsidR="00C36D95" w:rsidRPr="00C36D95" w:rsidTr="000A1921">
        <w:trPr>
          <w:jc w:val="center"/>
        </w:trPr>
        <w:tc>
          <w:tcPr>
            <w:tcW w:w="1417" w:type="dxa"/>
            <w:vMerge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Заработная плата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19231,2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19335,9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20066,8</w:t>
            </w:r>
          </w:p>
        </w:tc>
      </w:tr>
      <w:tr w:rsidR="00C36D95" w:rsidRPr="00C36D95" w:rsidTr="000A1921">
        <w:trPr>
          <w:jc w:val="center"/>
        </w:trPr>
        <w:tc>
          <w:tcPr>
            <w:tcW w:w="1417" w:type="dxa"/>
            <w:vMerge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Обеспечение образовательного процесса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4280,4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5239,7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5714,5</w:t>
            </w:r>
          </w:p>
        </w:tc>
      </w:tr>
      <w:tr w:rsidR="00C36D95" w:rsidRPr="00C36D95" w:rsidTr="000A1921">
        <w:trPr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Обеспечение деятельности (оказание услуг) подведомственных казенных учреждений (МБУ «Централизованная бухгалтерия)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5696,7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6111,4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7906,7</w:t>
            </w:r>
          </w:p>
        </w:tc>
      </w:tr>
      <w:tr w:rsidR="00C36D95" w:rsidRPr="00C36D95" w:rsidTr="000A1921">
        <w:trPr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Финансовое обеспечение выполнения функций государственными органами (Управление образования)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10455,2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11533,7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15208,6</w:t>
            </w:r>
          </w:p>
        </w:tc>
      </w:tr>
      <w:tr w:rsidR="00C36D95" w:rsidRPr="00C36D95" w:rsidTr="000A1921">
        <w:trPr>
          <w:trHeight w:val="764"/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 xml:space="preserve">Предоставление субсидий </w:t>
            </w:r>
            <w:proofErr w:type="gramStart"/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образовательным</w:t>
            </w:r>
            <w:proofErr w:type="gramEnd"/>
            <w:r w:rsidRPr="00C36D9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организациям на иные цели для оснащения материально-технической базы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171,1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2794,3</w:t>
            </w:r>
          </w:p>
        </w:tc>
      </w:tr>
      <w:tr w:rsidR="00C36D95" w:rsidRPr="00C36D95" w:rsidTr="000A1921">
        <w:trPr>
          <w:trHeight w:val="1290"/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Предоставление субсидий образовательным организациям на иные цели для создания образовательного технопарка и развитие робототехники в образовательных организациях района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40,0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C36D95" w:rsidRPr="00C36D95" w:rsidTr="000A1921">
        <w:trPr>
          <w:trHeight w:val="1036"/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Предоставление субсидий образовательным организациям на иные цели на приобретение компьютерного оборудования и программного обеспечения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236,9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423,1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20,0</w:t>
            </w:r>
          </w:p>
        </w:tc>
      </w:tr>
      <w:tr w:rsidR="00C36D95" w:rsidRPr="00C36D95" w:rsidTr="000A1921">
        <w:trPr>
          <w:trHeight w:val="845"/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1.8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Предоставление субсидий образовательным организациям на иные цели на приобретение спортивного оборудования и инвентаря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75,5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203,1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49,8</w:t>
            </w:r>
          </w:p>
        </w:tc>
      </w:tr>
      <w:tr w:rsidR="00C36D95" w:rsidRPr="00C36D95" w:rsidTr="000A1921">
        <w:trPr>
          <w:trHeight w:val="207"/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1.9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Предоставление иных межбюджетных трансфертов из областного бюджета местным бюджетам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адаптивные основные общеобразовательные программы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6659,9</w:t>
            </w:r>
          </w:p>
        </w:tc>
      </w:tr>
      <w:tr w:rsidR="00C36D95" w:rsidRPr="00C36D95" w:rsidTr="000A1921">
        <w:trPr>
          <w:trHeight w:val="279"/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Итого по направлению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</w:rPr>
              <w:t>117200,7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125966,7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146176,2</w:t>
            </w:r>
          </w:p>
        </w:tc>
      </w:tr>
      <w:tr w:rsidR="00C36D95" w:rsidRPr="00C36D95" w:rsidTr="00C36D95">
        <w:trPr>
          <w:jc w:val="center"/>
        </w:trPr>
        <w:tc>
          <w:tcPr>
            <w:tcW w:w="15167" w:type="dxa"/>
            <w:gridSpan w:val="5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2.Развитие инфраструктуры образовательных организаций</w:t>
            </w:r>
          </w:p>
        </w:tc>
      </w:tr>
      <w:tr w:rsidR="00C36D95" w:rsidRPr="00C36D95" w:rsidTr="000A1921">
        <w:trPr>
          <w:trHeight w:val="1089"/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Предоставление субсидий организациям на иные цели для ремонтных работ в муниципальных образовательных организациях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1385,0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5970,0</w:t>
            </w:r>
          </w:p>
        </w:tc>
        <w:tc>
          <w:tcPr>
            <w:tcW w:w="2960" w:type="dxa"/>
            <w:vAlign w:val="center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1668,3</w:t>
            </w:r>
          </w:p>
        </w:tc>
      </w:tr>
      <w:tr w:rsidR="00C36D95" w:rsidRPr="00C36D95" w:rsidTr="000A1921">
        <w:trPr>
          <w:trHeight w:val="558"/>
          <w:jc w:val="center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 xml:space="preserve">Предоставление субсидий организациям на иные цели для проведения противоаварийных, антитеррористических и противопожарных мероприятий </w:t>
            </w:r>
          </w:p>
        </w:tc>
        <w:tc>
          <w:tcPr>
            <w:tcW w:w="2851" w:type="dxa"/>
            <w:tcBorders>
              <w:left w:val="single" w:sz="4" w:space="0" w:color="auto"/>
            </w:tcBorders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844,4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568,7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1583,4</w:t>
            </w:r>
          </w:p>
        </w:tc>
      </w:tr>
      <w:tr w:rsidR="00C36D95" w:rsidRPr="00C36D95" w:rsidTr="000A1921">
        <w:trPr>
          <w:trHeight w:val="557"/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Приобретение транспортных сре</w:t>
            </w:r>
            <w:proofErr w:type="gramStart"/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дств дл</w:t>
            </w:r>
            <w:proofErr w:type="gramEnd"/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я организации перевозки обучающихся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1890,0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4090,0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4532,0</w:t>
            </w:r>
          </w:p>
        </w:tc>
      </w:tr>
      <w:tr w:rsidR="00C36D95" w:rsidRPr="00C36D95" w:rsidTr="000A1921">
        <w:trPr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Проведение районного конкурса «Образовательная организация года»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100,0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36D95" w:rsidRPr="00C36D95" w:rsidTr="000A1921">
        <w:trPr>
          <w:trHeight w:val="868"/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Предоставление субсидий образовательным организациям на иные цели для подготовки к новому учебному году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1356,0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1331,2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1713,1</w:t>
            </w:r>
          </w:p>
        </w:tc>
      </w:tr>
      <w:tr w:rsidR="00C36D95" w:rsidRPr="00C36D95" w:rsidTr="000A1921">
        <w:trPr>
          <w:trHeight w:val="558"/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2.6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Предоставление субсидий образовательным организациям на иные цели для подготовки организаций к отопительному сезону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455,4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555,5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153,2</w:t>
            </w:r>
          </w:p>
        </w:tc>
      </w:tr>
      <w:tr w:rsidR="00C36D95" w:rsidRPr="00C36D95" w:rsidTr="000A1921">
        <w:trPr>
          <w:trHeight w:val="828"/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2.7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Предоставление субсидий образовательным организациям для проведения мероприятий на оплату долга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1035,4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C36D95" w:rsidRPr="00C36D95" w:rsidTr="000A1921">
        <w:trPr>
          <w:trHeight w:val="848"/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2.8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Организация перевозки обучающихся в рамках программы спортивного  и образовательного туризма</w:t>
            </w:r>
            <w:proofErr w:type="gramEnd"/>
          </w:p>
        </w:tc>
        <w:tc>
          <w:tcPr>
            <w:tcW w:w="2851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253,7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200,0</w:t>
            </w:r>
          </w:p>
        </w:tc>
      </w:tr>
      <w:tr w:rsidR="00C36D95" w:rsidRPr="00C36D95" w:rsidTr="000A1921">
        <w:trPr>
          <w:trHeight w:val="587"/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2.9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Культурно-массовые мероприятия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200,0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C36D95" w:rsidRPr="00C36D95" w:rsidTr="000A1921">
        <w:trPr>
          <w:trHeight w:val="420"/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2.10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 xml:space="preserve">Предоставление субсидий на иные цели муниципальным бюджетным </w:t>
            </w:r>
            <w:r w:rsidRPr="00C36D9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(автономным) учреждениям - общеобразовательным организациям на проведение ремонтных работ по замене оконных блоков в муниципальных общеобразовательных организациях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0,0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911,9</w:t>
            </w:r>
          </w:p>
        </w:tc>
      </w:tr>
      <w:tr w:rsidR="00C36D95" w:rsidRPr="00C36D95" w:rsidTr="000A1921">
        <w:trPr>
          <w:trHeight w:val="1206"/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2.11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Предоставление субсидий на иные цели муниципальным бюджетным (автономным) учреждениям на создание новых мест дополнительного образования детей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1874,4</w:t>
            </w:r>
          </w:p>
        </w:tc>
      </w:tr>
      <w:tr w:rsidR="00C36D95" w:rsidRPr="00C36D95" w:rsidTr="000A1921">
        <w:trPr>
          <w:trHeight w:val="587"/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2.12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Предоставление субсидий на иные цели муниципальным бюджетным (автономным) учреждениям на создание  (обновление) материально-технической базы для реализации основных и дополнительных общеобразовательных программ цифрового и гуманитарного профилей в образовательных организациях, расположенных в сельской местности и малых городах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1165,7</w:t>
            </w:r>
          </w:p>
        </w:tc>
      </w:tr>
      <w:tr w:rsidR="00C36D95" w:rsidRPr="00C36D95" w:rsidTr="000A1921">
        <w:trPr>
          <w:trHeight w:val="2757"/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2.13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Предоставление субсидий  муниципальным бюджетным (автономным) учреждениям в рамках муниципального задания (услуга) на обеспечение молоком (молочной продукцией) обучающихся муниципальных общеобразовательных организаций по программам  начального общего образования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3276,8</w:t>
            </w:r>
          </w:p>
        </w:tc>
      </w:tr>
      <w:tr w:rsidR="00C36D95" w:rsidRPr="00C36D95" w:rsidTr="000A1921">
        <w:trPr>
          <w:trHeight w:val="587"/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2.14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 xml:space="preserve">Предоставление субсидий на иные цели муниципальным бюджетным (автономным) учреждениям – </w:t>
            </w:r>
            <w:r w:rsidRPr="00C36D9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образовательным организациям на внедрение целевой модели цифровой образовательной среды в общеобразовательных организациях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0,0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2078,3</w:t>
            </w:r>
          </w:p>
        </w:tc>
      </w:tr>
      <w:tr w:rsidR="00C36D95" w:rsidRPr="00C36D95" w:rsidTr="000A1921">
        <w:trPr>
          <w:trHeight w:val="587"/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2.15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Содержание ПМПК, проведение строительных и инфраструктурных  работ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300,0</w:t>
            </w:r>
          </w:p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36D95" w:rsidRPr="00C36D95" w:rsidTr="000A1921">
        <w:trPr>
          <w:trHeight w:val="587"/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2.16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Предоставление субсидии местным бюджетам на организацию бесплатного горячего питания обучающихся, получающих начальное общее образование в муниципальных образовательных организациях</w:t>
            </w:r>
            <w:proofErr w:type="gramEnd"/>
          </w:p>
        </w:tc>
        <w:tc>
          <w:tcPr>
            <w:tcW w:w="2851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7396,8</w:t>
            </w:r>
          </w:p>
        </w:tc>
      </w:tr>
      <w:tr w:rsidR="00C36D95" w:rsidRPr="00C36D95" w:rsidTr="000A1921">
        <w:trPr>
          <w:trHeight w:val="587"/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2.17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Замена оконных блоков в муниципальных образовательных учреждениях в рамках реализации программы «Реальные дела»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5945,2</w:t>
            </w:r>
          </w:p>
        </w:tc>
      </w:tr>
      <w:tr w:rsidR="00C36D95" w:rsidRPr="00C36D95" w:rsidTr="000A1921">
        <w:trPr>
          <w:trHeight w:val="587"/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2.18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Предоставление субсидий на иные цели муниципальным бюджетным (автономным) учреждениям на приобретение оборудования для пищеблоков муниципальных образовательных организаций, реализующих программы начального общего образования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3495,3</w:t>
            </w:r>
          </w:p>
        </w:tc>
      </w:tr>
      <w:tr w:rsidR="00C36D95" w:rsidRPr="00C36D95" w:rsidTr="000A1921">
        <w:trPr>
          <w:trHeight w:val="587"/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2.19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Предоставление субсидий на иные цели муниципальным бюджетным (автономным) учреждениям на приобретение образовательными организациями средств защиты для обеспечения санитарно-</w:t>
            </w:r>
            <w:r w:rsidRPr="00C36D9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эпидемиологической безопасности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0,0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2764,3</w:t>
            </w:r>
          </w:p>
        </w:tc>
      </w:tr>
      <w:tr w:rsidR="00C36D95" w:rsidRPr="00C36D95" w:rsidTr="000A1921">
        <w:trPr>
          <w:jc w:val="center"/>
        </w:trPr>
        <w:tc>
          <w:tcPr>
            <w:tcW w:w="6237" w:type="dxa"/>
            <w:gridSpan w:val="2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Итого по направлению: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5930,80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14104,5</w:t>
            </w:r>
          </w:p>
        </w:tc>
        <w:tc>
          <w:tcPr>
            <w:tcW w:w="2960" w:type="dxa"/>
          </w:tcPr>
          <w:p w:rsidR="00C36D95" w:rsidRPr="00C36D95" w:rsidRDefault="00C36D95" w:rsidP="006136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39058,7</w:t>
            </w:r>
          </w:p>
        </w:tc>
      </w:tr>
      <w:tr w:rsidR="00C36D95" w:rsidRPr="00C36D95" w:rsidTr="00C36D95">
        <w:trPr>
          <w:jc w:val="center"/>
        </w:trPr>
        <w:tc>
          <w:tcPr>
            <w:tcW w:w="15167" w:type="dxa"/>
            <w:gridSpan w:val="5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C36D9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Обучение и повышение квалификации руководящих и педагогических работников по вопросам развития системы образования</w:t>
            </w:r>
          </w:p>
        </w:tc>
      </w:tr>
      <w:tr w:rsidR="00C36D95" w:rsidRPr="00C36D95" w:rsidTr="000A1921">
        <w:trPr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 xml:space="preserve"> Проведение обучающихся семинаров для руководителей и педагогов образовательных организаций 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C36D95" w:rsidRPr="00C36D95" w:rsidTr="000A1921">
        <w:trPr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Предоставление субсидий организациям на иные цели для прохождения курсов профессиональной переподготовки и (или) повышения квалификации руководителей и педагогов муниципальных образовательных организаций, реализующих основные и дополнительные образовательные программы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C36D95" w:rsidRPr="00C36D95" w:rsidTr="000A1921">
        <w:trPr>
          <w:jc w:val="center"/>
        </w:trPr>
        <w:tc>
          <w:tcPr>
            <w:tcW w:w="6237" w:type="dxa"/>
            <w:gridSpan w:val="2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Итого по направлению: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C36D95" w:rsidRPr="00C36D95" w:rsidTr="00C36D95">
        <w:trPr>
          <w:jc w:val="center"/>
        </w:trPr>
        <w:tc>
          <w:tcPr>
            <w:tcW w:w="15167" w:type="dxa"/>
            <w:gridSpan w:val="5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  <w:r w:rsidRPr="00C36D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Поддержка и развитие профессионального мастерства педагогических работников</w:t>
            </w:r>
          </w:p>
        </w:tc>
      </w:tr>
      <w:tr w:rsidR="00C36D95" w:rsidRPr="00C36D95" w:rsidTr="000A1921">
        <w:trPr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Поддержка и развитие профессионального мастерства педагогических работников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332,5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336,0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83,6</w:t>
            </w:r>
          </w:p>
        </w:tc>
      </w:tr>
      <w:tr w:rsidR="00C36D95" w:rsidRPr="00C36D95" w:rsidTr="000A1921">
        <w:trPr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Итого по направлению: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332,5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336,0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83,6</w:t>
            </w:r>
          </w:p>
        </w:tc>
      </w:tr>
      <w:tr w:rsidR="00C36D95" w:rsidRPr="00C36D95" w:rsidTr="00C36D95">
        <w:trPr>
          <w:jc w:val="center"/>
        </w:trPr>
        <w:tc>
          <w:tcPr>
            <w:tcW w:w="15167" w:type="dxa"/>
            <w:gridSpan w:val="5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5. Развитие системы поддержки одаренных детей и талантливой молодежи</w:t>
            </w:r>
          </w:p>
        </w:tc>
      </w:tr>
      <w:tr w:rsidR="00C36D95" w:rsidRPr="00C36D95" w:rsidTr="000A1921">
        <w:trPr>
          <w:trHeight w:val="441"/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Развитие системы поддержки одаренных детей и талантливой молодежи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427,6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426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143,7</w:t>
            </w:r>
          </w:p>
        </w:tc>
      </w:tr>
      <w:tr w:rsidR="00C36D95" w:rsidRPr="00C36D95" w:rsidTr="000A1921">
        <w:trPr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Итого по направлению: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427,6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426,0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143,7</w:t>
            </w:r>
          </w:p>
        </w:tc>
      </w:tr>
      <w:tr w:rsidR="00C36D95" w:rsidRPr="00C36D95" w:rsidTr="00C36D95">
        <w:trPr>
          <w:jc w:val="center"/>
        </w:trPr>
        <w:tc>
          <w:tcPr>
            <w:tcW w:w="15167" w:type="dxa"/>
            <w:gridSpan w:val="5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  <w:r w:rsidRPr="00C36D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Повышение доступности образования для лиц с ограниченными возможностями здоровья и инвалидов</w:t>
            </w:r>
          </w:p>
        </w:tc>
      </w:tr>
      <w:tr w:rsidR="00C36D95" w:rsidRPr="00C36D95" w:rsidTr="000A1921">
        <w:trPr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 xml:space="preserve">Предоставление субсидий организациям на иные цели для обеспечения методической и технической поддержки внедрения информационно-коммуникационных технологий в деятельность общеобразовательных организаций, реализующих основные и </w:t>
            </w:r>
            <w:r w:rsidRPr="00C36D9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дополнительные общеобразовательные программы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0,0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C36D95" w:rsidRPr="00C36D95" w:rsidTr="000A1921">
        <w:trPr>
          <w:trHeight w:val="2751"/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lastRenderedPageBreak/>
              <w:t>6.2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Проведение мероприятий по созданию в дошкольных образовательных, общеобразовательных организациях, организациях дополнительного образования детей (в том числе в организациях, осуществляющих 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535,1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C36D95" w:rsidRPr="00C36D95" w:rsidTr="000A1921">
        <w:trPr>
          <w:jc w:val="center"/>
        </w:trPr>
        <w:tc>
          <w:tcPr>
            <w:tcW w:w="6237" w:type="dxa"/>
            <w:gridSpan w:val="2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Итого по направлению: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535,1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36D95" w:rsidRPr="00C36D95" w:rsidTr="00C36D95">
        <w:trPr>
          <w:jc w:val="center"/>
        </w:trPr>
        <w:tc>
          <w:tcPr>
            <w:tcW w:w="15167" w:type="dxa"/>
            <w:gridSpan w:val="5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 xml:space="preserve">7. </w:t>
            </w: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Формирование здоровьесберегающих и безопасных условий организации образовательного процесса</w:t>
            </w:r>
          </w:p>
        </w:tc>
      </w:tr>
      <w:tr w:rsidR="00C36D95" w:rsidRPr="00C36D95" w:rsidTr="000A1921">
        <w:trPr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7.1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предоставления психолого-педагогической медицинской и социальной помощи </w:t>
            </w:r>
            <w:proofErr w:type="gramStart"/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обучающимся</w:t>
            </w:r>
            <w:proofErr w:type="gramEnd"/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, испытывающим трудности в освоении основных общеобразовательных программ, своем развитии и социальной адаптации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C36D95" w:rsidRPr="00C36D95" w:rsidTr="000A1921">
        <w:trPr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7.2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Организация отдыха детей в каникулярное время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660,2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772,6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1792,8</w:t>
            </w:r>
          </w:p>
        </w:tc>
      </w:tr>
      <w:tr w:rsidR="00C36D95" w:rsidRPr="00C36D95" w:rsidTr="000A1921">
        <w:trPr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7.3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Предоставление субсидий образовательным организациям на подготовку к проведению летней оздоровительной кампании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615,3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934,8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2672,8</w:t>
            </w:r>
          </w:p>
        </w:tc>
      </w:tr>
      <w:tr w:rsidR="00C36D95" w:rsidRPr="00C36D95" w:rsidTr="000A1921">
        <w:trPr>
          <w:trHeight w:val="2160"/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lastRenderedPageBreak/>
              <w:t>7.4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Предоставление субсидий организациям на ремонт спортивных залов и (или) оснащение спортивным инвентарем и оборудованием открытых плоскостных спортивных сооружений в муниципальных общеобразовательных организациях, расположенных в сельской местности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998,8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C36D95" w:rsidRPr="00C36D95" w:rsidTr="000A1921">
        <w:trPr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7.5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Обеспечение питанием детей из малообеспеченных семей и детей с нарушениями здоровья, обучающихся в муниципальных общеобразовательных организациях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2490,7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2564,8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2008,2</w:t>
            </w:r>
          </w:p>
        </w:tc>
      </w:tr>
      <w:tr w:rsidR="00C36D95" w:rsidRPr="00C36D95" w:rsidTr="000A1921">
        <w:trPr>
          <w:trHeight w:val="716"/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7.6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Обеспечение питанием детей с ОВЗ, обучающихся в муниципальных общеобразовательных организациях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1700,0</w:t>
            </w:r>
          </w:p>
        </w:tc>
      </w:tr>
      <w:tr w:rsidR="00C36D95" w:rsidRPr="00C36D95" w:rsidTr="000A1921">
        <w:trPr>
          <w:trHeight w:val="716"/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7.7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Зарплата руководителя Центра ГТО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124,5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C36D95" w:rsidRPr="00C36D95" w:rsidTr="000A1921">
        <w:trPr>
          <w:trHeight w:val="219"/>
          <w:jc w:val="center"/>
        </w:trPr>
        <w:tc>
          <w:tcPr>
            <w:tcW w:w="6237" w:type="dxa"/>
            <w:gridSpan w:val="2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Итого по направлению: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4889,5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4272,2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8173,8</w:t>
            </w:r>
          </w:p>
        </w:tc>
      </w:tr>
      <w:tr w:rsidR="00C36D95" w:rsidRPr="00C36D95" w:rsidTr="00C36D95">
        <w:trPr>
          <w:jc w:val="center"/>
        </w:trPr>
        <w:tc>
          <w:tcPr>
            <w:tcW w:w="15167" w:type="dxa"/>
            <w:gridSpan w:val="5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8. Развитие системы оценки качества образования</w:t>
            </w:r>
          </w:p>
        </w:tc>
      </w:tr>
      <w:tr w:rsidR="00C36D95" w:rsidRPr="00C36D95" w:rsidTr="000A1921">
        <w:trPr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8.1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Предоставление субсидий организациям на иные цели для проведения комплекса мероприятий, связанных с обеспечением информационной безопасности организации и проведения государственной итоговой аттестации  по образовательным программам среднего общего образования, в том числе единого государственного экзамена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45,6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50,0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C36D95" w:rsidRPr="00C36D95" w:rsidTr="000A1921">
        <w:trPr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8.2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 xml:space="preserve">Предоставление субсидий организациям на иные цели для проведения комплекса мероприятий, связанных с обеспечением информационной безопасности организации и проведения </w:t>
            </w:r>
            <w:r w:rsidRPr="00C36D9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государственной итоговой аттестации по образовательным программам основного общего образования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94,0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72,8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C36D95" w:rsidRPr="00C36D95" w:rsidTr="000A1921">
        <w:trPr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lastRenderedPageBreak/>
              <w:t>8.3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 xml:space="preserve">Оборудование пунктов проведения экзаменов государственной итоговой аттестации по образовательным программам среднего общего образования 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68,0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166,5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222,8</w:t>
            </w:r>
          </w:p>
        </w:tc>
      </w:tr>
      <w:tr w:rsidR="00C36D95" w:rsidRPr="00C36D95" w:rsidTr="000A1921">
        <w:trPr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8.4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Предоставление субсидий организациям на иные цели для оборудования пунктов проведения экзаменов дополнительным оборудованием и расходными материалами для проведения государственной итоговой аттестации  по образовательным программам основного общего и среднего общего образования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C36D95" w:rsidRPr="00C36D95" w:rsidTr="000A1921">
        <w:trPr>
          <w:jc w:val="center"/>
        </w:trPr>
        <w:tc>
          <w:tcPr>
            <w:tcW w:w="1417" w:type="dxa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sz w:val="24"/>
                <w:szCs w:val="24"/>
              </w:rPr>
              <w:t>8.5</w:t>
            </w:r>
          </w:p>
        </w:tc>
        <w:tc>
          <w:tcPr>
            <w:tcW w:w="4820" w:type="dxa"/>
          </w:tcPr>
          <w:p w:rsidR="00C36D95" w:rsidRPr="00C36D95" w:rsidRDefault="00C36D95" w:rsidP="00C36D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Предоставление субсидий организациям на иные цели для оборудования пунктов проведения государственной итоговой аттестации по образовательным программам основного общего образования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C36D95" w:rsidRPr="00C36D95" w:rsidTr="000A1921">
        <w:trPr>
          <w:jc w:val="center"/>
        </w:trPr>
        <w:tc>
          <w:tcPr>
            <w:tcW w:w="6237" w:type="dxa"/>
            <w:gridSpan w:val="2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Итого по направлению: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207,6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289,3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222,8</w:t>
            </w:r>
          </w:p>
        </w:tc>
      </w:tr>
      <w:tr w:rsidR="00C36D95" w:rsidRPr="00C36D95" w:rsidTr="000A1921">
        <w:trPr>
          <w:jc w:val="center"/>
        </w:trPr>
        <w:tc>
          <w:tcPr>
            <w:tcW w:w="6237" w:type="dxa"/>
            <w:gridSpan w:val="2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итого по программе: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128988,7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145929,8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193858,8</w:t>
            </w:r>
          </w:p>
        </w:tc>
      </w:tr>
      <w:tr w:rsidR="00C36D95" w:rsidRPr="00C36D95" w:rsidTr="000A1921">
        <w:trPr>
          <w:jc w:val="center"/>
        </w:trPr>
        <w:tc>
          <w:tcPr>
            <w:tcW w:w="6237" w:type="dxa"/>
            <w:gridSpan w:val="2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выделено субвенции: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171541,0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193794,4</w:t>
            </w:r>
          </w:p>
        </w:tc>
        <w:tc>
          <w:tcPr>
            <w:tcW w:w="2960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195396,7</w:t>
            </w:r>
          </w:p>
        </w:tc>
      </w:tr>
      <w:tr w:rsidR="00C36D95" w:rsidRPr="00C36D95" w:rsidTr="000A1921">
        <w:trPr>
          <w:jc w:val="center"/>
        </w:trPr>
        <w:tc>
          <w:tcPr>
            <w:tcW w:w="6237" w:type="dxa"/>
            <w:gridSpan w:val="2"/>
          </w:tcPr>
          <w:p w:rsidR="00C36D95" w:rsidRPr="00C36D95" w:rsidRDefault="00C36D95" w:rsidP="00C36D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Всего по программе:</w:t>
            </w:r>
          </w:p>
        </w:tc>
        <w:tc>
          <w:tcPr>
            <w:tcW w:w="2851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300529,7</w:t>
            </w:r>
          </w:p>
        </w:tc>
        <w:tc>
          <w:tcPr>
            <w:tcW w:w="3119" w:type="dxa"/>
          </w:tcPr>
          <w:p w:rsidR="00C36D95" w:rsidRPr="00C36D95" w:rsidRDefault="00C36D95" w:rsidP="00C36D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339724,2</w:t>
            </w:r>
          </w:p>
        </w:tc>
        <w:tc>
          <w:tcPr>
            <w:tcW w:w="2960" w:type="dxa"/>
          </w:tcPr>
          <w:p w:rsidR="00C36D95" w:rsidRPr="00C36D95" w:rsidRDefault="00C36D95" w:rsidP="00272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3892</w:t>
            </w:r>
            <w:r w:rsidR="002723D5">
              <w:rPr>
                <w:rFonts w:ascii="Times New Roman" w:hAnsi="Times New Roman"/>
                <w:b/>
                <w:sz w:val="24"/>
                <w:szCs w:val="24"/>
              </w:rPr>
              <w:t>ё</w:t>
            </w:r>
            <w:r w:rsidRPr="00C36D95">
              <w:rPr>
                <w:rFonts w:ascii="Times New Roman" w:hAnsi="Times New Roman"/>
                <w:b/>
                <w:sz w:val="24"/>
                <w:szCs w:val="24"/>
              </w:rPr>
              <w:t>55,5</w:t>
            </w:r>
          </w:p>
        </w:tc>
      </w:tr>
    </w:tbl>
    <w:p w:rsidR="004260B4" w:rsidRDefault="004260B4" w:rsidP="004C557E">
      <w:pPr>
        <w:suppressAutoHyphens/>
        <w:rPr>
          <w:color w:val="FF0000"/>
          <w:lang w:eastAsia="zh-CN"/>
        </w:rPr>
      </w:pPr>
    </w:p>
    <w:p w:rsidR="000A1921" w:rsidRDefault="004260B4">
      <w:pPr>
        <w:spacing w:after="0" w:line="240" w:lineRule="auto"/>
        <w:rPr>
          <w:color w:val="FF0000"/>
          <w:lang w:eastAsia="zh-CN"/>
        </w:rPr>
        <w:sectPr w:rsidR="000A1921" w:rsidSect="000A1921">
          <w:pgSz w:w="16838" w:h="11906" w:orient="landscape"/>
          <w:pgMar w:top="567" w:right="284" w:bottom="1418" w:left="284" w:header="709" w:footer="709" w:gutter="0"/>
          <w:cols w:space="708"/>
          <w:docGrid w:linePitch="360"/>
        </w:sectPr>
      </w:pPr>
      <w:r>
        <w:rPr>
          <w:color w:val="FF0000"/>
          <w:lang w:eastAsia="zh-CN"/>
        </w:rPr>
        <w:br w:type="page"/>
      </w:r>
    </w:p>
    <w:p w:rsidR="004260B4" w:rsidRPr="004260B4" w:rsidRDefault="004260B4" w:rsidP="000A1921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  <w:lang w:eastAsia="zh-CN"/>
        </w:rPr>
      </w:pPr>
      <w:r w:rsidRPr="004260B4">
        <w:rPr>
          <w:rFonts w:ascii="Times New Roman" w:hAnsi="Times New Roman"/>
          <w:sz w:val="24"/>
          <w:szCs w:val="24"/>
          <w:lang w:eastAsia="zh-CN"/>
        </w:rPr>
        <w:lastRenderedPageBreak/>
        <w:t>Приложение 2</w:t>
      </w:r>
    </w:p>
    <w:p w:rsidR="004260B4" w:rsidRDefault="004260B4" w:rsidP="004260B4">
      <w:pPr>
        <w:suppressAutoHyphens/>
        <w:spacing w:after="0" w:line="240" w:lineRule="auto"/>
        <w:ind w:left="5670"/>
        <w:jc w:val="both"/>
        <w:rPr>
          <w:rFonts w:ascii="Times New Roman" w:hAnsi="Times New Roman"/>
          <w:sz w:val="24"/>
          <w:szCs w:val="24"/>
          <w:lang w:eastAsia="zh-CN"/>
        </w:rPr>
      </w:pPr>
      <w:r w:rsidRPr="004260B4">
        <w:rPr>
          <w:rFonts w:ascii="Times New Roman" w:hAnsi="Times New Roman"/>
          <w:sz w:val="24"/>
          <w:szCs w:val="24"/>
          <w:lang w:eastAsia="zh-CN"/>
        </w:rPr>
        <w:t>к муниципальной программе</w:t>
      </w:r>
      <w:r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Pr="004260B4">
        <w:rPr>
          <w:rFonts w:ascii="Times New Roman" w:hAnsi="Times New Roman"/>
          <w:sz w:val="24"/>
          <w:szCs w:val="24"/>
          <w:lang w:eastAsia="zh-CN"/>
        </w:rPr>
        <w:t>развития образования в Каслинском муниципальном районе на 2018–2020 годы</w:t>
      </w:r>
    </w:p>
    <w:p w:rsidR="004260B4" w:rsidRDefault="004260B4" w:rsidP="004260B4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  <w:lang w:eastAsia="zh-CN"/>
        </w:rPr>
      </w:pPr>
    </w:p>
    <w:p w:rsidR="004260B4" w:rsidRDefault="004260B4" w:rsidP="004260B4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  <w:lang w:eastAsia="zh-CN"/>
        </w:rPr>
      </w:pPr>
    </w:p>
    <w:p w:rsidR="004C557E" w:rsidRPr="001C1E8C" w:rsidRDefault="004C557E" w:rsidP="004260B4">
      <w:pPr>
        <w:suppressAutoHyphens/>
        <w:spacing w:after="0" w:line="240" w:lineRule="auto"/>
        <w:ind w:firstLine="709"/>
        <w:jc w:val="center"/>
        <w:rPr>
          <w:lang w:eastAsia="zh-CN"/>
        </w:rPr>
      </w:pPr>
      <w:r w:rsidRPr="001C1E8C">
        <w:rPr>
          <w:rFonts w:ascii="Times New Roman" w:hAnsi="Times New Roman"/>
          <w:sz w:val="24"/>
          <w:szCs w:val="24"/>
          <w:lang w:eastAsia="zh-CN"/>
        </w:rPr>
        <w:t>Индикативные показатели муниципальной программы муниципальной программе развития образования</w:t>
      </w:r>
      <w:r w:rsidR="004260B4">
        <w:rPr>
          <w:lang w:eastAsia="zh-CN"/>
        </w:rPr>
        <w:t xml:space="preserve"> </w:t>
      </w:r>
      <w:r w:rsidRPr="001C1E8C">
        <w:rPr>
          <w:rFonts w:ascii="Times New Roman" w:hAnsi="Times New Roman"/>
          <w:sz w:val="24"/>
          <w:szCs w:val="24"/>
          <w:lang w:eastAsia="zh-CN"/>
        </w:rPr>
        <w:t>в Каслинском муниципальном районе на 2018-2020</w:t>
      </w:r>
    </w:p>
    <w:tbl>
      <w:tblPr>
        <w:tblpPr w:leftFromText="180" w:rightFromText="180" w:vertAnchor="text" w:horzAnchor="margin" w:tblpXSpec="center" w:tblpY="164"/>
        <w:tblW w:w="10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8"/>
        <w:gridCol w:w="5337"/>
        <w:gridCol w:w="1319"/>
        <w:gridCol w:w="1276"/>
        <w:gridCol w:w="1233"/>
      </w:tblGrid>
      <w:tr w:rsidR="00A1339C" w:rsidRPr="00A1339C" w:rsidTr="00F4137B">
        <w:trPr>
          <w:trHeight w:val="668"/>
        </w:trPr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A1339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1339C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5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Индикативные показатели</w:t>
            </w:r>
          </w:p>
          <w:p w:rsidR="00A1339C" w:rsidRPr="00A1339C" w:rsidRDefault="00A1339C" w:rsidP="00A133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Плановые значения по годам</w:t>
            </w:r>
          </w:p>
          <w:p w:rsidR="00A1339C" w:rsidRPr="00A1339C" w:rsidRDefault="00A1339C" w:rsidP="00A133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реализации программы</w:t>
            </w:r>
          </w:p>
        </w:tc>
      </w:tr>
      <w:tr w:rsidR="00A1339C" w:rsidRPr="00A1339C" w:rsidTr="00A1339C">
        <w:trPr>
          <w:trHeight w:val="436"/>
        </w:trPr>
        <w:tc>
          <w:tcPr>
            <w:tcW w:w="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39C" w:rsidRPr="00A1339C" w:rsidRDefault="00A1339C" w:rsidP="00A133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2018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</w:tr>
      <w:tr w:rsidR="00A1339C" w:rsidRPr="00A1339C" w:rsidTr="00F41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1339C" w:rsidRPr="00A1339C" w:rsidTr="00F41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доля обучающихся общеобразовательных организаций, которым предоставлена возможность обучаться в соответствии с основными современными требованиями, в общей численности обучающихся общеобразовательных организаций (процентов)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A1339C" w:rsidRPr="00A1339C" w:rsidTr="00F41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доля руководящих и педагогических работников образовательных организаций, эффективно использующих современные образовательные технологии, в том числе информационно-коммуникационные технологии, в профессиональной деятельности, в общей численности руководящих и педагогических работников образовательных организаций (процентов)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</w:tr>
      <w:tr w:rsidR="00A1339C" w:rsidRPr="00A1339C" w:rsidTr="00F41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доля образовательных организаций, охваченных процессами профессиональной переподготовки и повышения квалификации преподавательского и управленческого состава на базе площадок, созданных для распространения современных моделей доступного и качественного образования, а также моделей региональных и муниципальных образовательных систем, обеспечивающих государственно-общественный характер управления образованием, в общей численности образовательных организаций (процентов)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A1339C" w:rsidRPr="00A1339C" w:rsidTr="00F41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 xml:space="preserve">доля учителей общеобразовательных организаций, прошедших </w:t>
            </w:r>
            <w:proofErr w:type="gramStart"/>
            <w:r w:rsidRPr="00A1339C">
              <w:rPr>
                <w:rFonts w:ascii="Times New Roman" w:hAnsi="Times New Roman"/>
                <w:sz w:val="24"/>
                <w:szCs w:val="24"/>
              </w:rPr>
              <w:t>обучение</w:t>
            </w:r>
            <w:proofErr w:type="gramEnd"/>
            <w:r w:rsidRPr="00A1339C">
              <w:rPr>
                <w:rFonts w:ascii="Times New Roman" w:hAnsi="Times New Roman"/>
                <w:sz w:val="24"/>
                <w:szCs w:val="24"/>
              </w:rPr>
              <w:t xml:space="preserve"> по новым адресным моделям повышения квалификации и имевших возможность выбора программ обучения, в общей численности учителей общеобразовательных организаций (процентов)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A1339C" w:rsidRPr="00A1339C" w:rsidTr="00F41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доля учителей общеобразовательных организаций, участвующих в деятельности профессиональных сетевых сообществ и саморегулируемых организаций и регулярно получающих в них профессиональную помощь и поддержку, в общей численности учителей   общеобразовательных организаций (процентов)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</w:tr>
      <w:tr w:rsidR="00A1339C" w:rsidRPr="00A1339C" w:rsidTr="00F41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1339C">
              <w:rPr>
                <w:rFonts w:ascii="Times New Roman" w:hAnsi="Times New Roman"/>
                <w:sz w:val="24"/>
                <w:szCs w:val="24"/>
              </w:rPr>
              <w:t xml:space="preserve">доля педагогических работников  образовательных организациях в возрасте до 30 лет, в общем количестве педагогических </w:t>
            </w:r>
            <w:r w:rsidRPr="00A1339C">
              <w:rPr>
                <w:rFonts w:ascii="Times New Roman" w:hAnsi="Times New Roman"/>
                <w:sz w:val="24"/>
                <w:szCs w:val="24"/>
              </w:rPr>
              <w:lastRenderedPageBreak/>
              <w:t>работников, работающих в  образовательных организациях (процентов)</w:t>
            </w:r>
            <w:proofErr w:type="gramEnd"/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A1339C" w:rsidRPr="00A1339C" w:rsidTr="00F41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доля победителей, призеров, дипломантов региональных и всероссийских мероприятий художественно-эстетической, физкультурно-спортивной, интеллектуальной, эколого-биологической, технической, военно-патриотической направленностей в общем количестве участников региональных и всероссийских мероприятий указанных направленностей среди обучающихся образовательных организаций (процентов)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A1339C" w:rsidRPr="00A1339C" w:rsidTr="00F41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доля обучающихся общеобразовательных организаций, принявших участие в региональных этапах олимпиад школьников по общеобразовательным предметам, в общей численности обучающихся  общеобразовательных организаций (процентов)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A1339C" w:rsidRPr="00A1339C" w:rsidTr="00F41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доля детей с ограниченными возможностями здоровья и детей-инвалидов, которым созданы условия для получения качественного общего образования, в том числе с использованием дистанционных образовательных технологий, в общей численности детей с ограниченными возможностями здоровья и детей-инвалидов школьного возраста (процентов)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  <w:tr w:rsidR="00A1339C" w:rsidRPr="00A1339C" w:rsidTr="00F41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 xml:space="preserve">доля обучающихся в общей </w:t>
            </w:r>
            <w:proofErr w:type="gramStart"/>
            <w:r w:rsidRPr="00A1339C">
              <w:rPr>
                <w:rFonts w:ascii="Times New Roman" w:hAnsi="Times New Roman"/>
                <w:sz w:val="24"/>
                <w:szCs w:val="24"/>
              </w:rPr>
              <w:t>численности</w:t>
            </w:r>
            <w:proofErr w:type="gramEnd"/>
            <w:r w:rsidRPr="00A1339C">
              <w:rPr>
                <w:rFonts w:ascii="Times New Roman" w:hAnsi="Times New Roman"/>
                <w:sz w:val="24"/>
                <w:szCs w:val="24"/>
              </w:rPr>
              <w:t xml:space="preserve"> обучающихся на всех уровнях образования, получивших оценку своих достижений (в том числе с использованием информационно-коммуникационных технологий) через добровольные и обязательные процедуры оценивания для построения на основе этого индивидуальной образовательной траектории, способствующей социализации личности (процентов)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A1339C" w:rsidRPr="00A1339C" w:rsidTr="00F41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доля общеобразовательных организаций, в которых создана универсальная безбарьерная среда для инклюзивного образования детей-инвалидов, в общем количестве общеобразовательных организаций (процентов)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A1339C" w:rsidRPr="00A1339C" w:rsidTr="00F41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доля детей в возрасте от 6 до 18 лет, охваченных отдыхом и оздоровлением в организациях отдыха и их оздоровления, в общем числе детей Каслинского муниципального района в возрасте от 6 до 18 лет (процентов)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A1339C" w:rsidRPr="00A1339C" w:rsidTr="00F41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доля детей, охваченных отдыхом и оздоровлением в лагерях, организованных образовательными организациями с дневным пребыванием детей, в общем числе детей Каслинского муниципального района (процентов)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A1339C" w:rsidRPr="00A1339C" w:rsidTr="00F41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 xml:space="preserve">количество общеобразовательных организаций, расположенных в сельской местности, в которых отремонтированы спортивные залы (единиц) 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1339C" w:rsidRPr="00A1339C" w:rsidTr="00F41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 xml:space="preserve">количество общеобразовательных организаций, расположенных в сельской местности, в которых открытые плоскостные спортивные сооружения </w:t>
            </w:r>
            <w:r w:rsidRPr="00A1339C">
              <w:rPr>
                <w:rFonts w:ascii="Times New Roman" w:hAnsi="Times New Roman"/>
                <w:sz w:val="24"/>
                <w:szCs w:val="24"/>
              </w:rPr>
              <w:lastRenderedPageBreak/>
              <w:t>оснащены спортивным инвентарем и оборудованием (единиц)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1339C" w:rsidRPr="00A1339C" w:rsidTr="00F41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отношение среднего балла единого государственного экзамена (в расчете на 2 обязательных предмета) в 10 процентах школ с лучшими результатами единого государственного экзамена к среднему баллу единого государственного экзамена (в расчете на 2 обязательных предмета) в 10 процентах школ с худшими результатами единого государственного экзамена (процентов)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</w:tr>
      <w:tr w:rsidR="00A1339C" w:rsidRPr="00A1339C" w:rsidTr="00F41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доля общеобразовательных организаций, в которых внедрена целевая модель цифровой образовательной среды в общем количестве общеобразовательных организаций (процентов)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A1339C" w:rsidRPr="00A1339C" w:rsidTr="00F41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18</w:t>
            </w:r>
          </w:p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 xml:space="preserve">доля общеобразовательных организаций, расположенных в сельской местности и малых городах, обновивших материально – техническую базу для реализации основных и дополнительных общеразвивающих программ цифрового, </w:t>
            </w:r>
            <w:proofErr w:type="gramStart"/>
            <w:r w:rsidRPr="00A1339C">
              <w:rPr>
                <w:rFonts w:ascii="Times New Roman" w:hAnsi="Times New Roman"/>
                <w:sz w:val="24"/>
                <w:szCs w:val="24"/>
              </w:rPr>
              <w:t>естественно-научного</w:t>
            </w:r>
            <w:proofErr w:type="gramEnd"/>
            <w:r w:rsidRPr="00A1339C">
              <w:rPr>
                <w:rFonts w:ascii="Times New Roman" w:hAnsi="Times New Roman"/>
                <w:sz w:val="24"/>
                <w:szCs w:val="24"/>
              </w:rPr>
              <w:t>, технического и гуманитарного профилей, в общем количестве  общеобразовательных организаций, расположенных в сельской местности и малых городах (процентов)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A1339C" w:rsidRPr="00A1339C" w:rsidTr="00F41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19</w:t>
            </w:r>
          </w:p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доля детей в возрасте от 5 до 18 лет, охваченных программами дополнительного образования, в общей численности детей данного возраста в Каслинском муниципальном районе (процентов)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39,2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55,01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58,5</w:t>
            </w:r>
          </w:p>
        </w:tc>
      </w:tr>
      <w:tr w:rsidR="00A1339C" w:rsidRPr="00A1339C" w:rsidTr="00F41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доля обучающихся общеобразовательных организаций по программам начального общего образования обеспеченных молоком (молочной продукцией) в общем количестве обучающихся общеобразовательных организаций по программам начального общего образования (процентов)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A1339C" w:rsidRPr="00A1339C" w:rsidTr="00F41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количество образовательных организаций, реализующих программы начального общего образования, в которых пищеблоки переоборудованы для соответствия санитарным нормам (единиц)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A1339C" w:rsidRPr="00A1339C" w:rsidTr="00F41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доля зданий общеобразовательных организаций, в которых проведены ремонтные работы по замене оконных блоков в общем количестве зданий общеобразовательных организаций, требующих проведения ремонтных работ по замене оконных блоков (процентов)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7,6</w:t>
            </w:r>
          </w:p>
        </w:tc>
      </w:tr>
      <w:tr w:rsidR="00A1339C" w:rsidRPr="00A1339C" w:rsidTr="00F41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доля детей из малообеспеченных семей и детей с нарушениями здоровья, обучающихся в общеобразовательных организациях, обеспеченных питанием (процентов)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A1339C" w:rsidRPr="00A1339C" w:rsidTr="00F41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9C" w:rsidRPr="00A1339C" w:rsidRDefault="00A1339C" w:rsidP="00A13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1339C">
              <w:rPr>
                <w:rFonts w:ascii="Times New Roman" w:hAnsi="Times New Roman"/>
                <w:sz w:val="24"/>
                <w:szCs w:val="24"/>
              </w:rPr>
              <w:t xml:space="preserve">доля общеобразовательных организаций, обеспеченных Интернет-соединением со скоростью соединения не менее 100Мб/с – для образовательных организаций, расположенных в городах, 50Мб/с – для образовательных организаций, расположенных в сельской местности и поселках городского типа, а также </w:t>
            </w:r>
            <w:r w:rsidRPr="00A1339C">
              <w:rPr>
                <w:rFonts w:ascii="Times New Roman" w:hAnsi="Times New Roman"/>
                <w:sz w:val="24"/>
                <w:szCs w:val="24"/>
              </w:rPr>
              <w:lastRenderedPageBreak/>
              <w:t>гарантированным Интернет-трафиком (процентов)</w:t>
            </w:r>
            <w:proofErr w:type="gramEnd"/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</w:tr>
      <w:tr w:rsidR="00A1339C" w:rsidRPr="00A1339C" w:rsidTr="00F41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9C" w:rsidRPr="00A1339C" w:rsidRDefault="00A1339C" w:rsidP="00A13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доля общеобразовательных организаций, в которых разработаны и реализуются мероприятия по повышению качества образования в общеобразовательных организациях, показавших низкие образовательные результаты по итогам учебного года, и в  общеобразовательных организациях, функционирующих в неблагоприятных социальных условиях, в общем количестве общеобразовательных организаций (процентов)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9C" w:rsidRPr="00A1339C" w:rsidRDefault="00A1339C" w:rsidP="00A133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39C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</w:tr>
    </w:tbl>
    <w:p w:rsidR="004C557E" w:rsidRPr="001C1E8C" w:rsidRDefault="004C557E" w:rsidP="004C557E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zh-CN"/>
        </w:rPr>
      </w:pPr>
    </w:p>
    <w:sectPr w:rsidR="004C557E" w:rsidRPr="001C1E8C" w:rsidSect="000A1921">
      <w:pgSz w:w="11906" w:h="16838"/>
      <w:pgMar w:top="284" w:right="567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07F" w:rsidRDefault="00D7707F">
      <w:pPr>
        <w:spacing w:after="0" w:line="240" w:lineRule="auto"/>
      </w:pPr>
      <w:r>
        <w:separator/>
      </w:r>
    </w:p>
  </w:endnote>
  <w:endnote w:type="continuationSeparator" w:id="0">
    <w:p w:rsidR="00D7707F" w:rsidRDefault="00D7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3FC" w:rsidRDefault="009A03FC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07F" w:rsidRDefault="00D7707F">
      <w:pPr>
        <w:spacing w:after="0" w:line="240" w:lineRule="auto"/>
      </w:pPr>
      <w:r>
        <w:separator/>
      </w:r>
    </w:p>
  </w:footnote>
  <w:footnote w:type="continuationSeparator" w:id="0">
    <w:p w:rsidR="00D7707F" w:rsidRDefault="00D770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05AA"/>
    <w:rsid w:val="00000F73"/>
    <w:rsid w:val="000025AE"/>
    <w:rsid w:val="0000299B"/>
    <w:rsid w:val="0000591D"/>
    <w:rsid w:val="00005AA4"/>
    <w:rsid w:val="000079CC"/>
    <w:rsid w:val="00007FD6"/>
    <w:rsid w:val="000118FC"/>
    <w:rsid w:val="0001215B"/>
    <w:rsid w:val="00012739"/>
    <w:rsid w:val="00012E03"/>
    <w:rsid w:val="00013953"/>
    <w:rsid w:val="00015210"/>
    <w:rsid w:val="0001795E"/>
    <w:rsid w:val="0002053E"/>
    <w:rsid w:val="00020BFF"/>
    <w:rsid w:val="00021DDE"/>
    <w:rsid w:val="000220FF"/>
    <w:rsid w:val="00022468"/>
    <w:rsid w:val="00023840"/>
    <w:rsid w:val="00023E2C"/>
    <w:rsid w:val="0003004F"/>
    <w:rsid w:val="00030152"/>
    <w:rsid w:val="00030478"/>
    <w:rsid w:val="00040587"/>
    <w:rsid w:val="00042FBA"/>
    <w:rsid w:val="00043C71"/>
    <w:rsid w:val="00043E88"/>
    <w:rsid w:val="000450AB"/>
    <w:rsid w:val="0004677B"/>
    <w:rsid w:val="00047431"/>
    <w:rsid w:val="0005169C"/>
    <w:rsid w:val="000522D2"/>
    <w:rsid w:val="00052B5D"/>
    <w:rsid w:val="00053561"/>
    <w:rsid w:val="0005385D"/>
    <w:rsid w:val="00054BDC"/>
    <w:rsid w:val="00057DC1"/>
    <w:rsid w:val="00060C00"/>
    <w:rsid w:val="00060CEF"/>
    <w:rsid w:val="00061195"/>
    <w:rsid w:val="00064220"/>
    <w:rsid w:val="00066033"/>
    <w:rsid w:val="00066B48"/>
    <w:rsid w:val="00066D1F"/>
    <w:rsid w:val="00067570"/>
    <w:rsid w:val="00067653"/>
    <w:rsid w:val="00067E68"/>
    <w:rsid w:val="000729BC"/>
    <w:rsid w:val="00073CAA"/>
    <w:rsid w:val="00074455"/>
    <w:rsid w:val="000759E0"/>
    <w:rsid w:val="00075D74"/>
    <w:rsid w:val="000763DD"/>
    <w:rsid w:val="000763F5"/>
    <w:rsid w:val="00080C3F"/>
    <w:rsid w:val="00081BE9"/>
    <w:rsid w:val="00082E44"/>
    <w:rsid w:val="00084C3B"/>
    <w:rsid w:val="000855A3"/>
    <w:rsid w:val="000866EB"/>
    <w:rsid w:val="0008681D"/>
    <w:rsid w:val="00095174"/>
    <w:rsid w:val="000A007E"/>
    <w:rsid w:val="000A020A"/>
    <w:rsid w:val="000A10B6"/>
    <w:rsid w:val="000A1921"/>
    <w:rsid w:val="000A2FD9"/>
    <w:rsid w:val="000A46D7"/>
    <w:rsid w:val="000A479F"/>
    <w:rsid w:val="000A4BAD"/>
    <w:rsid w:val="000A5C75"/>
    <w:rsid w:val="000A6DEB"/>
    <w:rsid w:val="000B2078"/>
    <w:rsid w:val="000B4FFD"/>
    <w:rsid w:val="000C095A"/>
    <w:rsid w:val="000C2EEE"/>
    <w:rsid w:val="000C4147"/>
    <w:rsid w:val="000C4B6D"/>
    <w:rsid w:val="000D381A"/>
    <w:rsid w:val="000D65AE"/>
    <w:rsid w:val="000D6650"/>
    <w:rsid w:val="000E0B55"/>
    <w:rsid w:val="000E7259"/>
    <w:rsid w:val="000E7B25"/>
    <w:rsid w:val="000F1C5F"/>
    <w:rsid w:val="000F27ED"/>
    <w:rsid w:val="000F4FD3"/>
    <w:rsid w:val="000F64E5"/>
    <w:rsid w:val="00100B6B"/>
    <w:rsid w:val="00102BA5"/>
    <w:rsid w:val="00102EA3"/>
    <w:rsid w:val="001047C9"/>
    <w:rsid w:val="00104DC3"/>
    <w:rsid w:val="00107B41"/>
    <w:rsid w:val="001101D6"/>
    <w:rsid w:val="00111C07"/>
    <w:rsid w:val="0011321B"/>
    <w:rsid w:val="001135D3"/>
    <w:rsid w:val="001147BA"/>
    <w:rsid w:val="0011635F"/>
    <w:rsid w:val="001209C3"/>
    <w:rsid w:val="00121FF0"/>
    <w:rsid w:val="00124526"/>
    <w:rsid w:val="00125525"/>
    <w:rsid w:val="001262C3"/>
    <w:rsid w:val="00126CFC"/>
    <w:rsid w:val="001302D4"/>
    <w:rsid w:val="00131415"/>
    <w:rsid w:val="0013310F"/>
    <w:rsid w:val="00133D5E"/>
    <w:rsid w:val="00133F8B"/>
    <w:rsid w:val="0014023E"/>
    <w:rsid w:val="0014125E"/>
    <w:rsid w:val="00141610"/>
    <w:rsid w:val="00143065"/>
    <w:rsid w:val="00143F96"/>
    <w:rsid w:val="001448D8"/>
    <w:rsid w:val="00146508"/>
    <w:rsid w:val="0014687F"/>
    <w:rsid w:val="00157441"/>
    <w:rsid w:val="001612E5"/>
    <w:rsid w:val="001613EB"/>
    <w:rsid w:val="00161BD0"/>
    <w:rsid w:val="00162674"/>
    <w:rsid w:val="00163E43"/>
    <w:rsid w:val="00164101"/>
    <w:rsid w:val="00165AC5"/>
    <w:rsid w:val="00166DEF"/>
    <w:rsid w:val="00170D12"/>
    <w:rsid w:val="00171EA9"/>
    <w:rsid w:val="00171F79"/>
    <w:rsid w:val="0017412B"/>
    <w:rsid w:val="001777B0"/>
    <w:rsid w:val="00180932"/>
    <w:rsid w:val="0018249B"/>
    <w:rsid w:val="00184CEF"/>
    <w:rsid w:val="001854B0"/>
    <w:rsid w:val="001856A7"/>
    <w:rsid w:val="00186BB2"/>
    <w:rsid w:val="00187EE9"/>
    <w:rsid w:val="0019204E"/>
    <w:rsid w:val="001961BF"/>
    <w:rsid w:val="0019697A"/>
    <w:rsid w:val="00197689"/>
    <w:rsid w:val="001A0AF4"/>
    <w:rsid w:val="001A32F1"/>
    <w:rsid w:val="001A3F9D"/>
    <w:rsid w:val="001A50EA"/>
    <w:rsid w:val="001A53B3"/>
    <w:rsid w:val="001A5AE5"/>
    <w:rsid w:val="001A6D0A"/>
    <w:rsid w:val="001B0AA2"/>
    <w:rsid w:val="001B45A0"/>
    <w:rsid w:val="001C1C98"/>
    <w:rsid w:val="001C1E8C"/>
    <w:rsid w:val="001C449C"/>
    <w:rsid w:val="001C5C7B"/>
    <w:rsid w:val="001D078C"/>
    <w:rsid w:val="001D60E1"/>
    <w:rsid w:val="001D7647"/>
    <w:rsid w:val="001E0B39"/>
    <w:rsid w:val="001E1240"/>
    <w:rsid w:val="001E2428"/>
    <w:rsid w:val="001E306B"/>
    <w:rsid w:val="001F1E0D"/>
    <w:rsid w:val="001F44F6"/>
    <w:rsid w:val="001F5BC5"/>
    <w:rsid w:val="002004BC"/>
    <w:rsid w:val="0020136D"/>
    <w:rsid w:val="00204AC5"/>
    <w:rsid w:val="0020592F"/>
    <w:rsid w:val="00210DBC"/>
    <w:rsid w:val="00211DFC"/>
    <w:rsid w:val="00212174"/>
    <w:rsid w:val="00217182"/>
    <w:rsid w:val="002176BE"/>
    <w:rsid w:val="0022591E"/>
    <w:rsid w:val="00226E4C"/>
    <w:rsid w:val="0023591C"/>
    <w:rsid w:val="0024180C"/>
    <w:rsid w:val="0024308F"/>
    <w:rsid w:val="002441D2"/>
    <w:rsid w:val="00246919"/>
    <w:rsid w:val="0024792F"/>
    <w:rsid w:val="0025318A"/>
    <w:rsid w:val="00254C56"/>
    <w:rsid w:val="00254F63"/>
    <w:rsid w:val="00255E0C"/>
    <w:rsid w:val="00257E52"/>
    <w:rsid w:val="0026139C"/>
    <w:rsid w:val="0026274D"/>
    <w:rsid w:val="00265DC7"/>
    <w:rsid w:val="0026607D"/>
    <w:rsid w:val="00266D8D"/>
    <w:rsid w:val="00266D9B"/>
    <w:rsid w:val="00266DD4"/>
    <w:rsid w:val="00270E9B"/>
    <w:rsid w:val="002721C3"/>
    <w:rsid w:val="002723D5"/>
    <w:rsid w:val="00273FCE"/>
    <w:rsid w:val="00280699"/>
    <w:rsid w:val="0028135E"/>
    <w:rsid w:val="00282229"/>
    <w:rsid w:val="00285099"/>
    <w:rsid w:val="002855B2"/>
    <w:rsid w:val="0028673C"/>
    <w:rsid w:val="00286EDD"/>
    <w:rsid w:val="002871D5"/>
    <w:rsid w:val="00287832"/>
    <w:rsid w:val="00290321"/>
    <w:rsid w:val="00292DEA"/>
    <w:rsid w:val="00293DE7"/>
    <w:rsid w:val="002957E4"/>
    <w:rsid w:val="002963E4"/>
    <w:rsid w:val="00296F50"/>
    <w:rsid w:val="002A119E"/>
    <w:rsid w:val="002A1A43"/>
    <w:rsid w:val="002A4492"/>
    <w:rsid w:val="002B1630"/>
    <w:rsid w:val="002B1B86"/>
    <w:rsid w:val="002B23CA"/>
    <w:rsid w:val="002B32C9"/>
    <w:rsid w:val="002B36F0"/>
    <w:rsid w:val="002B5B7F"/>
    <w:rsid w:val="002C033D"/>
    <w:rsid w:val="002C3E17"/>
    <w:rsid w:val="002C3E86"/>
    <w:rsid w:val="002C432C"/>
    <w:rsid w:val="002C4F20"/>
    <w:rsid w:val="002C5007"/>
    <w:rsid w:val="002D0B41"/>
    <w:rsid w:val="002D2A4B"/>
    <w:rsid w:val="002D37F4"/>
    <w:rsid w:val="002D4962"/>
    <w:rsid w:val="002E041D"/>
    <w:rsid w:val="002E07BE"/>
    <w:rsid w:val="002E1948"/>
    <w:rsid w:val="002E212A"/>
    <w:rsid w:val="002E27AD"/>
    <w:rsid w:val="002E408F"/>
    <w:rsid w:val="002E55B8"/>
    <w:rsid w:val="002F1FDA"/>
    <w:rsid w:val="002F237F"/>
    <w:rsid w:val="002F30D3"/>
    <w:rsid w:val="002F3303"/>
    <w:rsid w:val="002F4D15"/>
    <w:rsid w:val="002F5A38"/>
    <w:rsid w:val="002F7637"/>
    <w:rsid w:val="003014AC"/>
    <w:rsid w:val="0030244B"/>
    <w:rsid w:val="0031011C"/>
    <w:rsid w:val="00311A1B"/>
    <w:rsid w:val="00312CD4"/>
    <w:rsid w:val="003138D3"/>
    <w:rsid w:val="003151E5"/>
    <w:rsid w:val="00321D92"/>
    <w:rsid w:val="00322A5A"/>
    <w:rsid w:val="00324E4F"/>
    <w:rsid w:val="00325E5B"/>
    <w:rsid w:val="003315C1"/>
    <w:rsid w:val="00332239"/>
    <w:rsid w:val="0033248F"/>
    <w:rsid w:val="00332F8C"/>
    <w:rsid w:val="003368F1"/>
    <w:rsid w:val="00340E82"/>
    <w:rsid w:val="00341F9A"/>
    <w:rsid w:val="00347F52"/>
    <w:rsid w:val="00350ACB"/>
    <w:rsid w:val="003520A1"/>
    <w:rsid w:val="00354A5F"/>
    <w:rsid w:val="00357C22"/>
    <w:rsid w:val="00360E21"/>
    <w:rsid w:val="00361B4E"/>
    <w:rsid w:val="00361F5F"/>
    <w:rsid w:val="00362423"/>
    <w:rsid w:val="00363BA5"/>
    <w:rsid w:val="0036431C"/>
    <w:rsid w:val="0036435A"/>
    <w:rsid w:val="00366B13"/>
    <w:rsid w:val="00370801"/>
    <w:rsid w:val="003711AF"/>
    <w:rsid w:val="003714C0"/>
    <w:rsid w:val="003729EB"/>
    <w:rsid w:val="00374752"/>
    <w:rsid w:val="00374833"/>
    <w:rsid w:val="00374D01"/>
    <w:rsid w:val="003769C0"/>
    <w:rsid w:val="0038359E"/>
    <w:rsid w:val="0038476E"/>
    <w:rsid w:val="003850F1"/>
    <w:rsid w:val="0038647C"/>
    <w:rsid w:val="0038743B"/>
    <w:rsid w:val="00391191"/>
    <w:rsid w:val="00391CC8"/>
    <w:rsid w:val="00391F5B"/>
    <w:rsid w:val="00394E45"/>
    <w:rsid w:val="003952D1"/>
    <w:rsid w:val="0039668B"/>
    <w:rsid w:val="003A087D"/>
    <w:rsid w:val="003A289F"/>
    <w:rsid w:val="003A3987"/>
    <w:rsid w:val="003A588B"/>
    <w:rsid w:val="003A5B22"/>
    <w:rsid w:val="003A67B0"/>
    <w:rsid w:val="003A6CA7"/>
    <w:rsid w:val="003B2288"/>
    <w:rsid w:val="003B371A"/>
    <w:rsid w:val="003B3903"/>
    <w:rsid w:val="003B4430"/>
    <w:rsid w:val="003B5FCA"/>
    <w:rsid w:val="003C224A"/>
    <w:rsid w:val="003C2B35"/>
    <w:rsid w:val="003C2BF4"/>
    <w:rsid w:val="003C58A7"/>
    <w:rsid w:val="003C719A"/>
    <w:rsid w:val="003D0A32"/>
    <w:rsid w:val="003D0A98"/>
    <w:rsid w:val="003D2574"/>
    <w:rsid w:val="003D323F"/>
    <w:rsid w:val="003D4A1F"/>
    <w:rsid w:val="003D4B62"/>
    <w:rsid w:val="003D6555"/>
    <w:rsid w:val="003D66D6"/>
    <w:rsid w:val="003D67DB"/>
    <w:rsid w:val="003E2D16"/>
    <w:rsid w:val="003E3973"/>
    <w:rsid w:val="003E4FB9"/>
    <w:rsid w:val="003E51DD"/>
    <w:rsid w:val="003E6EAA"/>
    <w:rsid w:val="003F003F"/>
    <w:rsid w:val="003F0997"/>
    <w:rsid w:val="003F1CDD"/>
    <w:rsid w:val="003F2014"/>
    <w:rsid w:val="003F2A10"/>
    <w:rsid w:val="003F36A6"/>
    <w:rsid w:val="003F5152"/>
    <w:rsid w:val="003F5314"/>
    <w:rsid w:val="003F581C"/>
    <w:rsid w:val="00402167"/>
    <w:rsid w:val="004021BC"/>
    <w:rsid w:val="00403575"/>
    <w:rsid w:val="00404903"/>
    <w:rsid w:val="00407679"/>
    <w:rsid w:val="004104E6"/>
    <w:rsid w:val="00410E08"/>
    <w:rsid w:val="00412B0E"/>
    <w:rsid w:val="00420423"/>
    <w:rsid w:val="004226E0"/>
    <w:rsid w:val="00422F14"/>
    <w:rsid w:val="004236D7"/>
    <w:rsid w:val="004251E2"/>
    <w:rsid w:val="00426035"/>
    <w:rsid w:val="004260B4"/>
    <w:rsid w:val="00434C0C"/>
    <w:rsid w:val="00435568"/>
    <w:rsid w:val="004358EA"/>
    <w:rsid w:val="00437712"/>
    <w:rsid w:val="00437CC4"/>
    <w:rsid w:val="00442B64"/>
    <w:rsid w:val="004435CE"/>
    <w:rsid w:val="0044491D"/>
    <w:rsid w:val="004449A7"/>
    <w:rsid w:val="00446EB5"/>
    <w:rsid w:val="00446FA4"/>
    <w:rsid w:val="0045018C"/>
    <w:rsid w:val="00450206"/>
    <w:rsid w:val="00452487"/>
    <w:rsid w:val="00452F02"/>
    <w:rsid w:val="004534E5"/>
    <w:rsid w:val="004549AB"/>
    <w:rsid w:val="00454B08"/>
    <w:rsid w:val="00460D29"/>
    <w:rsid w:val="00463311"/>
    <w:rsid w:val="00465F3F"/>
    <w:rsid w:val="00472085"/>
    <w:rsid w:val="00472493"/>
    <w:rsid w:val="004745E5"/>
    <w:rsid w:val="00475BFF"/>
    <w:rsid w:val="00477800"/>
    <w:rsid w:val="00477DC1"/>
    <w:rsid w:val="00480DE8"/>
    <w:rsid w:val="00482E59"/>
    <w:rsid w:val="00486DA3"/>
    <w:rsid w:val="0049109F"/>
    <w:rsid w:val="00491AE6"/>
    <w:rsid w:val="004930DB"/>
    <w:rsid w:val="00494499"/>
    <w:rsid w:val="004A0513"/>
    <w:rsid w:val="004A22F9"/>
    <w:rsid w:val="004A34E0"/>
    <w:rsid w:val="004A3698"/>
    <w:rsid w:val="004A590F"/>
    <w:rsid w:val="004A6071"/>
    <w:rsid w:val="004A7595"/>
    <w:rsid w:val="004A7664"/>
    <w:rsid w:val="004A774C"/>
    <w:rsid w:val="004A7BF7"/>
    <w:rsid w:val="004B056D"/>
    <w:rsid w:val="004B073F"/>
    <w:rsid w:val="004B09C1"/>
    <w:rsid w:val="004B3038"/>
    <w:rsid w:val="004B3DBB"/>
    <w:rsid w:val="004B48FF"/>
    <w:rsid w:val="004B5BC9"/>
    <w:rsid w:val="004C05E6"/>
    <w:rsid w:val="004C3ADF"/>
    <w:rsid w:val="004C3C11"/>
    <w:rsid w:val="004C4EA2"/>
    <w:rsid w:val="004C557E"/>
    <w:rsid w:val="004C6AE3"/>
    <w:rsid w:val="004C76B3"/>
    <w:rsid w:val="004D4E6B"/>
    <w:rsid w:val="004D55F8"/>
    <w:rsid w:val="004D612B"/>
    <w:rsid w:val="004D7E49"/>
    <w:rsid w:val="004E0916"/>
    <w:rsid w:val="004E5227"/>
    <w:rsid w:val="004F0D53"/>
    <w:rsid w:val="004F0FFB"/>
    <w:rsid w:val="004F3E84"/>
    <w:rsid w:val="004F781B"/>
    <w:rsid w:val="0050012B"/>
    <w:rsid w:val="00505A88"/>
    <w:rsid w:val="00505E2D"/>
    <w:rsid w:val="0050700C"/>
    <w:rsid w:val="005073D6"/>
    <w:rsid w:val="0051027D"/>
    <w:rsid w:val="00510C4D"/>
    <w:rsid w:val="005125C7"/>
    <w:rsid w:val="0051360F"/>
    <w:rsid w:val="00514E1A"/>
    <w:rsid w:val="00515C31"/>
    <w:rsid w:val="00515D2C"/>
    <w:rsid w:val="00520431"/>
    <w:rsid w:val="00520E15"/>
    <w:rsid w:val="00521D18"/>
    <w:rsid w:val="00524719"/>
    <w:rsid w:val="00525B3C"/>
    <w:rsid w:val="00526D13"/>
    <w:rsid w:val="0053023F"/>
    <w:rsid w:val="00533F3F"/>
    <w:rsid w:val="0054074B"/>
    <w:rsid w:val="00540924"/>
    <w:rsid w:val="00540AA0"/>
    <w:rsid w:val="005415C8"/>
    <w:rsid w:val="0054398C"/>
    <w:rsid w:val="00544AEF"/>
    <w:rsid w:val="00547C9E"/>
    <w:rsid w:val="00551BBD"/>
    <w:rsid w:val="00552D52"/>
    <w:rsid w:val="005575B6"/>
    <w:rsid w:val="0056166D"/>
    <w:rsid w:val="00565F2B"/>
    <w:rsid w:val="005703FB"/>
    <w:rsid w:val="005707FF"/>
    <w:rsid w:val="00576283"/>
    <w:rsid w:val="00577764"/>
    <w:rsid w:val="005821CE"/>
    <w:rsid w:val="0058462C"/>
    <w:rsid w:val="0058598D"/>
    <w:rsid w:val="005901E4"/>
    <w:rsid w:val="005905B5"/>
    <w:rsid w:val="005917F8"/>
    <w:rsid w:val="00593554"/>
    <w:rsid w:val="005975F9"/>
    <w:rsid w:val="005A0892"/>
    <w:rsid w:val="005A0EE2"/>
    <w:rsid w:val="005A3B08"/>
    <w:rsid w:val="005A54CE"/>
    <w:rsid w:val="005B06F9"/>
    <w:rsid w:val="005B0836"/>
    <w:rsid w:val="005B16AF"/>
    <w:rsid w:val="005B2587"/>
    <w:rsid w:val="005B4734"/>
    <w:rsid w:val="005B5BC3"/>
    <w:rsid w:val="005B6337"/>
    <w:rsid w:val="005C1B60"/>
    <w:rsid w:val="005C4912"/>
    <w:rsid w:val="005C615D"/>
    <w:rsid w:val="005C6899"/>
    <w:rsid w:val="005D22AD"/>
    <w:rsid w:val="005D3CA9"/>
    <w:rsid w:val="005D4EEB"/>
    <w:rsid w:val="005D5953"/>
    <w:rsid w:val="005D5FBB"/>
    <w:rsid w:val="005E10D9"/>
    <w:rsid w:val="005E24C5"/>
    <w:rsid w:val="005E2DD9"/>
    <w:rsid w:val="005E4799"/>
    <w:rsid w:val="005E7395"/>
    <w:rsid w:val="005F13A2"/>
    <w:rsid w:val="005F1A63"/>
    <w:rsid w:val="005F4AB5"/>
    <w:rsid w:val="005F4C54"/>
    <w:rsid w:val="00603D09"/>
    <w:rsid w:val="0060415B"/>
    <w:rsid w:val="00610613"/>
    <w:rsid w:val="00611C3D"/>
    <w:rsid w:val="00612D37"/>
    <w:rsid w:val="006133B5"/>
    <w:rsid w:val="00613603"/>
    <w:rsid w:val="00617303"/>
    <w:rsid w:val="00620A67"/>
    <w:rsid w:val="00621ACD"/>
    <w:rsid w:val="00621D09"/>
    <w:rsid w:val="006324C6"/>
    <w:rsid w:val="0063320E"/>
    <w:rsid w:val="0063371E"/>
    <w:rsid w:val="00633E03"/>
    <w:rsid w:val="006342F7"/>
    <w:rsid w:val="00637AEA"/>
    <w:rsid w:val="00637AF6"/>
    <w:rsid w:val="0064446C"/>
    <w:rsid w:val="00644CB6"/>
    <w:rsid w:val="0064580D"/>
    <w:rsid w:val="00647E18"/>
    <w:rsid w:val="00653056"/>
    <w:rsid w:val="00653503"/>
    <w:rsid w:val="00653EF6"/>
    <w:rsid w:val="00654BCC"/>
    <w:rsid w:val="0065574C"/>
    <w:rsid w:val="006562F1"/>
    <w:rsid w:val="00657A33"/>
    <w:rsid w:val="00657C84"/>
    <w:rsid w:val="00660236"/>
    <w:rsid w:val="00661273"/>
    <w:rsid w:val="00662BA7"/>
    <w:rsid w:val="0066660C"/>
    <w:rsid w:val="006667D7"/>
    <w:rsid w:val="00666E39"/>
    <w:rsid w:val="0066727F"/>
    <w:rsid w:val="006714DD"/>
    <w:rsid w:val="00672E7A"/>
    <w:rsid w:val="00674A3B"/>
    <w:rsid w:val="0068167E"/>
    <w:rsid w:val="00682129"/>
    <w:rsid w:val="006832A5"/>
    <w:rsid w:val="0068357F"/>
    <w:rsid w:val="006861FE"/>
    <w:rsid w:val="006872B4"/>
    <w:rsid w:val="00690CD2"/>
    <w:rsid w:val="006935C6"/>
    <w:rsid w:val="006953F3"/>
    <w:rsid w:val="0069781F"/>
    <w:rsid w:val="006979A5"/>
    <w:rsid w:val="006A1953"/>
    <w:rsid w:val="006A3452"/>
    <w:rsid w:val="006A70AC"/>
    <w:rsid w:val="006B229E"/>
    <w:rsid w:val="006B2476"/>
    <w:rsid w:val="006B2720"/>
    <w:rsid w:val="006B31DD"/>
    <w:rsid w:val="006B3F82"/>
    <w:rsid w:val="006B4F34"/>
    <w:rsid w:val="006B5384"/>
    <w:rsid w:val="006B63A8"/>
    <w:rsid w:val="006B6CA2"/>
    <w:rsid w:val="006B778D"/>
    <w:rsid w:val="006B7CA1"/>
    <w:rsid w:val="006C10F0"/>
    <w:rsid w:val="006C1899"/>
    <w:rsid w:val="006C3A94"/>
    <w:rsid w:val="006D0DB3"/>
    <w:rsid w:val="006D165D"/>
    <w:rsid w:val="006D4C9E"/>
    <w:rsid w:val="006D5CE2"/>
    <w:rsid w:val="006E05E7"/>
    <w:rsid w:val="006E16F0"/>
    <w:rsid w:val="006E22C9"/>
    <w:rsid w:val="006E2374"/>
    <w:rsid w:val="006E3CAC"/>
    <w:rsid w:val="006E3E91"/>
    <w:rsid w:val="006E5236"/>
    <w:rsid w:val="006F006E"/>
    <w:rsid w:val="006F2473"/>
    <w:rsid w:val="006F4532"/>
    <w:rsid w:val="006F4D64"/>
    <w:rsid w:val="007010F2"/>
    <w:rsid w:val="007016EB"/>
    <w:rsid w:val="007046CC"/>
    <w:rsid w:val="00705BA6"/>
    <w:rsid w:val="00706B48"/>
    <w:rsid w:val="00706D44"/>
    <w:rsid w:val="00707310"/>
    <w:rsid w:val="00710072"/>
    <w:rsid w:val="007119D5"/>
    <w:rsid w:val="00714AF5"/>
    <w:rsid w:val="00714CF2"/>
    <w:rsid w:val="00715249"/>
    <w:rsid w:val="007164A6"/>
    <w:rsid w:val="007168F0"/>
    <w:rsid w:val="007214E1"/>
    <w:rsid w:val="00723BA2"/>
    <w:rsid w:val="007256D8"/>
    <w:rsid w:val="0072598C"/>
    <w:rsid w:val="00727BF8"/>
    <w:rsid w:val="00730A9D"/>
    <w:rsid w:val="007325CC"/>
    <w:rsid w:val="00733D75"/>
    <w:rsid w:val="00736213"/>
    <w:rsid w:val="00741665"/>
    <w:rsid w:val="00742B00"/>
    <w:rsid w:val="00743C61"/>
    <w:rsid w:val="00751BFC"/>
    <w:rsid w:val="00751C13"/>
    <w:rsid w:val="00753963"/>
    <w:rsid w:val="00754842"/>
    <w:rsid w:val="00757190"/>
    <w:rsid w:val="007618ED"/>
    <w:rsid w:val="00763146"/>
    <w:rsid w:val="0076333C"/>
    <w:rsid w:val="00764CDD"/>
    <w:rsid w:val="007651D6"/>
    <w:rsid w:val="0077109E"/>
    <w:rsid w:val="00771266"/>
    <w:rsid w:val="007715DF"/>
    <w:rsid w:val="007729F5"/>
    <w:rsid w:val="007742BB"/>
    <w:rsid w:val="0077524A"/>
    <w:rsid w:val="007752F9"/>
    <w:rsid w:val="007776DC"/>
    <w:rsid w:val="007826D5"/>
    <w:rsid w:val="00783963"/>
    <w:rsid w:val="00787AB7"/>
    <w:rsid w:val="0079054A"/>
    <w:rsid w:val="00793CD9"/>
    <w:rsid w:val="007965AF"/>
    <w:rsid w:val="00797AAF"/>
    <w:rsid w:val="007A19D5"/>
    <w:rsid w:val="007A361A"/>
    <w:rsid w:val="007A6D9C"/>
    <w:rsid w:val="007A7EF8"/>
    <w:rsid w:val="007B1297"/>
    <w:rsid w:val="007B17FD"/>
    <w:rsid w:val="007B2194"/>
    <w:rsid w:val="007B2276"/>
    <w:rsid w:val="007B2B26"/>
    <w:rsid w:val="007B448F"/>
    <w:rsid w:val="007B4885"/>
    <w:rsid w:val="007B5C48"/>
    <w:rsid w:val="007C4661"/>
    <w:rsid w:val="007C48D4"/>
    <w:rsid w:val="007C72B2"/>
    <w:rsid w:val="007C7A6E"/>
    <w:rsid w:val="007D10D2"/>
    <w:rsid w:val="007D14BE"/>
    <w:rsid w:val="007D1737"/>
    <w:rsid w:val="007D3159"/>
    <w:rsid w:val="007D347D"/>
    <w:rsid w:val="007D3F47"/>
    <w:rsid w:val="007D41F5"/>
    <w:rsid w:val="007D4B0F"/>
    <w:rsid w:val="007D515D"/>
    <w:rsid w:val="007D5EBF"/>
    <w:rsid w:val="007E0A2B"/>
    <w:rsid w:val="007E0FF3"/>
    <w:rsid w:val="007E1609"/>
    <w:rsid w:val="007E18E2"/>
    <w:rsid w:val="007E2CCA"/>
    <w:rsid w:val="007E301A"/>
    <w:rsid w:val="007F3D24"/>
    <w:rsid w:val="00800CDF"/>
    <w:rsid w:val="00801A4A"/>
    <w:rsid w:val="008037CE"/>
    <w:rsid w:val="00804EAC"/>
    <w:rsid w:val="00807017"/>
    <w:rsid w:val="008110D9"/>
    <w:rsid w:val="00813525"/>
    <w:rsid w:val="00813FF6"/>
    <w:rsid w:val="00820AE6"/>
    <w:rsid w:val="00820F06"/>
    <w:rsid w:val="0082108F"/>
    <w:rsid w:val="00822145"/>
    <w:rsid w:val="008226FF"/>
    <w:rsid w:val="00823A57"/>
    <w:rsid w:val="00824AC2"/>
    <w:rsid w:val="00831575"/>
    <w:rsid w:val="00836182"/>
    <w:rsid w:val="00837416"/>
    <w:rsid w:val="0084219C"/>
    <w:rsid w:val="00844560"/>
    <w:rsid w:val="00846028"/>
    <w:rsid w:val="0084610A"/>
    <w:rsid w:val="008465B1"/>
    <w:rsid w:val="00847F39"/>
    <w:rsid w:val="0085139E"/>
    <w:rsid w:val="00851BDA"/>
    <w:rsid w:val="00851DC3"/>
    <w:rsid w:val="0085211B"/>
    <w:rsid w:val="00862A64"/>
    <w:rsid w:val="00862BA0"/>
    <w:rsid w:val="00862D33"/>
    <w:rsid w:val="00866828"/>
    <w:rsid w:val="00867D3B"/>
    <w:rsid w:val="0087062C"/>
    <w:rsid w:val="0087175B"/>
    <w:rsid w:val="00874485"/>
    <w:rsid w:val="00874E36"/>
    <w:rsid w:val="00874E3B"/>
    <w:rsid w:val="0087630E"/>
    <w:rsid w:val="00881B08"/>
    <w:rsid w:val="008827A7"/>
    <w:rsid w:val="00883A73"/>
    <w:rsid w:val="008844CC"/>
    <w:rsid w:val="00884BB9"/>
    <w:rsid w:val="0088569D"/>
    <w:rsid w:val="0088593D"/>
    <w:rsid w:val="00885C56"/>
    <w:rsid w:val="008908E5"/>
    <w:rsid w:val="00891999"/>
    <w:rsid w:val="00891C8F"/>
    <w:rsid w:val="00892223"/>
    <w:rsid w:val="00896F04"/>
    <w:rsid w:val="00897A48"/>
    <w:rsid w:val="008A33F7"/>
    <w:rsid w:val="008A3677"/>
    <w:rsid w:val="008A49CA"/>
    <w:rsid w:val="008A560A"/>
    <w:rsid w:val="008B0791"/>
    <w:rsid w:val="008B2D4C"/>
    <w:rsid w:val="008B5F13"/>
    <w:rsid w:val="008B6513"/>
    <w:rsid w:val="008C0593"/>
    <w:rsid w:val="008C0F00"/>
    <w:rsid w:val="008C19F2"/>
    <w:rsid w:val="008C1C00"/>
    <w:rsid w:val="008C3ABE"/>
    <w:rsid w:val="008C6A61"/>
    <w:rsid w:val="008C7712"/>
    <w:rsid w:val="008D04F1"/>
    <w:rsid w:val="008D17C3"/>
    <w:rsid w:val="008D197E"/>
    <w:rsid w:val="008D3BA3"/>
    <w:rsid w:val="008D3F54"/>
    <w:rsid w:val="008D63E7"/>
    <w:rsid w:val="008E016E"/>
    <w:rsid w:val="008E0B9C"/>
    <w:rsid w:val="008E0D25"/>
    <w:rsid w:val="008E14AB"/>
    <w:rsid w:val="008E4860"/>
    <w:rsid w:val="008F1FFA"/>
    <w:rsid w:val="008F50AC"/>
    <w:rsid w:val="009019E9"/>
    <w:rsid w:val="0090309E"/>
    <w:rsid w:val="00904F0F"/>
    <w:rsid w:val="00905212"/>
    <w:rsid w:val="0090530E"/>
    <w:rsid w:val="00905850"/>
    <w:rsid w:val="00906318"/>
    <w:rsid w:val="0090713A"/>
    <w:rsid w:val="009074D8"/>
    <w:rsid w:val="00907CE4"/>
    <w:rsid w:val="00910984"/>
    <w:rsid w:val="00911EA8"/>
    <w:rsid w:val="0091426B"/>
    <w:rsid w:val="00914655"/>
    <w:rsid w:val="00914C7B"/>
    <w:rsid w:val="009162A3"/>
    <w:rsid w:val="0092107F"/>
    <w:rsid w:val="00922D7C"/>
    <w:rsid w:val="00923B8D"/>
    <w:rsid w:val="00925205"/>
    <w:rsid w:val="00925EFA"/>
    <w:rsid w:val="00927A1C"/>
    <w:rsid w:val="00931DEE"/>
    <w:rsid w:val="009322A9"/>
    <w:rsid w:val="00932629"/>
    <w:rsid w:val="00933B2C"/>
    <w:rsid w:val="0093504B"/>
    <w:rsid w:val="00936454"/>
    <w:rsid w:val="009378F1"/>
    <w:rsid w:val="00937C84"/>
    <w:rsid w:val="0094280F"/>
    <w:rsid w:val="00943DCA"/>
    <w:rsid w:val="009448AE"/>
    <w:rsid w:val="0094577E"/>
    <w:rsid w:val="00945ABA"/>
    <w:rsid w:val="00945B11"/>
    <w:rsid w:val="00946E4C"/>
    <w:rsid w:val="00947E8E"/>
    <w:rsid w:val="009507A7"/>
    <w:rsid w:val="00952F11"/>
    <w:rsid w:val="00954244"/>
    <w:rsid w:val="00954811"/>
    <w:rsid w:val="00954CEF"/>
    <w:rsid w:val="0095750B"/>
    <w:rsid w:val="00957991"/>
    <w:rsid w:val="00960BE8"/>
    <w:rsid w:val="00966D68"/>
    <w:rsid w:val="00967989"/>
    <w:rsid w:val="00971800"/>
    <w:rsid w:val="00971CD4"/>
    <w:rsid w:val="00973434"/>
    <w:rsid w:val="0098021F"/>
    <w:rsid w:val="00980606"/>
    <w:rsid w:val="009815DE"/>
    <w:rsid w:val="00982048"/>
    <w:rsid w:val="009828DD"/>
    <w:rsid w:val="00983ECF"/>
    <w:rsid w:val="00985322"/>
    <w:rsid w:val="0098625A"/>
    <w:rsid w:val="009932F3"/>
    <w:rsid w:val="00993DF3"/>
    <w:rsid w:val="00993F97"/>
    <w:rsid w:val="0099479C"/>
    <w:rsid w:val="009A03FC"/>
    <w:rsid w:val="009A363B"/>
    <w:rsid w:val="009A3DD2"/>
    <w:rsid w:val="009A7F6F"/>
    <w:rsid w:val="009B1658"/>
    <w:rsid w:val="009B175C"/>
    <w:rsid w:val="009B224A"/>
    <w:rsid w:val="009B4488"/>
    <w:rsid w:val="009B5A71"/>
    <w:rsid w:val="009C1657"/>
    <w:rsid w:val="009C3B5D"/>
    <w:rsid w:val="009C4D42"/>
    <w:rsid w:val="009C701A"/>
    <w:rsid w:val="009C71BB"/>
    <w:rsid w:val="009D1C1D"/>
    <w:rsid w:val="009D648C"/>
    <w:rsid w:val="009E1428"/>
    <w:rsid w:val="009E21BC"/>
    <w:rsid w:val="009E3A77"/>
    <w:rsid w:val="009E4EA4"/>
    <w:rsid w:val="009E5EE5"/>
    <w:rsid w:val="009E6077"/>
    <w:rsid w:val="009E71BC"/>
    <w:rsid w:val="009E7934"/>
    <w:rsid w:val="009F0505"/>
    <w:rsid w:val="009F113E"/>
    <w:rsid w:val="009F2536"/>
    <w:rsid w:val="009F7072"/>
    <w:rsid w:val="009F7B4C"/>
    <w:rsid w:val="009F7CD5"/>
    <w:rsid w:val="00A010C0"/>
    <w:rsid w:val="00A01B6B"/>
    <w:rsid w:val="00A01BA1"/>
    <w:rsid w:val="00A05976"/>
    <w:rsid w:val="00A05C01"/>
    <w:rsid w:val="00A067EF"/>
    <w:rsid w:val="00A06D40"/>
    <w:rsid w:val="00A11196"/>
    <w:rsid w:val="00A1339C"/>
    <w:rsid w:val="00A14FFF"/>
    <w:rsid w:val="00A159EF"/>
    <w:rsid w:val="00A15F56"/>
    <w:rsid w:val="00A16F74"/>
    <w:rsid w:val="00A16FE0"/>
    <w:rsid w:val="00A214C3"/>
    <w:rsid w:val="00A21B6A"/>
    <w:rsid w:val="00A220EA"/>
    <w:rsid w:val="00A24E8D"/>
    <w:rsid w:val="00A25849"/>
    <w:rsid w:val="00A273E0"/>
    <w:rsid w:val="00A27469"/>
    <w:rsid w:val="00A329EC"/>
    <w:rsid w:val="00A32E66"/>
    <w:rsid w:val="00A3583E"/>
    <w:rsid w:val="00A36735"/>
    <w:rsid w:val="00A36C7F"/>
    <w:rsid w:val="00A37184"/>
    <w:rsid w:val="00A37CE4"/>
    <w:rsid w:val="00A4092E"/>
    <w:rsid w:val="00A444EE"/>
    <w:rsid w:val="00A44DE1"/>
    <w:rsid w:val="00A45962"/>
    <w:rsid w:val="00A45BE2"/>
    <w:rsid w:val="00A47C75"/>
    <w:rsid w:val="00A52B4C"/>
    <w:rsid w:val="00A530E9"/>
    <w:rsid w:val="00A53715"/>
    <w:rsid w:val="00A60F07"/>
    <w:rsid w:val="00A6101E"/>
    <w:rsid w:val="00A62089"/>
    <w:rsid w:val="00A62C67"/>
    <w:rsid w:val="00A65574"/>
    <w:rsid w:val="00A65A36"/>
    <w:rsid w:val="00A65CED"/>
    <w:rsid w:val="00A671BC"/>
    <w:rsid w:val="00A67E0F"/>
    <w:rsid w:val="00A703AA"/>
    <w:rsid w:val="00A7104A"/>
    <w:rsid w:val="00A716A0"/>
    <w:rsid w:val="00A7475C"/>
    <w:rsid w:val="00A74C52"/>
    <w:rsid w:val="00A81091"/>
    <w:rsid w:val="00A81AA8"/>
    <w:rsid w:val="00A84BCD"/>
    <w:rsid w:val="00A85282"/>
    <w:rsid w:val="00A856BF"/>
    <w:rsid w:val="00A86BC3"/>
    <w:rsid w:val="00A86C44"/>
    <w:rsid w:val="00A911A2"/>
    <w:rsid w:val="00A92248"/>
    <w:rsid w:val="00A93DEA"/>
    <w:rsid w:val="00A948BC"/>
    <w:rsid w:val="00A95F04"/>
    <w:rsid w:val="00AA0116"/>
    <w:rsid w:val="00AA3EAD"/>
    <w:rsid w:val="00AA57AB"/>
    <w:rsid w:val="00AA5D51"/>
    <w:rsid w:val="00AA7116"/>
    <w:rsid w:val="00AB0797"/>
    <w:rsid w:val="00AB2410"/>
    <w:rsid w:val="00AB2C5A"/>
    <w:rsid w:val="00AB3C3F"/>
    <w:rsid w:val="00AB6438"/>
    <w:rsid w:val="00AC0990"/>
    <w:rsid w:val="00AC1F94"/>
    <w:rsid w:val="00AC2300"/>
    <w:rsid w:val="00AC2EFF"/>
    <w:rsid w:val="00AC324B"/>
    <w:rsid w:val="00AC4726"/>
    <w:rsid w:val="00AC67F2"/>
    <w:rsid w:val="00AC7349"/>
    <w:rsid w:val="00AC7BBE"/>
    <w:rsid w:val="00AD172E"/>
    <w:rsid w:val="00AD4327"/>
    <w:rsid w:val="00AD4605"/>
    <w:rsid w:val="00AD4685"/>
    <w:rsid w:val="00AD64E1"/>
    <w:rsid w:val="00AE0BD5"/>
    <w:rsid w:val="00AE0C74"/>
    <w:rsid w:val="00AE55ED"/>
    <w:rsid w:val="00AE7837"/>
    <w:rsid w:val="00AE7C01"/>
    <w:rsid w:val="00AF05AA"/>
    <w:rsid w:val="00AF48A5"/>
    <w:rsid w:val="00AF691E"/>
    <w:rsid w:val="00AF7B48"/>
    <w:rsid w:val="00AF7E50"/>
    <w:rsid w:val="00B00B4A"/>
    <w:rsid w:val="00B02311"/>
    <w:rsid w:val="00B02431"/>
    <w:rsid w:val="00B02E16"/>
    <w:rsid w:val="00B02ED6"/>
    <w:rsid w:val="00B04A5B"/>
    <w:rsid w:val="00B05A1B"/>
    <w:rsid w:val="00B05F5F"/>
    <w:rsid w:val="00B073CD"/>
    <w:rsid w:val="00B10457"/>
    <w:rsid w:val="00B12E8D"/>
    <w:rsid w:val="00B13E2E"/>
    <w:rsid w:val="00B1469A"/>
    <w:rsid w:val="00B155C6"/>
    <w:rsid w:val="00B15667"/>
    <w:rsid w:val="00B16802"/>
    <w:rsid w:val="00B207E2"/>
    <w:rsid w:val="00B2203B"/>
    <w:rsid w:val="00B226CD"/>
    <w:rsid w:val="00B22D32"/>
    <w:rsid w:val="00B22FAF"/>
    <w:rsid w:val="00B23341"/>
    <w:rsid w:val="00B256B5"/>
    <w:rsid w:val="00B25B88"/>
    <w:rsid w:val="00B25FBA"/>
    <w:rsid w:val="00B27B7E"/>
    <w:rsid w:val="00B32C34"/>
    <w:rsid w:val="00B330D7"/>
    <w:rsid w:val="00B332DA"/>
    <w:rsid w:val="00B33D1B"/>
    <w:rsid w:val="00B34A60"/>
    <w:rsid w:val="00B41641"/>
    <w:rsid w:val="00B4216B"/>
    <w:rsid w:val="00B44096"/>
    <w:rsid w:val="00B46CC4"/>
    <w:rsid w:val="00B472C5"/>
    <w:rsid w:val="00B47CC9"/>
    <w:rsid w:val="00B503F2"/>
    <w:rsid w:val="00B5083E"/>
    <w:rsid w:val="00B54AC6"/>
    <w:rsid w:val="00B54E98"/>
    <w:rsid w:val="00B5633D"/>
    <w:rsid w:val="00B567B5"/>
    <w:rsid w:val="00B56F09"/>
    <w:rsid w:val="00B576C5"/>
    <w:rsid w:val="00B57930"/>
    <w:rsid w:val="00B57ED5"/>
    <w:rsid w:val="00B61A30"/>
    <w:rsid w:val="00B61F5A"/>
    <w:rsid w:val="00B623C5"/>
    <w:rsid w:val="00B626CE"/>
    <w:rsid w:val="00B63529"/>
    <w:rsid w:val="00B6552B"/>
    <w:rsid w:val="00B65D18"/>
    <w:rsid w:val="00B67C07"/>
    <w:rsid w:val="00B703D9"/>
    <w:rsid w:val="00B7042D"/>
    <w:rsid w:val="00B7265B"/>
    <w:rsid w:val="00B7428D"/>
    <w:rsid w:val="00B76123"/>
    <w:rsid w:val="00B7728B"/>
    <w:rsid w:val="00B835F6"/>
    <w:rsid w:val="00B83BFF"/>
    <w:rsid w:val="00B845D6"/>
    <w:rsid w:val="00B855D3"/>
    <w:rsid w:val="00B87877"/>
    <w:rsid w:val="00B87D8E"/>
    <w:rsid w:val="00B900CD"/>
    <w:rsid w:val="00B90201"/>
    <w:rsid w:val="00B90265"/>
    <w:rsid w:val="00B93AA0"/>
    <w:rsid w:val="00B94639"/>
    <w:rsid w:val="00B94EE6"/>
    <w:rsid w:val="00B95630"/>
    <w:rsid w:val="00B964C7"/>
    <w:rsid w:val="00BA39F5"/>
    <w:rsid w:val="00BA4178"/>
    <w:rsid w:val="00BA52C0"/>
    <w:rsid w:val="00BA5CE9"/>
    <w:rsid w:val="00BA7335"/>
    <w:rsid w:val="00BB0479"/>
    <w:rsid w:val="00BB0ADD"/>
    <w:rsid w:val="00BB2396"/>
    <w:rsid w:val="00BB3347"/>
    <w:rsid w:val="00BC2026"/>
    <w:rsid w:val="00BC263A"/>
    <w:rsid w:val="00BC39AA"/>
    <w:rsid w:val="00BC6E2A"/>
    <w:rsid w:val="00BD1A17"/>
    <w:rsid w:val="00BD20CE"/>
    <w:rsid w:val="00BD3B13"/>
    <w:rsid w:val="00BD3B85"/>
    <w:rsid w:val="00BD3BC1"/>
    <w:rsid w:val="00BD5A26"/>
    <w:rsid w:val="00BD754B"/>
    <w:rsid w:val="00BE0610"/>
    <w:rsid w:val="00BE14FE"/>
    <w:rsid w:val="00BE1EC1"/>
    <w:rsid w:val="00BE3141"/>
    <w:rsid w:val="00BE5506"/>
    <w:rsid w:val="00BE5946"/>
    <w:rsid w:val="00BE59BA"/>
    <w:rsid w:val="00BE6C64"/>
    <w:rsid w:val="00BF133F"/>
    <w:rsid w:val="00BF6297"/>
    <w:rsid w:val="00BF6EDC"/>
    <w:rsid w:val="00C00E86"/>
    <w:rsid w:val="00C02615"/>
    <w:rsid w:val="00C03F4C"/>
    <w:rsid w:val="00C04876"/>
    <w:rsid w:val="00C05A82"/>
    <w:rsid w:val="00C06883"/>
    <w:rsid w:val="00C11276"/>
    <w:rsid w:val="00C14E5A"/>
    <w:rsid w:val="00C15449"/>
    <w:rsid w:val="00C1548D"/>
    <w:rsid w:val="00C17050"/>
    <w:rsid w:val="00C1776D"/>
    <w:rsid w:val="00C220BE"/>
    <w:rsid w:val="00C222C1"/>
    <w:rsid w:val="00C22349"/>
    <w:rsid w:val="00C259E3"/>
    <w:rsid w:val="00C3181C"/>
    <w:rsid w:val="00C33322"/>
    <w:rsid w:val="00C3563B"/>
    <w:rsid w:val="00C36D95"/>
    <w:rsid w:val="00C36DB4"/>
    <w:rsid w:val="00C36F42"/>
    <w:rsid w:val="00C42C8A"/>
    <w:rsid w:val="00C44E93"/>
    <w:rsid w:val="00C460EA"/>
    <w:rsid w:val="00C4638A"/>
    <w:rsid w:val="00C465B0"/>
    <w:rsid w:val="00C471A7"/>
    <w:rsid w:val="00C52105"/>
    <w:rsid w:val="00C52455"/>
    <w:rsid w:val="00C546ED"/>
    <w:rsid w:val="00C5555B"/>
    <w:rsid w:val="00C56456"/>
    <w:rsid w:val="00C60F03"/>
    <w:rsid w:val="00C61572"/>
    <w:rsid w:val="00C61A11"/>
    <w:rsid w:val="00C62665"/>
    <w:rsid w:val="00C628F3"/>
    <w:rsid w:val="00C65A47"/>
    <w:rsid w:val="00C71096"/>
    <w:rsid w:val="00C7358B"/>
    <w:rsid w:val="00C759B7"/>
    <w:rsid w:val="00C75D05"/>
    <w:rsid w:val="00C75FB7"/>
    <w:rsid w:val="00C76121"/>
    <w:rsid w:val="00C76A03"/>
    <w:rsid w:val="00C81F2D"/>
    <w:rsid w:val="00C86661"/>
    <w:rsid w:val="00C906D3"/>
    <w:rsid w:val="00C90B6C"/>
    <w:rsid w:val="00C90EA8"/>
    <w:rsid w:val="00C91DF5"/>
    <w:rsid w:val="00C94FB4"/>
    <w:rsid w:val="00C97B1D"/>
    <w:rsid w:val="00CA1F77"/>
    <w:rsid w:val="00CA32FF"/>
    <w:rsid w:val="00CA424A"/>
    <w:rsid w:val="00CA5B73"/>
    <w:rsid w:val="00CA7F8D"/>
    <w:rsid w:val="00CB01A3"/>
    <w:rsid w:val="00CB2795"/>
    <w:rsid w:val="00CB2A10"/>
    <w:rsid w:val="00CB64B4"/>
    <w:rsid w:val="00CB725B"/>
    <w:rsid w:val="00CB7528"/>
    <w:rsid w:val="00CC158B"/>
    <w:rsid w:val="00CC2232"/>
    <w:rsid w:val="00CC271C"/>
    <w:rsid w:val="00CC3DB5"/>
    <w:rsid w:val="00CC618B"/>
    <w:rsid w:val="00CC68AB"/>
    <w:rsid w:val="00CC70AE"/>
    <w:rsid w:val="00CD282E"/>
    <w:rsid w:val="00CD5845"/>
    <w:rsid w:val="00CD5FB5"/>
    <w:rsid w:val="00CD6D8A"/>
    <w:rsid w:val="00CE51A4"/>
    <w:rsid w:val="00CF041D"/>
    <w:rsid w:val="00CF3365"/>
    <w:rsid w:val="00CF51EE"/>
    <w:rsid w:val="00CF57B2"/>
    <w:rsid w:val="00D02B71"/>
    <w:rsid w:val="00D03089"/>
    <w:rsid w:val="00D11274"/>
    <w:rsid w:val="00D115ED"/>
    <w:rsid w:val="00D11D33"/>
    <w:rsid w:val="00D138D0"/>
    <w:rsid w:val="00D1469A"/>
    <w:rsid w:val="00D1672C"/>
    <w:rsid w:val="00D17328"/>
    <w:rsid w:val="00D205B9"/>
    <w:rsid w:val="00D269EE"/>
    <w:rsid w:val="00D26C88"/>
    <w:rsid w:val="00D321EF"/>
    <w:rsid w:val="00D32E42"/>
    <w:rsid w:val="00D33C66"/>
    <w:rsid w:val="00D3559C"/>
    <w:rsid w:val="00D43D65"/>
    <w:rsid w:val="00D451CC"/>
    <w:rsid w:val="00D45B97"/>
    <w:rsid w:val="00D47AE6"/>
    <w:rsid w:val="00D47F3F"/>
    <w:rsid w:val="00D52FE7"/>
    <w:rsid w:val="00D5428C"/>
    <w:rsid w:val="00D551D6"/>
    <w:rsid w:val="00D55FAB"/>
    <w:rsid w:val="00D572DE"/>
    <w:rsid w:val="00D604E1"/>
    <w:rsid w:val="00D64C45"/>
    <w:rsid w:val="00D75462"/>
    <w:rsid w:val="00D760A6"/>
    <w:rsid w:val="00D76B6B"/>
    <w:rsid w:val="00D7707F"/>
    <w:rsid w:val="00D775E0"/>
    <w:rsid w:val="00D82616"/>
    <w:rsid w:val="00D85349"/>
    <w:rsid w:val="00D862FA"/>
    <w:rsid w:val="00D866AE"/>
    <w:rsid w:val="00D878BA"/>
    <w:rsid w:val="00D92F2F"/>
    <w:rsid w:val="00D94C83"/>
    <w:rsid w:val="00D97A89"/>
    <w:rsid w:val="00DA126D"/>
    <w:rsid w:val="00DA2F07"/>
    <w:rsid w:val="00DA2F1C"/>
    <w:rsid w:val="00DA304E"/>
    <w:rsid w:val="00DA370D"/>
    <w:rsid w:val="00DB30AC"/>
    <w:rsid w:val="00DB5237"/>
    <w:rsid w:val="00DB531B"/>
    <w:rsid w:val="00DB61EE"/>
    <w:rsid w:val="00DB6D0B"/>
    <w:rsid w:val="00DB71D1"/>
    <w:rsid w:val="00DB795C"/>
    <w:rsid w:val="00DB7A66"/>
    <w:rsid w:val="00DB7FB9"/>
    <w:rsid w:val="00DC0076"/>
    <w:rsid w:val="00DC06EF"/>
    <w:rsid w:val="00DC07A3"/>
    <w:rsid w:val="00DC59B0"/>
    <w:rsid w:val="00DC734F"/>
    <w:rsid w:val="00DC777A"/>
    <w:rsid w:val="00DD00AF"/>
    <w:rsid w:val="00DD13EB"/>
    <w:rsid w:val="00DD20A9"/>
    <w:rsid w:val="00DD42AE"/>
    <w:rsid w:val="00DD4E6F"/>
    <w:rsid w:val="00DD7B11"/>
    <w:rsid w:val="00DE1399"/>
    <w:rsid w:val="00DE13ED"/>
    <w:rsid w:val="00DE2671"/>
    <w:rsid w:val="00DE3199"/>
    <w:rsid w:val="00DE3F47"/>
    <w:rsid w:val="00DE41EB"/>
    <w:rsid w:val="00DF324A"/>
    <w:rsid w:val="00DF522A"/>
    <w:rsid w:val="00DF7DA1"/>
    <w:rsid w:val="00E0168B"/>
    <w:rsid w:val="00E02A90"/>
    <w:rsid w:val="00E04100"/>
    <w:rsid w:val="00E044D5"/>
    <w:rsid w:val="00E04E01"/>
    <w:rsid w:val="00E0634B"/>
    <w:rsid w:val="00E077A6"/>
    <w:rsid w:val="00E100C5"/>
    <w:rsid w:val="00E107EB"/>
    <w:rsid w:val="00E152FE"/>
    <w:rsid w:val="00E1656C"/>
    <w:rsid w:val="00E2122B"/>
    <w:rsid w:val="00E21FCD"/>
    <w:rsid w:val="00E22AD1"/>
    <w:rsid w:val="00E23E28"/>
    <w:rsid w:val="00E24804"/>
    <w:rsid w:val="00E268D4"/>
    <w:rsid w:val="00E279CE"/>
    <w:rsid w:val="00E3213A"/>
    <w:rsid w:val="00E34D28"/>
    <w:rsid w:val="00E35121"/>
    <w:rsid w:val="00E43B67"/>
    <w:rsid w:val="00E450F6"/>
    <w:rsid w:val="00E46F69"/>
    <w:rsid w:val="00E4755B"/>
    <w:rsid w:val="00E50151"/>
    <w:rsid w:val="00E50D4E"/>
    <w:rsid w:val="00E52BA5"/>
    <w:rsid w:val="00E53A3D"/>
    <w:rsid w:val="00E53FD9"/>
    <w:rsid w:val="00E542E8"/>
    <w:rsid w:val="00E55786"/>
    <w:rsid w:val="00E64A39"/>
    <w:rsid w:val="00E65226"/>
    <w:rsid w:val="00E65673"/>
    <w:rsid w:val="00E72786"/>
    <w:rsid w:val="00E72B39"/>
    <w:rsid w:val="00E75112"/>
    <w:rsid w:val="00E7543C"/>
    <w:rsid w:val="00E758B4"/>
    <w:rsid w:val="00E7590B"/>
    <w:rsid w:val="00E76436"/>
    <w:rsid w:val="00E77639"/>
    <w:rsid w:val="00E82486"/>
    <w:rsid w:val="00E857E9"/>
    <w:rsid w:val="00E85B64"/>
    <w:rsid w:val="00E8649B"/>
    <w:rsid w:val="00E92839"/>
    <w:rsid w:val="00E92A7A"/>
    <w:rsid w:val="00E943F7"/>
    <w:rsid w:val="00E97A90"/>
    <w:rsid w:val="00EA0812"/>
    <w:rsid w:val="00EA0FE2"/>
    <w:rsid w:val="00EA1B1A"/>
    <w:rsid w:val="00EA34CA"/>
    <w:rsid w:val="00EA360A"/>
    <w:rsid w:val="00EA4D02"/>
    <w:rsid w:val="00EA4E3F"/>
    <w:rsid w:val="00EA6BCB"/>
    <w:rsid w:val="00EB4FDA"/>
    <w:rsid w:val="00EB55CA"/>
    <w:rsid w:val="00EB664F"/>
    <w:rsid w:val="00EB7500"/>
    <w:rsid w:val="00EB7F38"/>
    <w:rsid w:val="00EC09E6"/>
    <w:rsid w:val="00EC1CEE"/>
    <w:rsid w:val="00EC5281"/>
    <w:rsid w:val="00EC63F9"/>
    <w:rsid w:val="00EC64E0"/>
    <w:rsid w:val="00EC6A5B"/>
    <w:rsid w:val="00EC6DEB"/>
    <w:rsid w:val="00EC7A3B"/>
    <w:rsid w:val="00ED1674"/>
    <w:rsid w:val="00ED24C1"/>
    <w:rsid w:val="00ED3DF4"/>
    <w:rsid w:val="00ED72F2"/>
    <w:rsid w:val="00EE24A5"/>
    <w:rsid w:val="00EF0F0A"/>
    <w:rsid w:val="00EF23CA"/>
    <w:rsid w:val="00EF3245"/>
    <w:rsid w:val="00EF5417"/>
    <w:rsid w:val="00EF5DAD"/>
    <w:rsid w:val="00EF6739"/>
    <w:rsid w:val="00F00328"/>
    <w:rsid w:val="00F009DD"/>
    <w:rsid w:val="00F04F12"/>
    <w:rsid w:val="00F05174"/>
    <w:rsid w:val="00F06488"/>
    <w:rsid w:val="00F112E5"/>
    <w:rsid w:val="00F12F06"/>
    <w:rsid w:val="00F14361"/>
    <w:rsid w:val="00F146AF"/>
    <w:rsid w:val="00F156A2"/>
    <w:rsid w:val="00F15F87"/>
    <w:rsid w:val="00F21A2B"/>
    <w:rsid w:val="00F24B63"/>
    <w:rsid w:val="00F277FD"/>
    <w:rsid w:val="00F279E5"/>
    <w:rsid w:val="00F303F9"/>
    <w:rsid w:val="00F3449E"/>
    <w:rsid w:val="00F3531D"/>
    <w:rsid w:val="00F3639A"/>
    <w:rsid w:val="00F364A9"/>
    <w:rsid w:val="00F366CC"/>
    <w:rsid w:val="00F377D9"/>
    <w:rsid w:val="00F41244"/>
    <w:rsid w:val="00F4137B"/>
    <w:rsid w:val="00F416E7"/>
    <w:rsid w:val="00F43B07"/>
    <w:rsid w:val="00F44A4E"/>
    <w:rsid w:val="00F452D9"/>
    <w:rsid w:val="00F460D4"/>
    <w:rsid w:val="00F478CD"/>
    <w:rsid w:val="00F47986"/>
    <w:rsid w:val="00F47C02"/>
    <w:rsid w:val="00F50DA0"/>
    <w:rsid w:val="00F51D02"/>
    <w:rsid w:val="00F52E86"/>
    <w:rsid w:val="00F52EEA"/>
    <w:rsid w:val="00F547B9"/>
    <w:rsid w:val="00F56135"/>
    <w:rsid w:val="00F6099C"/>
    <w:rsid w:val="00F60F0A"/>
    <w:rsid w:val="00F61F5B"/>
    <w:rsid w:val="00F62EF4"/>
    <w:rsid w:val="00F66D03"/>
    <w:rsid w:val="00F67B94"/>
    <w:rsid w:val="00F70334"/>
    <w:rsid w:val="00F71A67"/>
    <w:rsid w:val="00F72902"/>
    <w:rsid w:val="00F738EB"/>
    <w:rsid w:val="00F74F8A"/>
    <w:rsid w:val="00F76E8A"/>
    <w:rsid w:val="00F80863"/>
    <w:rsid w:val="00F8150C"/>
    <w:rsid w:val="00F825D1"/>
    <w:rsid w:val="00F82FE6"/>
    <w:rsid w:val="00F83126"/>
    <w:rsid w:val="00F83643"/>
    <w:rsid w:val="00F87B26"/>
    <w:rsid w:val="00F87DF2"/>
    <w:rsid w:val="00F91A02"/>
    <w:rsid w:val="00F91AF6"/>
    <w:rsid w:val="00F96AE8"/>
    <w:rsid w:val="00FA229A"/>
    <w:rsid w:val="00FA2CF2"/>
    <w:rsid w:val="00FA5460"/>
    <w:rsid w:val="00FA65F8"/>
    <w:rsid w:val="00FA74AD"/>
    <w:rsid w:val="00FA7821"/>
    <w:rsid w:val="00FA7DC7"/>
    <w:rsid w:val="00FB35FF"/>
    <w:rsid w:val="00FB52B2"/>
    <w:rsid w:val="00FB6169"/>
    <w:rsid w:val="00FC066D"/>
    <w:rsid w:val="00FC2278"/>
    <w:rsid w:val="00FC5179"/>
    <w:rsid w:val="00FC697B"/>
    <w:rsid w:val="00FD2D2F"/>
    <w:rsid w:val="00FD3370"/>
    <w:rsid w:val="00FD5218"/>
    <w:rsid w:val="00FE0EA2"/>
    <w:rsid w:val="00FE12F9"/>
    <w:rsid w:val="00FE176F"/>
    <w:rsid w:val="00FE506B"/>
    <w:rsid w:val="00FE50A2"/>
    <w:rsid w:val="00FE5688"/>
    <w:rsid w:val="00FE6872"/>
    <w:rsid w:val="00FE6936"/>
    <w:rsid w:val="00FE693C"/>
    <w:rsid w:val="00FE6F00"/>
    <w:rsid w:val="00FE79F5"/>
    <w:rsid w:val="00FE7A99"/>
    <w:rsid w:val="00FF3B71"/>
    <w:rsid w:val="00FF502C"/>
    <w:rsid w:val="00FF6379"/>
    <w:rsid w:val="00FF64F7"/>
    <w:rsid w:val="00FF67DA"/>
    <w:rsid w:val="00FF6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9A5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292DEA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292DE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948B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292DEA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hAnsi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92DEA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rsid w:val="00292DEA"/>
    <w:rPr>
      <w:rFonts w:ascii="Cambria" w:eastAsia="Times New Roman" w:hAnsi="Cambria"/>
      <w:b/>
      <w:bCs/>
      <w:color w:val="4F81BD"/>
      <w:sz w:val="26"/>
      <w:szCs w:val="26"/>
    </w:rPr>
  </w:style>
  <w:style w:type="character" w:customStyle="1" w:styleId="40">
    <w:name w:val="Заголовок 4 Знак"/>
    <w:link w:val="4"/>
    <w:rsid w:val="00292DEA"/>
    <w:rPr>
      <w:rFonts w:ascii="Times New Roman" w:eastAsia="Times New Roman" w:hAnsi="Times New Roman"/>
      <w:b/>
      <w:bCs/>
      <w:sz w:val="26"/>
      <w:szCs w:val="26"/>
    </w:rPr>
  </w:style>
  <w:style w:type="paragraph" w:styleId="a3">
    <w:name w:val="footer"/>
    <w:basedOn w:val="a"/>
    <w:link w:val="a4"/>
    <w:rsid w:val="000B4FFD"/>
    <w:pPr>
      <w:tabs>
        <w:tab w:val="center" w:pos="4677"/>
        <w:tab w:val="right" w:pos="9355"/>
      </w:tabs>
      <w:spacing w:after="0" w:line="240" w:lineRule="auto"/>
    </w:pPr>
    <w:rPr>
      <w:sz w:val="28"/>
      <w:szCs w:val="28"/>
    </w:rPr>
  </w:style>
  <w:style w:type="character" w:customStyle="1" w:styleId="a4">
    <w:name w:val="Нижний колонтитул Знак"/>
    <w:link w:val="a3"/>
    <w:rsid w:val="000B4FFD"/>
    <w:rPr>
      <w:rFonts w:ascii="Calibri" w:eastAsia="Times New Roman" w:hAnsi="Calibri" w:cs="Calibri"/>
      <w:sz w:val="28"/>
      <w:szCs w:val="28"/>
      <w:lang w:eastAsia="ru-RU"/>
    </w:rPr>
  </w:style>
  <w:style w:type="paragraph" w:styleId="a5">
    <w:name w:val="Normal (Web)"/>
    <w:basedOn w:val="a"/>
    <w:rsid w:val="000B4FFD"/>
    <w:pPr>
      <w:spacing w:before="100" w:beforeAutospacing="1" w:after="100" w:afterAutospacing="1" w:line="240" w:lineRule="auto"/>
    </w:pPr>
    <w:rPr>
      <w:rFonts w:cs="Calibri"/>
      <w:sz w:val="24"/>
      <w:szCs w:val="24"/>
    </w:rPr>
  </w:style>
  <w:style w:type="character" w:styleId="a6">
    <w:name w:val="Strong"/>
    <w:qFormat/>
    <w:rsid w:val="000B4FFD"/>
    <w:rPr>
      <w:b/>
      <w:bCs/>
    </w:rPr>
  </w:style>
  <w:style w:type="character" w:styleId="a7">
    <w:name w:val="Hyperlink"/>
    <w:rsid w:val="000B4FFD"/>
    <w:rPr>
      <w:color w:val="0000FF"/>
      <w:u w:val="single"/>
    </w:rPr>
  </w:style>
  <w:style w:type="paragraph" w:customStyle="1" w:styleId="a8">
    <w:name w:val="Нормальный (таблица)"/>
    <w:basedOn w:val="a"/>
    <w:next w:val="a"/>
    <w:rsid w:val="000B4FF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21">
    <w:name w:val="Body Text 2"/>
    <w:basedOn w:val="a"/>
    <w:link w:val="22"/>
    <w:uiPriority w:val="99"/>
    <w:rsid w:val="004534E5"/>
    <w:pPr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link w:val="21"/>
    <w:rsid w:val="004534E5"/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ConsPlusNormal">
    <w:name w:val="ConsPlusNormal"/>
    <w:rsid w:val="004534E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9">
    <w:name w:val="Table Grid"/>
    <w:basedOn w:val="a1"/>
    <w:rsid w:val="004534E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nhideWhenUsed/>
    <w:rsid w:val="002F4D1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2F4D1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nhideWhenUsed/>
    <w:rsid w:val="006E22C9"/>
    <w:pPr>
      <w:spacing w:after="120"/>
    </w:pPr>
  </w:style>
  <w:style w:type="character" w:customStyle="1" w:styleId="ad">
    <w:name w:val="Основной текст Знак"/>
    <w:link w:val="ac"/>
    <w:rsid w:val="006E22C9"/>
    <w:rPr>
      <w:rFonts w:ascii="Calibri" w:eastAsia="Times New Roman" w:hAnsi="Calibri" w:cs="Times New Roman"/>
      <w:sz w:val="22"/>
      <w:szCs w:val="22"/>
    </w:rPr>
  </w:style>
  <w:style w:type="paragraph" w:styleId="ae">
    <w:name w:val="No Spacing"/>
    <w:uiPriority w:val="1"/>
    <w:qFormat/>
    <w:rsid w:val="006E22C9"/>
    <w:rPr>
      <w:sz w:val="22"/>
      <w:szCs w:val="22"/>
      <w:lang w:eastAsia="en-US"/>
    </w:rPr>
  </w:style>
  <w:style w:type="paragraph" w:styleId="af">
    <w:name w:val="Block Text"/>
    <w:basedOn w:val="a"/>
    <w:uiPriority w:val="99"/>
    <w:rsid w:val="00F8150C"/>
    <w:pPr>
      <w:overflowPunct w:val="0"/>
      <w:autoSpaceDE w:val="0"/>
      <w:autoSpaceDN w:val="0"/>
      <w:adjustRightInd w:val="0"/>
      <w:spacing w:after="0" w:line="240" w:lineRule="auto"/>
      <w:ind w:left="365" w:right="155" w:hanging="327"/>
      <w:jc w:val="both"/>
      <w:textAlignment w:val="baseline"/>
    </w:pPr>
    <w:rPr>
      <w:rFonts w:ascii="Times New Roman" w:hAnsi="Times New Roman"/>
      <w:sz w:val="26"/>
      <w:szCs w:val="26"/>
    </w:rPr>
  </w:style>
  <w:style w:type="character" w:customStyle="1" w:styleId="23">
    <w:name w:val="Основной текст с отступом 2 Знак"/>
    <w:link w:val="24"/>
    <w:rsid w:val="00292DEA"/>
    <w:rPr>
      <w:rFonts w:ascii="Times New Roman" w:eastAsia="Times New Roman" w:hAnsi="Times New Roman"/>
      <w:sz w:val="28"/>
      <w:szCs w:val="28"/>
    </w:rPr>
  </w:style>
  <w:style w:type="paragraph" w:styleId="24">
    <w:name w:val="Body Text Indent 2"/>
    <w:basedOn w:val="a"/>
    <w:link w:val="23"/>
    <w:uiPriority w:val="99"/>
    <w:unhideWhenUsed/>
    <w:rsid w:val="00292DEA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hAnsi="Times New Roman"/>
      <w:sz w:val="28"/>
      <w:szCs w:val="28"/>
    </w:rPr>
  </w:style>
  <w:style w:type="character" w:customStyle="1" w:styleId="210">
    <w:name w:val="Основной текст с отступом 2 Знак1"/>
    <w:rsid w:val="00292DEA"/>
    <w:rPr>
      <w:rFonts w:eastAsia="Times New Roman"/>
      <w:sz w:val="22"/>
      <w:szCs w:val="22"/>
    </w:rPr>
  </w:style>
  <w:style w:type="character" w:customStyle="1" w:styleId="af0">
    <w:name w:val="Схема документа Знак"/>
    <w:link w:val="af1"/>
    <w:rsid w:val="00292DEA"/>
    <w:rPr>
      <w:rFonts w:ascii="Tahoma" w:eastAsia="Times New Roman" w:hAnsi="Tahoma" w:cs="Tahoma"/>
      <w:sz w:val="16"/>
      <w:szCs w:val="16"/>
    </w:rPr>
  </w:style>
  <w:style w:type="paragraph" w:styleId="af1">
    <w:name w:val="Document Map"/>
    <w:basedOn w:val="a"/>
    <w:link w:val="af0"/>
    <w:uiPriority w:val="99"/>
    <w:semiHidden/>
    <w:unhideWhenUsed/>
    <w:rsid w:val="00292DEA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af2">
    <w:name w:val="Стиль"/>
    <w:basedOn w:val="a"/>
    <w:rsid w:val="00292DEA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f3">
    <w:name w:val="footnote text"/>
    <w:basedOn w:val="a"/>
    <w:link w:val="af4"/>
    <w:rsid w:val="00292DE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</w:rPr>
  </w:style>
  <w:style w:type="character" w:customStyle="1" w:styleId="af4">
    <w:name w:val="Текст сноски Знак"/>
    <w:link w:val="af3"/>
    <w:rsid w:val="00292DEA"/>
    <w:rPr>
      <w:rFonts w:ascii="Times New Roman" w:eastAsia="Times New Roman" w:hAnsi="Times New Roman"/>
    </w:rPr>
  </w:style>
  <w:style w:type="paragraph" w:customStyle="1" w:styleId="ConsNonformat">
    <w:name w:val="ConsNonformat"/>
    <w:rsid w:val="00292D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5">
    <w:name w:val="List Paragraph"/>
    <w:basedOn w:val="a"/>
    <w:qFormat/>
    <w:rsid w:val="00292DEA"/>
    <w:pPr>
      <w:ind w:left="720"/>
      <w:contextualSpacing/>
    </w:pPr>
  </w:style>
  <w:style w:type="character" w:customStyle="1" w:styleId="af6">
    <w:name w:val="Верхний колонтитул Знак"/>
    <w:link w:val="af7"/>
    <w:rsid w:val="00292DEA"/>
    <w:rPr>
      <w:rFonts w:eastAsia="Times New Roman"/>
      <w:sz w:val="22"/>
      <w:szCs w:val="22"/>
    </w:rPr>
  </w:style>
  <w:style w:type="paragraph" w:styleId="af7">
    <w:name w:val="header"/>
    <w:basedOn w:val="a"/>
    <w:link w:val="af6"/>
    <w:unhideWhenUsed/>
    <w:rsid w:val="00292D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A948BC"/>
    <w:rPr>
      <w:rFonts w:ascii="Calibri Light" w:eastAsia="Times New Roman" w:hAnsi="Calibri Light"/>
      <w:b/>
      <w:bCs/>
      <w:sz w:val="26"/>
      <w:szCs w:val="26"/>
    </w:rPr>
  </w:style>
  <w:style w:type="paragraph" w:customStyle="1" w:styleId="formattext">
    <w:name w:val="formattext"/>
    <w:basedOn w:val="a"/>
    <w:rsid w:val="00A948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3A5B22"/>
  </w:style>
  <w:style w:type="paragraph" w:customStyle="1" w:styleId="12">
    <w:name w:val="Цитата1"/>
    <w:basedOn w:val="a"/>
    <w:rsid w:val="007B5C48"/>
    <w:pPr>
      <w:suppressAutoHyphens/>
      <w:overflowPunct w:val="0"/>
      <w:autoSpaceDE w:val="0"/>
      <w:spacing w:after="0" w:line="240" w:lineRule="auto"/>
      <w:ind w:left="365" w:right="155" w:hanging="327"/>
      <w:jc w:val="both"/>
      <w:textAlignment w:val="baseline"/>
    </w:pPr>
    <w:rPr>
      <w:rFonts w:ascii="Times New Roman" w:hAnsi="Times New Roman"/>
      <w:sz w:val="26"/>
      <w:szCs w:val="26"/>
      <w:lang w:eastAsia="zh-CN"/>
    </w:rPr>
  </w:style>
  <w:style w:type="character" w:customStyle="1" w:styleId="25">
    <w:name w:val="Основной текст (2)_"/>
    <w:basedOn w:val="a0"/>
    <w:link w:val="26"/>
    <w:rsid w:val="00FF6379"/>
    <w:rPr>
      <w:shd w:val="clear" w:color="auto" w:fill="FFFFFF"/>
    </w:rPr>
  </w:style>
  <w:style w:type="paragraph" w:customStyle="1" w:styleId="26">
    <w:name w:val="Основной текст (2)"/>
    <w:basedOn w:val="a"/>
    <w:link w:val="25"/>
    <w:rsid w:val="00FF6379"/>
    <w:pPr>
      <w:widowControl w:val="0"/>
      <w:shd w:val="clear" w:color="auto" w:fill="FFFFFF"/>
      <w:spacing w:before="360" w:after="0" w:line="317" w:lineRule="exact"/>
      <w:jc w:val="both"/>
    </w:pPr>
    <w:rPr>
      <w:rFonts w:eastAsia="Calibri"/>
      <w:sz w:val="20"/>
      <w:szCs w:val="20"/>
    </w:rPr>
  </w:style>
  <w:style w:type="numbering" w:customStyle="1" w:styleId="27">
    <w:name w:val="Нет списка2"/>
    <w:next w:val="a2"/>
    <w:uiPriority w:val="99"/>
    <w:semiHidden/>
    <w:unhideWhenUsed/>
    <w:rsid w:val="001C1E8C"/>
  </w:style>
  <w:style w:type="character" w:customStyle="1" w:styleId="WW8Num1z0">
    <w:name w:val="WW8Num1z0"/>
    <w:rsid w:val="001C1E8C"/>
  </w:style>
  <w:style w:type="character" w:customStyle="1" w:styleId="WW8Num1z1">
    <w:name w:val="WW8Num1z1"/>
    <w:rsid w:val="001C1E8C"/>
  </w:style>
  <w:style w:type="character" w:customStyle="1" w:styleId="WW8Num1z2">
    <w:name w:val="WW8Num1z2"/>
    <w:rsid w:val="001C1E8C"/>
  </w:style>
  <w:style w:type="character" w:customStyle="1" w:styleId="WW8Num1z3">
    <w:name w:val="WW8Num1z3"/>
    <w:rsid w:val="001C1E8C"/>
  </w:style>
  <w:style w:type="character" w:customStyle="1" w:styleId="WW8Num1z4">
    <w:name w:val="WW8Num1z4"/>
    <w:rsid w:val="001C1E8C"/>
  </w:style>
  <w:style w:type="character" w:customStyle="1" w:styleId="WW8Num1z5">
    <w:name w:val="WW8Num1z5"/>
    <w:rsid w:val="001C1E8C"/>
  </w:style>
  <w:style w:type="character" w:customStyle="1" w:styleId="WW8Num1z6">
    <w:name w:val="WW8Num1z6"/>
    <w:rsid w:val="001C1E8C"/>
  </w:style>
  <w:style w:type="character" w:customStyle="1" w:styleId="WW8Num1z7">
    <w:name w:val="WW8Num1z7"/>
    <w:rsid w:val="001C1E8C"/>
  </w:style>
  <w:style w:type="character" w:customStyle="1" w:styleId="WW8Num1z8">
    <w:name w:val="WW8Num1z8"/>
    <w:rsid w:val="001C1E8C"/>
  </w:style>
  <w:style w:type="character" w:customStyle="1" w:styleId="WW8Num2z0">
    <w:name w:val="WW8Num2z0"/>
    <w:rsid w:val="001C1E8C"/>
    <w:rPr>
      <w:rFonts w:hint="default"/>
    </w:rPr>
  </w:style>
  <w:style w:type="character" w:customStyle="1" w:styleId="WW8Num3z0">
    <w:name w:val="WW8Num3z0"/>
    <w:rsid w:val="001C1E8C"/>
    <w:rPr>
      <w:rFonts w:ascii="Symbol" w:hAnsi="Symbol" w:cs="Symbol" w:hint="default"/>
      <w:color w:val="auto"/>
    </w:rPr>
  </w:style>
  <w:style w:type="character" w:customStyle="1" w:styleId="WW8Num3z1">
    <w:name w:val="WW8Num3z1"/>
    <w:rsid w:val="001C1E8C"/>
    <w:rPr>
      <w:rFonts w:ascii="Courier New" w:hAnsi="Courier New" w:cs="Courier New" w:hint="default"/>
    </w:rPr>
  </w:style>
  <w:style w:type="character" w:customStyle="1" w:styleId="WW8Num3z2">
    <w:name w:val="WW8Num3z2"/>
    <w:rsid w:val="001C1E8C"/>
    <w:rPr>
      <w:rFonts w:ascii="Wingdings" w:hAnsi="Wingdings" w:cs="Wingdings" w:hint="default"/>
    </w:rPr>
  </w:style>
  <w:style w:type="character" w:customStyle="1" w:styleId="WW8Num3z3">
    <w:name w:val="WW8Num3z3"/>
    <w:rsid w:val="001C1E8C"/>
    <w:rPr>
      <w:rFonts w:ascii="Symbol" w:hAnsi="Symbol" w:cs="Symbol" w:hint="default"/>
    </w:rPr>
  </w:style>
  <w:style w:type="character" w:customStyle="1" w:styleId="WW8Num4z0">
    <w:name w:val="WW8Num4z0"/>
    <w:rsid w:val="001C1E8C"/>
    <w:rPr>
      <w:rFonts w:hint="default"/>
    </w:rPr>
  </w:style>
  <w:style w:type="character" w:customStyle="1" w:styleId="WW8Num5z0">
    <w:name w:val="WW8Num5z0"/>
    <w:rsid w:val="001C1E8C"/>
    <w:rPr>
      <w:rFonts w:ascii="Symbol" w:hAnsi="Symbol" w:cs="Symbol" w:hint="default"/>
    </w:rPr>
  </w:style>
  <w:style w:type="character" w:customStyle="1" w:styleId="WW8Num5z1">
    <w:name w:val="WW8Num5z1"/>
    <w:rsid w:val="001C1E8C"/>
    <w:rPr>
      <w:rFonts w:ascii="Courier New" w:hAnsi="Courier New" w:cs="Courier New" w:hint="default"/>
    </w:rPr>
  </w:style>
  <w:style w:type="character" w:customStyle="1" w:styleId="WW8Num5z2">
    <w:name w:val="WW8Num5z2"/>
    <w:rsid w:val="001C1E8C"/>
    <w:rPr>
      <w:rFonts w:ascii="Wingdings" w:hAnsi="Wingdings" w:cs="Wingdings" w:hint="default"/>
    </w:rPr>
  </w:style>
  <w:style w:type="character" w:customStyle="1" w:styleId="WW8Num6z0">
    <w:name w:val="WW8Num6z0"/>
    <w:rsid w:val="001C1E8C"/>
    <w:rPr>
      <w:rFonts w:hint="default"/>
    </w:rPr>
  </w:style>
  <w:style w:type="character" w:customStyle="1" w:styleId="WW8Num7z0">
    <w:name w:val="WW8Num7z0"/>
    <w:rsid w:val="001C1E8C"/>
  </w:style>
  <w:style w:type="character" w:customStyle="1" w:styleId="WW8Num7z1">
    <w:name w:val="WW8Num7z1"/>
    <w:rsid w:val="001C1E8C"/>
  </w:style>
  <w:style w:type="character" w:customStyle="1" w:styleId="WW8Num7z2">
    <w:name w:val="WW8Num7z2"/>
    <w:rsid w:val="001C1E8C"/>
  </w:style>
  <w:style w:type="character" w:customStyle="1" w:styleId="WW8Num7z3">
    <w:name w:val="WW8Num7z3"/>
    <w:rsid w:val="001C1E8C"/>
  </w:style>
  <w:style w:type="character" w:customStyle="1" w:styleId="WW8Num7z4">
    <w:name w:val="WW8Num7z4"/>
    <w:rsid w:val="001C1E8C"/>
  </w:style>
  <w:style w:type="character" w:customStyle="1" w:styleId="WW8Num7z5">
    <w:name w:val="WW8Num7z5"/>
    <w:rsid w:val="001C1E8C"/>
  </w:style>
  <w:style w:type="character" w:customStyle="1" w:styleId="WW8Num7z6">
    <w:name w:val="WW8Num7z6"/>
    <w:rsid w:val="001C1E8C"/>
  </w:style>
  <w:style w:type="character" w:customStyle="1" w:styleId="WW8Num7z7">
    <w:name w:val="WW8Num7z7"/>
    <w:rsid w:val="001C1E8C"/>
  </w:style>
  <w:style w:type="character" w:customStyle="1" w:styleId="WW8Num7z8">
    <w:name w:val="WW8Num7z8"/>
    <w:rsid w:val="001C1E8C"/>
  </w:style>
  <w:style w:type="character" w:customStyle="1" w:styleId="WW8Num8z0">
    <w:name w:val="WW8Num8z0"/>
    <w:rsid w:val="001C1E8C"/>
    <w:rPr>
      <w:rFonts w:hint="default"/>
    </w:rPr>
  </w:style>
  <w:style w:type="character" w:customStyle="1" w:styleId="WW8Num9z0">
    <w:name w:val="WW8Num9z0"/>
    <w:rsid w:val="001C1E8C"/>
    <w:rPr>
      <w:rFonts w:hint="default"/>
    </w:rPr>
  </w:style>
  <w:style w:type="character" w:customStyle="1" w:styleId="WW8Num10z0">
    <w:name w:val="WW8Num10z0"/>
    <w:rsid w:val="001C1E8C"/>
  </w:style>
  <w:style w:type="character" w:customStyle="1" w:styleId="WW8Num10z1">
    <w:name w:val="WW8Num10z1"/>
    <w:rsid w:val="001C1E8C"/>
  </w:style>
  <w:style w:type="character" w:customStyle="1" w:styleId="WW8Num10z2">
    <w:name w:val="WW8Num10z2"/>
    <w:rsid w:val="001C1E8C"/>
  </w:style>
  <w:style w:type="character" w:customStyle="1" w:styleId="WW8Num10z3">
    <w:name w:val="WW8Num10z3"/>
    <w:rsid w:val="001C1E8C"/>
  </w:style>
  <w:style w:type="character" w:customStyle="1" w:styleId="WW8Num10z4">
    <w:name w:val="WW8Num10z4"/>
    <w:rsid w:val="001C1E8C"/>
  </w:style>
  <w:style w:type="character" w:customStyle="1" w:styleId="WW8Num10z5">
    <w:name w:val="WW8Num10z5"/>
    <w:rsid w:val="001C1E8C"/>
  </w:style>
  <w:style w:type="character" w:customStyle="1" w:styleId="WW8Num10z6">
    <w:name w:val="WW8Num10z6"/>
    <w:rsid w:val="001C1E8C"/>
  </w:style>
  <w:style w:type="character" w:customStyle="1" w:styleId="WW8Num10z7">
    <w:name w:val="WW8Num10z7"/>
    <w:rsid w:val="001C1E8C"/>
  </w:style>
  <w:style w:type="character" w:customStyle="1" w:styleId="WW8Num10z8">
    <w:name w:val="WW8Num10z8"/>
    <w:rsid w:val="001C1E8C"/>
  </w:style>
  <w:style w:type="character" w:customStyle="1" w:styleId="WW8Num11z0">
    <w:name w:val="WW8Num11z0"/>
    <w:rsid w:val="001C1E8C"/>
    <w:rPr>
      <w:rFonts w:ascii="Symbol" w:hAnsi="Symbol" w:cs="Symbol" w:hint="default"/>
    </w:rPr>
  </w:style>
  <w:style w:type="character" w:customStyle="1" w:styleId="WW8Num11z1">
    <w:name w:val="WW8Num11z1"/>
    <w:rsid w:val="001C1E8C"/>
    <w:rPr>
      <w:rFonts w:ascii="Courier New" w:hAnsi="Courier New" w:cs="Courier New" w:hint="default"/>
    </w:rPr>
  </w:style>
  <w:style w:type="character" w:customStyle="1" w:styleId="WW8Num11z2">
    <w:name w:val="WW8Num11z2"/>
    <w:rsid w:val="001C1E8C"/>
    <w:rPr>
      <w:rFonts w:ascii="Wingdings" w:hAnsi="Wingdings" w:cs="Wingdings" w:hint="default"/>
    </w:rPr>
  </w:style>
  <w:style w:type="character" w:customStyle="1" w:styleId="WW8Num12z0">
    <w:name w:val="WW8Num12z0"/>
    <w:rsid w:val="001C1E8C"/>
    <w:rPr>
      <w:rFonts w:ascii="Symbol" w:hAnsi="Symbol" w:cs="Symbol" w:hint="default"/>
    </w:rPr>
  </w:style>
  <w:style w:type="character" w:customStyle="1" w:styleId="WW8Num12z1">
    <w:name w:val="WW8Num12z1"/>
    <w:rsid w:val="001C1E8C"/>
    <w:rPr>
      <w:rFonts w:ascii="Courier New" w:hAnsi="Courier New" w:cs="Courier New" w:hint="default"/>
    </w:rPr>
  </w:style>
  <w:style w:type="character" w:customStyle="1" w:styleId="WW8Num12z2">
    <w:name w:val="WW8Num12z2"/>
    <w:rsid w:val="001C1E8C"/>
    <w:rPr>
      <w:rFonts w:ascii="Wingdings" w:hAnsi="Wingdings" w:cs="Wingdings" w:hint="default"/>
    </w:rPr>
  </w:style>
  <w:style w:type="character" w:customStyle="1" w:styleId="WW8Num13z0">
    <w:name w:val="WW8Num13z0"/>
    <w:rsid w:val="001C1E8C"/>
    <w:rPr>
      <w:rFonts w:hint="default"/>
    </w:rPr>
  </w:style>
  <w:style w:type="character" w:customStyle="1" w:styleId="WW8Num14z0">
    <w:name w:val="WW8Num14z0"/>
    <w:rsid w:val="001C1E8C"/>
    <w:rPr>
      <w:rFonts w:ascii="Symbol" w:hAnsi="Symbol" w:cs="Symbol" w:hint="default"/>
    </w:rPr>
  </w:style>
  <w:style w:type="character" w:customStyle="1" w:styleId="WW8Num14z1">
    <w:name w:val="WW8Num14z1"/>
    <w:rsid w:val="001C1E8C"/>
    <w:rPr>
      <w:rFonts w:ascii="Courier New" w:hAnsi="Courier New" w:cs="Courier New" w:hint="default"/>
    </w:rPr>
  </w:style>
  <w:style w:type="character" w:customStyle="1" w:styleId="WW8Num14z2">
    <w:name w:val="WW8Num14z2"/>
    <w:rsid w:val="001C1E8C"/>
    <w:rPr>
      <w:rFonts w:ascii="Wingdings" w:hAnsi="Wingdings" w:cs="Wingdings" w:hint="default"/>
    </w:rPr>
  </w:style>
  <w:style w:type="character" w:customStyle="1" w:styleId="WW8Num15z0">
    <w:name w:val="WW8Num15z0"/>
    <w:rsid w:val="001C1E8C"/>
    <w:rPr>
      <w:rFonts w:ascii="Symbol" w:hAnsi="Symbol" w:cs="Symbol" w:hint="default"/>
    </w:rPr>
  </w:style>
  <w:style w:type="character" w:customStyle="1" w:styleId="WW8Num15z1">
    <w:name w:val="WW8Num15z1"/>
    <w:rsid w:val="001C1E8C"/>
    <w:rPr>
      <w:rFonts w:ascii="Courier New" w:hAnsi="Courier New" w:cs="Courier New" w:hint="default"/>
    </w:rPr>
  </w:style>
  <w:style w:type="character" w:customStyle="1" w:styleId="WW8Num15z2">
    <w:name w:val="WW8Num15z2"/>
    <w:rsid w:val="001C1E8C"/>
    <w:rPr>
      <w:rFonts w:ascii="Wingdings" w:hAnsi="Wingdings" w:cs="Wingdings" w:hint="default"/>
    </w:rPr>
  </w:style>
  <w:style w:type="character" w:customStyle="1" w:styleId="WW8Num16z0">
    <w:name w:val="WW8Num16z0"/>
    <w:rsid w:val="001C1E8C"/>
    <w:rPr>
      <w:rFonts w:ascii="Symbol" w:hAnsi="Symbol" w:cs="Symbol" w:hint="default"/>
    </w:rPr>
  </w:style>
  <w:style w:type="character" w:customStyle="1" w:styleId="WW8Num16z1">
    <w:name w:val="WW8Num16z1"/>
    <w:rsid w:val="001C1E8C"/>
    <w:rPr>
      <w:rFonts w:ascii="Courier New" w:hAnsi="Courier New" w:cs="Courier New" w:hint="default"/>
    </w:rPr>
  </w:style>
  <w:style w:type="character" w:customStyle="1" w:styleId="WW8Num16z2">
    <w:name w:val="WW8Num16z2"/>
    <w:rsid w:val="001C1E8C"/>
    <w:rPr>
      <w:rFonts w:ascii="Wingdings" w:hAnsi="Wingdings" w:cs="Wingdings" w:hint="default"/>
    </w:rPr>
  </w:style>
  <w:style w:type="character" w:customStyle="1" w:styleId="WW8Num17z0">
    <w:name w:val="WW8Num17z0"/>
    <w:rsid w:val="001C1E8C"/>
    <w:rPr>
      <w:rFonts w:hint="default"/>
    </w:rPr>
  </w:style>
  <w:style w:type="character" w:customStyle="1" w:styleId="WW8Num18z0">
    <w:name w:val="WW8Num18z0"/>
    <w:rsid w:val="001C1E8C"/>
    <w:rPr>
      <w:rFonts w:hint="default"/>
    </w:rPr>
  </w:style>
  <w:style w:type="character" w:customStyle="1" w:styleId="WW8Num19z0">
    <w:name w:val="WW8Num19z0"/>
    <w:rsid w:val="001C1E8C"/>
  </w:style>
  <w:style w:type="character" w:customStyle="1" w:styleId="WW8Num19z1">
    <w:name w:val="WW8Num19z1"/>
    <w:rsid w:val="001C1E8C"/>
  </w:style>
  <w:style w:type="character" w:customStyle="1" w:styleId="WW8Num19z2">
    <w:name w:val="WW8Num19z2"/>
    <w:rsid w:val="001C1E8C"/>
  </w:style>
  <w:style w:type="character" w:customStyle="1" w:styleId="WW8Num19z3">
    <w:name w:val="WW8Num19z3"/>
    <w:rsid w:val="001C1E8C"/>
  </w:style>
  <w:style w:type="character" w:customStyle="1" w:styleId="WW8Num19z4">
    <w:name w:val="WW8Num19z4"/>
    <w:rsid w:val="001C1E8C"/>
  </w:style>
  <w:style w:type="character" w:customStyle="1" w:styleId="WW8Num19z5">
    <w:name w:val="WW8Num19z5"/>
    <w:rsid w:val="001C1E8C"/>
  </w:style>
  <w:style w:type="character" w:customStyle="1" w:styleId="WW8Num19z6">
    <w:name w:val="WW8Num19z6"/>
    <w:rsid w:val="001C1E8C"/>
  </w:style>
  <w:style w:type="character" w:customStyle="1" w:styleId="WW8Num19z7">
    <w:name w:val="WW8Num19z7"/>
    <w:rsid w:val="001C1E8C"/>
  </w:style>
  <w:style w:type="character" w:customStyle="1" w:styleId="WW8Num19z8">
    <w:name w:val="WW8Num19z8"/>
    <w:rsid w:val="001C1E8C"/>
  </w:style>
  <w:style w:type="character" w:customStyle="1" w:styleId="WW8Num20z0">
    <w:name w:val="WW8Num20z0"/>
    <w:rsid w:val="001C1E8C"/>
    <w:rPr>
      <w:rFonts w:ascii="Symbol" w:hAnsi="Symbol" w:cs="Symbol" w:hint="default"/>
      <w:color w:val="auto"/>
    </w:rPr>
  </w:style>
  <w:style w:type="character" w:customStyle="1" w:styleId="WW8Num20z1">
    <w:name w:val="WW8Num20z1"/>
    <w:rsid w:val="001C1E8C"/>
    <w:rPr>
      <w:rFonts w:ascii="Courier New" w:hAnsi="Courier New" w:cs="Courier New" w:hint="default"/>
    </w:rPr>
  </w:style>
  <w:style w:type="character" w:customStyle="1" w:styleId="WW8Num20z2">
    <w:name w:val="WW8Num20z2"/>
    <w:rsid w:val="001C1E8C"/>
    <w:rPr>
      <w:rFonts w:ascii="Wingdings" w:hAnsi="Wingdings" w:cs="Wingdings" w:hint="default"/>
    </w:rPr>
  </w:style>
  <w:style w:type="character" w:customStyle="1" w:styleId="WW8Num20z3">
    <w:name w:val="WW8Num20z3"/>
    <w:rsid w:val="001C1E8C"/>
    <w:rPr>
      <w:rFonts w:ascii="Symbol" w:hAnsi="Symbol" w:cs="Symbol" w:hint="default"/>
    </w:rPr>
  </w:style>
  <w:style w:type="character" w:customStyle="1" w:styleId="WW8Num21z0">
    <w:name w:val="WW8Num21z0"/>
    <w:rsid w:val="001C1E8C"/>
    <w:rPr>
      <w:rFonts w:hint="default"/>
    </w:rPr>
  </w:style>
  <w:style w:type="character" w:customStyle="1" w:styleId="WW8Num22z0">
    <w:name w:val="WW8Num22z0"/>
    <w:rsid w:val="001C1E8C"/>
    <w:rPr>
      <w:rFonts w:hint="default"/>
    </w:rPr>
  </w:style>
  <w:style w:type="character" w:customStyle="1" w:styleId="WW8Num23z0">
    <w:name w:val="WW8Num23z0"/>
    <w:rsid w:val="001C1E8C"/>
    <w:rPr>
      <w:rFonts w:ascii="Symbol" w:hAnsi="Symbol" w:cs="Symbol" w:hint="default"/>
    </w:rPr>
  </w:style>
  <w:style w:type="character" w:customStyle="1" w:styleId="WW8Num23z1">
    <w:name w:val="WW8Num23z1"/>
    <w:rsid w:val="001C1E8C"/>
    <w:rPr>
      <w:rFonts w:ascii="Courier New" w:hAnsi="Courier New" w:cs="Courier New" w:hint="default"/>
    </w:rPr>
  </w:style>
  <w:style w:type="character" w:customStyle="1" w:styleId="WW8Num23z2">
    <w:name w:val="WW8Num23z2"/>
    <w:rsid w:val="001C1E8C"/>
    <w:rPr>
      <w:rFonts w:ascii="Wingdings" w:hAnsi="Wingdings" w:cs="Wingdings" w:hint="default"/>
    </w:rPr>
  </w:style>
  <w:style w:type="character" w:customStyle="1" w:styleId="WW8Num24z0">
    <w:name w:val="WW8Num24z0"/>
    <w:rsid w:val="001C1E8C"/>
    <w:rPr>
      <w:rFonts w:hint="default"/>
    </w:rPr>
  </w:style>
  <w:style w:type="character" w:customStyle="1" w:styleId="WW8Num25z0">
    <w:name w:val="WW8Num25z0"/>
    <w:rsid w:val="001C1E8C"/>
  </w:style>
  <w:style w:type="character" w:customStyle="1" w:styleId="WW8Num25z1">
    <w:name w:val="WW8Num25z1"/>
    <w:rsid w:val="001C1E8C"/>
  </w:style>
  <w:style w:type="character" w:customStyle="1" w:styleId="WW8Num25z2">
    <w:name w:val="WW8Num25z2"/>
    <w:rsid w:val="001C1E8C"/>
  </w:style>
  <w:style w:type="character" w:customStyle="1" w:styleId="WW8Num25z3">
    <w:name w:val="WW8Num25z3"/>
    <w:rsid w:val="001C1E8C"/>
  </w:style>
  <w:style w:type="character" w:customStyle="1" w:styleId="WW8Num25z4">
    <w:name w:val="WW8Num25z4"/>
    <w:rsid w:val="001C1E8C"/>
  </w:style>
  <w:style w:type="character" w:customStyle="1" w:styleId="WW8Num25z5">
    <w:name w:val="WW8Num25z5"/>
    <w:rsid w:val="001C1E8C"/>
  </w:style>
  <w:style w:type="character" w:customStyle="1" w:styleId="WW8Num25z6">
    <w:name w:val="WW8Num25z6"/>
    <w:rsid w:val="001C1E8C"/>
  </w:style>
  <w:style w:type="character" w:customStyle="1" w:styleId="WW8Num25z7">
    <w:name w:val="WW8Num25z7"/>
    <w:rsid w:val="001C1E8C"/>
  </w:style>
  <w:style w:type="character" w:customStyle="1" w:styleId="WW8Num25z8">
    <w:name w:val="WW8Num25z8"/>
    <w:rsid w:val="001C1E8C"/>
  </w:style>
  <w:style w:type="character" w:customStyle="1" w:styleId="WW8Num26z0">
    <w:name w:val="WW8Num26z0"/>
    <w:rsid w:val="001C1E8C"/>
    <w:rPr>
      <w:rFonts w:ascii="Symbol" w:hAnsi="Symbol" w:cs="Symbol" w:hint="default"/>
    </w:rPr>
  </w:style>
  <w:style w:type="character" w:customStyle="1" w:styleId="WW8Num26z1">
    <w:name w:val="WW8Num26z1"/>
    <w:rsid w:val="001C1E8C"/>
    <w:rPr>
      <w:rFonts w:ascii="Courier New" w:hAnsi="Courier New" w:cs="Courier New" w:hint="default"/>
    </w:rPr>
  </w:style>
  <w:style w:type="character" w:customStyle="1" w:styleId="WW8Num26z2">
    <w:name w:val="WW8Num26z2"/>
    <w:rsid w:val="001C1E8C"/>
    <w:rPr>
      <w:rFonts w:ascii="Wingdings" w:hAnsi="Wingdings" w:cs="Wingdings" w:hint="default"/>
    </w:rPr>
  </w:style>
  <w:style w:type="character" w:customStyle="1" w:styleId="WW8Num27z0">
    <w:name w:val="WW8Num27z0"/>
    <w:rsid w:val="001C1E8C"/>
    <w:rPr>
      <w:rFonts w:ascii="Symbol" w:hAnsi="Symbol" w:cs="Symbol" w:hint="default"/>
    </w:rPr>
  </w:style>
  <w:style w:type="character" w:customStyle="1" w:styleId="WW8Num27z1">
    <w:name w:val="WW8Num27z1"/>
    <w:rsid w:val="001C1E8C"/>
    <w:rPr>
      <w:rFonts w:ascii="Courier New" w:hAnsi="Courier New" w:cs="Courier New" w:hint="default"/>
    </w:rPr>
  </w:style>
  <w:style w:type="character" w:customStyle="1" w:styleId="WW8Num27z2">
    <w:name w:val="WW8Num27z2"/>
    <w:rsid w:val="001C1E8C"/>
    <w:rPr>
      <w:rFonts w:ascii="Wingdings" w:hAnsi="Wingdings" w:cs="Wingdings" w:hint="default"/>
    </w:rPr>
  </w:style>
  <w:style w:type="character" w:customStyle="1" w:styleId="WW8Num28z0">
    <w:name w:val="WW8Num28z0"/>
    <w:rsid w:val="001C1E8C"/>
    <w:rPr>
      <w:rFonts w:ascii="Symbol" w:hAnsi="Symbol" w:cs="Symbol" w:hint="default"/>
    </w:rPr>
  </w:style>
  <w:style w:type="character" w:customStyle="1" w:styleId="WW8Num28z1">
    <w:name w:val="WW8Num28z1"/>
    <w:rsid w:val="001C1E8C"/>
    <w:rPr>
      <w:rFonts w:ascii="Courier New" w:hAnsi="Courier New" w:cs="Courier New" w:hint="default"/>
    </w:rPr>
  </w:style>
  <w:style w:type="character" w:customStyle="1" w:styleId="WW8Num28z2">
    <w:name w:val="WW8Num28z2"/>
    <w:rsid w:val="001C1E8C"/>
    <w:rPr>
      <w:rFonts w:ascii="Wingdings" w:hAnsi="Wingdings" w:cs="Wingdings" w:hint="default"/>
    </w:rPr>
  </w:style>
  <w:style w:type="character" w:customStyle="1" w:styleId="WW8Num29z0">
    <w:name w:val="WW8Num29z0"/>
    <w:rsid w:val="001C1E8C"/>
    <w:rPr>
      <w:rFonts w:hint="default"/>
      <w:b w:val="0"/>
    </w:rPr>
  </w:style>
  <w:style w:type="character" w:customStyle="1" w:styleId="WW8Num29z1">
    <w:name w:val="WW8Num29z1"/>
    <w:rsid w:val="001C1E8C"/>
    <w:rPr>
      <w:rFonts w:hint="default"/>
    </w:rPr>
  </w:style>
  <w:style w:type="character" w:customStyle="1" w:styleId="WW8Num30z0">
    <w:name w:val="WW8Num30z0"/>
    <w:rsid w:val="001C1E8C"/>
    <w:rPr>
      <w:rFonts w:ascii="Symbol" w:hAnsi="Symbol" w:cs="Symbol" w:hint="default"/>
    </w:rPr>
  </w:style>
  <w:style w:type="character" w:customStyle="1" w:styleId="WW8Num30z1">
    <w:name w:val="WW8Num30z1"/>
    <w:rsid w:val="001C1E8C"/>
    <w:rPr>
      <w:rFonts w:ascii="Courier New" w:hAnsi="Courier New" w:cs="Courier New" w:hint="default"/>
    </w:rPr>
  </w:style>
  <w:style w:type="character" w:customStyle="1" w:styleId="WW8Num30z2">
    <w:name w:val="WW8Num30z2"/>
    <w:rsid w:val="001C1E8C"/>
    <w:rPr>
      <w:rFonts w:ascii="Wingdings" w:hAnsi="Wingdings" w:cs="Wingdings" w:hint="default"/>
    </w:rPr>
  </w:style>
  <w:style w:type="character" w:customStyle="1" w:styleId="WW8Num31z0">
    <w:name w:val="WW8Num31z0"/>
    <w:rsid w:val="001C1E8C"/>
    <w:rPr>
      <w:rFonts w:hint="default"/>
    </w:rPr>
  </w:style>
  <w:style w:type="character" w:customStyle="1" w:styleId="WW8Num32z0">
    <w:name w:val="WW8Num32z0"/>
    <w:rsid w:val="001C1E8C"/>
    <w:rPr>
      <w:rFonts w:hint="default"/>
    </w:rPr>
  </w:style>
  <w:style w:type="character" w:customStyle="1" w:styleId="WW8Num32z1">
    <w:name w:val="WW8Num32z1"/>
    <w:rsid w:val="001C1E8C"/>
  </w:style>
  <w:style w:type="character" w:customStyle="1" w:styleId="WW8Num32z2">
    <w:name w:val="WW8Num32z2"/>
    <w:rsid w:val="001C1E8C"/>
  </w:style>
  <w:style w:type="character" w:customStyle="1" w:styleId="WW8Num32z3">
    <w:name w:val="WW8Num32z3"/>
    <w:rsid w:val="001C1E8C"/>
  </w:style>
  <w:style w:type="character" w:customStyle="1" w:styleId="WW8Num32z4">
    <w:name w:val="WW8Num32z4"/>
    <w:rsid w:val="001C1E8C"/>
  </w:style>
  <w:style w:type="character" w:customStyle="1" w:styleId="WW8Num32z5">
    <w:name w:val="WW8Num32z5"/>
    <w:rsid w:val="001C1E8C"/>
  </w:style>
  <w:style w:type="character" w:customStyle="1" w:styleId="WW8Num32z6">
    <w:name w:val="WW8Num32z6"/>
    <w:rsid w:val="001C1E8C"/>
  </w:style>
  <w:style w:type="character" w:customStyle="1" w:styleId="WW8Num32z7">
    <w:name w:val="WW8Num32z7"/>
    <w:rsid w:val="001C1E8C"/>
  </w:style>
  <w:style w:type="character" w:customStyle="1" w:styleId="WW8Num32z8">
    <w:name w:val="WW8Num32z8"/>
    <w:rsid w:val="001C1E8C"/>
  </w:style>
  <w:style w:type="character" w:customStyle="1" w:styleId="WW8Num33z0">
    <w:name w:val="WW8Num33z0"/>
    <w:rsid w:val="001C1E8C"/>
    <w:rPr>
      <w:rFonts w:ascii="Symbol" w:hAnsi="Symbol" w:cs="Symbol" w:hint="default"/>
    </w:rPr>
  </w:style>
  <w:style w:type="character" w:customStyle="1" w:styleId="WW8Num33z1">
    <w:name w:val="WW8Num33z1"/>
    <w:rsid w:val="001C1E8C"/>
    <w:rPr>
      <w:rFonts w:ascii="Courier New" w:hAnsi="Courier New" w:cs="Courier New" w:hint="default"/>
    </w:rPr>
  </w:style>
  <w:style w:type="character" w:customStyle="1" w:styleId="WW8Num33z2">
    <w:name w:val="WW8Num33z2"/>
    <w:rsid w:val="001C1E8C"/>
    <w:rPr>
      <w:rFonts w:ascii="Wingdings" w:hAnsi="Wingdings" w:cs="Wingdings" w:hint="default"/>
    </w:rPr>
  </w:style>
  <w:style w:type="character" w:customStyle="1" w:styleId="WW8Num34z0">
    <w:name w:val="WW8Num34z0"/>
    <w:rsid w:val="001C1E8C"/>
  </w:style>
  <w:style w:type="character" w:customStyle="1" w:styleId="WW8Num34z1">
    <w:name w:val="WW8Num34z1"/>
    <w:rsid w:val="001C1E8C"/>
  </w:style>
  <w:style w:type="character" w:customStyle="1" w:styleId="WW8Num34z2">
    <w:name w:val="WW8Num34z2"/>
    <w:rsid w:val="001C1E8C"/>
  </w:style>
  <w:style w:type="character" w:customStyle="1" w:styleId="WW8Num34z3">
    <w:name w:val="WW8Num34z3"/>
    <w:rsid w:val="001C1E8C"/>
  </w:style>
  <w:style w:type="character" w:customStyle="1" w:styleId="WW8Num34z4">
    <w:name w:val="WW8Num34z4"/>
    <w:rsid w:val="001C1E8C"/>
  </w:style>
  <w:style w:type="character" w:customStyle="1" w:styleId="WW8Num34z5">
    <w:name w:val="WW8Num34z5"/>
    <w:rsid w:val="001C1E8C"/>
  </w:style>
  <w:style w:type="character" w:customStyle="1" w:styleId="WW8Num34z6">
    <w:name w:val="WW8Num34z6"/>
    <w:rsid w:val="001C1E8C"/>
  </w:style>
  <w:style w:type="character" w:customStyle="1" w:styleId="WW8Num34z7">
    <w:name w:val="WW8Num34z7"/>
    <w:rsid w:val="001C1E8C"/>
  </w:style>
  <w:style w:type="character" w:customStyle="1" w:styleId="WW8Num34z8">
    <w:name w:val="WW8Num34z8"/>
    <w:rsid w:val="001C1E8C"/>
  </w:style>
  <w:style w:type="character" w:customStyle="1" w:styleId="WW8Num35z0">
    <w:name w:val="WW8Num35z0"/>
    <w:rsid w:val="001C1E8C"/>
    <w:rPr>
      <w:rFonts w:hint="default"/>
    </w:rPr>
  </w:style>
  <w:style w:type="character" w:customStyle="1" w:styleId="WW8Num36z0">
    <w:name w:val="WW8Num36z0"/>
    <w:rsid w:val="001C1E8C"/>
    <w:rPr>
      <w:rFonts w:hint="default"/>
    </w:rPr>
  </w:style>
  <w:style w:type="character" w:customStyle="1" w:styleId="WW8Num37z0">
    <w:name w:val="WW8Num37z0"/>
    <w:rsid w:val="001C1E8C"/>
    <w:rPr>
      <w:rFonts w:ascii="Times New Roman" w:eastAsia="Times New Roman" w:hAnsi="Times New Roman" w:cs="Times New Roman" w:hint="default"/>
    </w:rPr>
  </w:style>
  <w:style w:type="character" w:customStyle="1" w:styleId="WW8Num37z1">
    <w:name w:val="WW8Num37z1"/>
    <w:rsid w:val="001C1E8C"/>
    <w:rPr>
      <w:rFonts w:ascii="Courier New" w:hAnsi="Courier New" w:cs="Courier New" w:hint="default"/>
    </w:rPr>
  </w:style>
  <w:style w:type="character" w:customStyle="1" w:styleId="WW8Num37z2">
    <w:name w:val="WW8Num37z2"/>
    <w:rsid w:val="001C1E8C"/>
    <w:rPr>
      <w:rFonts w:ascii="Wingdings" w:hAnsi="Wingdings" w:cs="Wingdings" w:hint="default"/>
    </w:rPr>
  </w:style>
  <w:style w:type="character" w:customStyle="1" w:styleId="WW8Num37z3">
    <w:name w:val="WW8Num37z3"/>
    <w:rsid w:val="001C1E8C"/>
    <w:rPr>
      <w:rFonts w:ascii="Symbol" w:hAnsi="Symbol" w:cs="Symbol" w:hint="default"/>
    </w:rPr>
  </w:style>
  <w:style w:type="character" w:customStyle="1" w:styleId="WW8Num38z0">
    <w:name w:val="WW8Num38z0"/>
    <w:rsid w:val="001C1E8C"/>
  </w:style>
  <w:style w:type="character" w:customStyle="1" w:styleId="WW8Num38z1">
    <w:name w:val="WW8Num38z1"/>
    <w:rsid w:val="001C1E8C"/>
  </w:style>
  <w:style w:type="character" w:customStyle="1" w:styleId="WW8Num38z2">
    <w:name w:val="WW8Num38z2"/>
    <w:rsid w:val="001C1E8C"/>
  </w:style>
  <w:style w:type="character" w:customStyle="1" w:styleId="WW8Num38z3">
    <w:name w:val="WW8Num38z3"/>
    <w:rsid w:val="001C1E8C"/>
  </w:style>
  <w:style w:type="character" w:customStyle="1" w:styleId="WW8Num38z4">
    <w:name w:val="WW8Num38z4"/>
    <w:rsid w:val="001C1E8C"/>
  </w:style>
  <w:style w:type="character" w:customStyle="1" w:styleId="WW8Num38z5">
    <w:name w:val="WW8Num38z5"/>
    <w:rsid w:val="001C1E8C"/>
  </w:style>
  <w:style w:type="character" w:customStyle="1" w:styleId="WW8Num38z6">
    <w:name w:val="WW8Num38z6"/>
    <w:rsid w:val="001C1E8C"/>
  </w:style>
  <w:style w:type="character" w:customStyle="1" w:styleId="WW8Num38z7">
    <w:name w:val="WW8Num38z7"/>
    <w:rsid w:val="001C1E8C"/>
  </w:style>
  <w:style w:type="character" w:customStyle="1" w:styleId="WW8Num38z8">
    <w:name w:val="WW8Num38z8"/>
    <w:rsid w:val="001C1E8C"/>
  </w:style>
  <w:style w:type="character" w:customStyle="1" w:styleId="WW8Num39z0">
    <w:name w:val="WW8Num39z0"/>
    <w:rsid w:val="001C1E8C"/>
    <w:rPr>
      <w:rFonts w:hint="default"/>
    </w:rPr>
  </w:style>
  <w:style w:type="character" w:customStyle="1" w:styleId="WW8Num40z0">
    <w:name w:val="WW8Num40z0"/>
    <w:rsid w:val="001C1E8C"/>
    <w:rPr>
      <w:rFonts w:ascii="Symbol" w:hAnsi="Symbol" w:cs="Symbol" w:hint="default"/>
    </w:rPr>
  </w:style>
  <w:style w:type="character" w:customStyle="1" w:styleId="WW8Num40z1">
    <w:name w:val="WW8Num40z1"/>
    <w:rsid w:val="001C1E8C"/>
    <w:rPr>
      <w:rFonts w:ascii="Courier New" w:hAnsi="Courier New" w:cs="Courier New" w:hint="default"/>
    </w:rPr>
  </w:style>
  <w:style w:type="character" w:customStyle="1" w:styleId="WW8Num40z2">
    <w:name w:val="WW8Num40z2"/>
    <w:rsid w:val="001C1E8C"/>
    <w:rPr>
      <w:rFonts w:ascii="Wingdings" w:hAnsi="Wingdings" w:cs="Wingdings" w:hint="default"/>
    </w:rPr>
  </w:style>
  <w:style w:type="character" w:customStyle="1" w:styleId="WW8Num41z0">
    <w:name w:val="WW8Num41z0"/>
    <w:rsid w:val="001C1E8C"/>
    <w:rPr>
      <w:rFonts w:ascii="Symbol" w:hAnsi="Symbol" w:cs="Symbol" w:hint="default"/>
      <w:color w:val="auto"/>
    </w:rPr>
  </w:style>
  <w:style w:type="character" w:customStyle="1" w:styleId="WW8Num41z1">
    <w:name w:val="WW8Num41z1"/>
    <w:rsid w:val="001C1E8C"/>
    <w:rPr>
      <w:rFonts w:ascii="Courier New" w:hAnsi="Courier New" w:cs="Courier New" w:hint="default"/>
    </w:rPr>
  </w:style>
  <w:style w:type="character" w:customStyle="1" w:styleId="WW8Num41z2">
    <w:name w:val="WW8Num41z2"/>
    <w:rsid w:val="001C1E8C"/>
    <w:rPr>
      <w:rFonts w:ascii="Wingdings" w:hAnsi="Wingdings" w:cs="Wingdings" w:hint="default"/>
    </w:rPr>
  </w:style>
  <w:style w:type="character" w:customStyle="1" w:styleId="WW8Num41z3">
    <w:name w:val="WW8Num41z3"/>
    <w:rsid w:val="001C1E8C"/>
    <w:rPr>
      <w:rFonts w:ascii="Symbol" w:hAnsi="Symbol" w:cs="Symbol" w:hint="default"/>
    </w:rPr>
  </w:style>
  <w:style w:type="character" w:customStyle="1" w:styleId="WW8Num42z0">
    <w:name w:val="WW8Num42z0"/>
    <w:rsid w:val="001C1E8C"/>
    <w:rPr>
      <w:rFonts w:ascii="Symbol" w:hAnsi="Symbol" w:cs="Symbol" w:hint="default"/>
    </w:rPr>
  </w:style>
  <w:style w:type="character" w:customStyle="1" w:styleId="WW8Num42z1">
    <w:name w:val="WW8Num42z1"/>
    <w:rsid w:val="001C1E8C"/>
    <w:rPr>
      <w:rFonts w:ascii="Courier New" w:hAnsi="Courier New" w:cs="Courier New" w:hint="default"/>
    </w:rPr>
  </w:style>
  <w:style w:type="character" w:customStyle="1" w:styleId="WW8Num42z2">
    <w:name w:val="WW8Num42z2"/>
    <w:rsid w:val="001C1E8C"/>
    <w:rPr>
      <w:rFonts w:ascii="Wingdings" w:hAnsi="Wingdings" w:cs="Wingdings" w:hint="default"/>
    </w:rPr>
  </w:style>
  <w:style w:type="character" w:customStyle="1" w:styleId="WW8Num43z0">
    <w:name w:val="WW8Num43z0"/>
    <w:rsid w:val="001C1E8C"/>
    <w:rPr>
      <w:rFonts w:ascii="Symbol" w:hAnsi="Symbol" w:cs="Symbol" w:hint="default"/>
    </w:rPr>
  </w:style>
  <w:style w:type="character" w:customStyle="1" w:styleId="WW8Num43z1">
    <w:name w:val="WW8Num43z1"/>
    <w:rsid w:val="001C1E8C"/>
    <w:rPr>
      <w:rFonts w:ascii="Courier New" w:hAnsi="Courier New" w:cs="Courier New" w:hint="default"/>
    </w:rPr>
  </w:style>
  <w:style w:type="character" w:customStyle="1" w:styleId="WW8Num43z2">
    <w:name w:val="WW8Num43z2"/>
    <w:rsid w:val="001C1E8C"/>
    <w:rPr>
      <w:rFonts w:ascii="Wingdings" w:hAnsi="Wingdings" w:cs="Wingdings" w:hint="default"/>
    </w:rPr>
  </w:style>
  <w:style w:type="character" w:customStyle="1" w:styleId="WW8Num44z0">
    <w:name w:val="WW8Num44z0"/>
    <w:rsid w:val="001C1E8C"/>
    <w:rPr>
      <w:rFonts w:ascii="Symbol" w:hAnsi="Symbol" w:cs="Symbol" w:hint="default"/>
    </w:rPr>
  </w:style>
  <w:style w:type="character" w:customStyle="1" w:styleId="WW8Num44z1">
    <w:name w:val="WW8Num44z1"/>
    <w:rsid w:val="001C1E8C"/>
    <w:rPr>
      <w:rFonts w:ascii="Courier New" w:hAnsi="Courier New" w:cs="Courier New" w:hint="default"/>
    </w:rPr>
  </w:style>
  <w:style w:type="character" w:customStyle="1" w:styleId="WW8Num44z2">
    <w:name w:val="WW8Num44z2"/>
    <w:rsid w:val="001C1E8C"/>
    <w:rPr>
      <w:rFonts w:ascii="Wingdings" w:hAnsi="Wingdings" w:cs="Wingdings" w:hint="default"/>
    </w:rPr>
  </w:style>
  <w:style w:type="character" w:customStyle="1" w:styleId="WW8Num45z0">
    <w:name w:val="WW8Num45z0"/>
    <w:rsid w:val="001C1E8C"/>
    <w:rPr>
      <w:rFonts w:ascii="Symbol" w:hAnsi="Symbol" w:cs="Symbol" w:hint="default"/>
      <w:color w:val="auto"/>
    </w:rPr>
  </w:style>
  <w:style w:type="character" w:customStyle="1" w:styleId="WW8Num45z1">
    <w:name w:val="WW8Num45z1"/>
    <w:rsid w:val="001C1E8C"/>
    <w:rPr>
      <w:rFonts w:ascii="Courier New" w:hAnsi="Courier New" w:cs="Courier New" w:hint="default"/>
    </w:rPr>
  </w:style>
  <w:style w:type="character" w:customStyle="1" w:styleId="WW8Num45z2">
    <w:name w:val="WW8Num45z2"/>
    <w:rsid w:val="001C1E8C"/>
    <w:rPr>
      <w:rFonts w:ascii="Wingdings" w:hAnsi="Wingdings" w:cs="Wingdings" w:hint="default"/>
    </w:rPr>
  </w:style>
  <w:style w:type="character" w:customStyle="1" w:styleId="WW8Num45z3">
    <w:name w:val="WW8Num45z3"/>
    <w:rsid w:val="001C1E8C"/>
    <w:rPr>
      <w:rFonts w:ascii="Symbol" w:hAnsi="Symbol" w:cs="Symbol" w:hint="default"/>
    </w:rPr>
  </w:style>
  <w:style w:type="character" w:customStyle="1" w:styleId="13">
    <w:name w:val="Основной шрифт абзаца1"/>
    <w:rsid w:val="001C1E8C"/>
  </w:style>
  <w:style w:type="paragraph" w:customStyle="1" w:styleId="af8">
    <w:name w:val="Заголовок"/>
    <w:basedOn w:val="a"/>
    <w:next w:val="ac"/>
    <w:rsid w:val="001C1E8C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styleId="af9">
    <w:name w:val="List"/>
    <w:basedOn w:val="ac"/>
    <w:rsid w:val="001C1E8C"/>
    <w:pPr>
      <w:suppressAutoHyphens/>
    </w:pPr>
    <w:rPr>
      <w:rFonts w:cs="Arial"/>
      <w:lang w:eastAsia="zh-CN"/>
    </w:rPr>
  </w:style>
  <w:style w:type="paragraph" w:styleId="afa">
    <w:name w:val="caption"/>
    <w:basedOn w:val="a"/>
    <w:qFormat/>
    <w:rsid w:val="001C1E8C"/>
    <w:pPr>
      <w:suppressLineNumbers/>
      <w:suppressAutoHyphens/>
      <w:spacing w:before="120" w:after="120"/>
    </w:pPr>
    <w:rPr>
      <w:rFonts w:cs="Arial"/>
      <w:i/>
      <w:iCs/>
      <w:sz w:val="24"/>
      <w:szCs w:val="24"/>
      <w:lang w:eastAsia="zh-CN"/>
    </w:rPr>
  </w:style>
  <w:style w:type="paragraph" w:customStyle="1" w:styleId="14">
    <w:name w:val="Указатель1"/>
    <w:basedOn w:val="a"/>
    <w:rsid w:val="001C1E8C"/>
    <w:pPr>
      <w:suppressLineNumbers/>
      <w:suppressAutoHyphens/>
    </w:pPr>
    <w:rPr>
      <w:rFonts w:cs="Arial"/>
      <w:lang w:eastAsia="zh-CN"/>
    </w:rPr>
  </w:style>
  <w:style w:type="paragraph" w:customStyle="1" w:styleId="211">
    <w:name w:val="Основной текст 21"/>
    <w:basedOn w:val="a"/>
    <w:rsid w:val="001C1E8C"/>
    <w:pPr>
      <w:suppressAutoHyphens/>
      <w:spacing w:after="120" w:line="480" w:lineRule="auto"/>
    </w:pPr>
    <w:rPr>
      <w:rFonts w:cs="Calibri"/>
      <w:sz w:val="24"/>
      <w:szCs w:val="24"/>
      <w:lang w:eastAsia="zh-CN"/>
    </w:rPr>
  </w:style>
  <w:style w:type="paragraph" w:customStyle="1" w:styleId="212">
    <w:name w:val="Основной текст с отступом 21"/>
    <w:basedOn w:val="a"/>
    <w:rsid w:val="001C1E8C"/>
    <w:pPr>
      <w:suppressAutoHyphens/>
      <w:overflowPunct w:val="0"/>
      <w:autoSpaceDE w:val="0"/>
      <w:spacing w:after="0" w:line="240" w:lineRule="auto"/>
      <w:ind w:firstLine="708"/>
      <w:jc w:val="both"/>
    </w:pPr>
    <w:rPr>
      <w:rFonts w:ascii="Times New Roman" w:hAnsi="Times New Roman"/>
      <w:sz w:val="28"/>
      <w:szCs w:val="28"/>
      <w:lang w:eastAsia="zh-CN"/>
    </w:rPr>
  </w:style>
  <w:style w:type="paragraph" w:customStyle="1" w:styleId="15">
    <w:name w:val="Схема документа1"/>
    <w:basedOn w:val="a"/>
    <w:rsid w:val="001C1E8C"/>
    <w:pPr>
      <w:suppressAutoHyphens/>
      <w:spacing w:after="0" w:line="240" w:lineRule="auto"/>
    </w:pPr>
    <w:rPr>
      <w:rFonts w:ascii="Tahoma" w:hAnsi="Tahoma" w:cs="Tahoma"/>
      <w:sz w:val="16"/>
      <w:szCs w:val="16"/>
      <w:lang w:eastAsia="zh-CN"/>
    </w:rPr>
  </w:style>
  <w:style w:type="paragraph" w:customStyle="1" w:styleId="afb">
    <w:name w:val="Содержимое врезки"/>
    <w:basedOn w:val="a"/>
    <w:rsid w:val="001C1E8C"/>
    <w:pPr>
      <w:suppressAutoHyphens/>
    </w:pPr>
    <w:rPr>
      <w:lang w:eastAsia="zh-CN"/>
    </w:rPr>
  </w:style>
  <w:style w:type="paragraph" w:customStyle="1" w:styleId="afc">
    <w:name w:val="Содержимое таблицы"/>
    <w:basedOn w:val="a"/>
    <w:rsid w:val="001C1E8C"/>
    <w:pPr>
      <w:suppressLineNumbers/>
      <w:suppressAutoHyphens/>
    </w:pPr>
    <w:rPr>
      <w:lang w:eastAsia="zh-CN"/>
    </w:rPr>
  </w:style>
  <w:style w:type="paragraph" w:customStyle="1" w:styleId="afd">
    <w:name w:val="Заголовок таблицы"/>
    <w:basedOn w:val="afc"/>
    <w:rsid w:val="001C1E8C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9A5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292DEA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2DE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948B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92DEA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hAnsi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92DEA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292DEA"/>
    <w:rPr>
      <w:rFonts w:ascii="Cambria" w:eastAsia="Times New Roman" w:hAnsi="Cambria"/>
      <w:b/>
      <w:bCs/>
      <w:color w:val="4F81BD"/>
      <w:sz w:val="26"/>
      <w:szCs w:val="26"/>
    </w:rPr>
  </w:style>
  <w:style w:type="character" w:customStyle="1" w:styleId="40">
    <w:name w:val="Заголовок 4 Знак"/>
    <w:link w:val="4"/>
    <w:uiPriority w:val="99"/>
    <w:rsid w:val="00292DEA"/>
    <w:rPr>
      <w:rFonts w:ascii="Times New Roman" w:eastAsia="Times New Roman" w:hAnsi="Times New Roman"/>
      <w:b/>
      <w:bCs/>
      <w:sz w:val="26"/>
      <w:szCs w:val="26"/>
    </w:rPr>
  </w:style>
  <w:style w:type="paragraph" w:styleId="a3">
    <w:name w:val="footer"/>
    <w:basedOn w:val="a"/>
    <w:link w:val="a4"/>
    <w:uiPriority w:val="99"/>
    <w:rsid w:val="000B4FFD"/>
    <w:pPr>
      <w:tabs>
        <w:tab w:val="center" w:pos="4677"/>
        <w:tab w:val="right" w:pos="9355"/>
      </w:tabs>
      <w:spacing w:after="0" w:line="240" w:lineRule="auto"/>
    </w:pPr>
    <w:rPr>
      <w:sz w:val="28"/>
      <w:szCs w:val="28"/>
    </w:rPr>
  </w:style>
  <w:style w:type="character" w:customStyle="1" w:styleId="a4">
    <w:name w:val="Нижний колонтитул Знак"/>
    <w:link w:val="a3"/>
    <w:uiPriority w:val="99"/>
    <w:rsid w:val="000B4FFD"/>
    <w:rPr>
      <w:rFonts w:ascii="Calibri" w:eastAsia="Times New Roman" w:hAnsi="Calibri" w:cs="Calibri"/>
      <w:sz w:val="28"/>
      <w:szCs w:val="28"/>
      <w:lang w:eastAsia="ru-RU"/>
    </w:rPr>
  </w:style>
  <w:style w:type="paragraph" w:styleId="a5">
    <w:name w:val="Normal (Web)"/>
    <w:basedOn w:val="a"/>
    <w:uiPriority w:val="99"/>
    <w:rsid w:val="000B4FFD"/>
    <w:pPr>
      <w:spacing w:before="100" w:beforeAutospacing="1" w:after="100" w:afterAutospacing="1" w:line="240" w:lineRule="auto"/>
    </w:pPr>
    <w:rPr>
      <w:rFonts w:cs="Calibri"/>
      <w:sz w:val="24"/>
      <w:szCs w:val="24"/>
    </w:rPr>
  </w:style>
  <w:style w:type="character" w:styleId="a6">
    <w:name w:val="Strong"/>
    <w:uiPriority w:val="99"/>
    <w:qFormat/>
    <w:rsid w:val="000B4FFD"/>
    <w:rPr>
      <w:b/>
      <w:bCs/>
    </w:rPr>
  </w:style>
  <w:style w:type="character" w:styleId="a7">
    <w:name w:val="Hyperlink"/>
    <w:rsid w:val="000B4FFD"/>
    <w:rPr>
      <w:color w:val="0000FF"/>
      <w:u w:val="single"/>
    </w:rPr>
  </w:style>
  <w:style w:type="paragraph" w:customStyle="1" w:styleId="a8">
    <w:name w:val="Нормальный (таблица)"/>
    <w:basedOn w:val="a"/>
    <w:next w:val="a"/>
    <w:uiPriority w:val="99"/>
    <w:rsid w:val="000B4FF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21">
    <w:name w:val="Body Text 2"/>
    <w:basedOn w:val="a"/>
    <w:link w:val="22"/>
    <w:uiPriority w:val="99"/>
    <w:rsid w:val="004534E5"/>
    <w:pPr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link w:val="21"/>
    <w:uiPriority w:val="99"/>
    <w:rsid w:val="004534E5"/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4534E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9">
    <w:name w:val="Table Grid"/>
    <w:basedOn w:val="a1"/>
    <w:rsid w:val="004534E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2F4D1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2F4D1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iPriority w:val="99"/>
    <w:unhideWhenUsed/>
    <w:rsid w:val="006E22C9"/>
    <w:pPr>
      <w:spacing w:after="120"/>
    </w:pPr>
  </w:style>
  <w:style w:type="character" w:customStyle="1" w:styleId="ad">
    <w:name w:val="Основной текст Знак"/>
    <w:link w:val="ac"/>
    <w:uiPriority w:val="99"/>
    <w:rsid w:val="006E22C9"/>
    <w:rPr>
      <w:rFonts w:ascii="Calibri" w:eastAsia="Times New Roman" w:hAnsi="Calibri" w:cs="Times New Roman"/>
      <w:sz w:val="22"/>
      <w:szCs w:val="22"/>
    </w:rPr>
  </w:style>
  <w:style w:type="paragraph" w:styleId="ae">
    <w:name w:val="No Spacing"/>
    <w:qFormat/>
    <w:rsid w:val="006E22C9"/>
    <w:rPr>
      <w:sz w:val="22"/>
      <w:szCs w:val="22"/>
      <w:lang w:eastAsia="en-US"/>
    </w:rPr>
  </w:style>
  <w:style w:type="paragraph" w:styleId="af">
    <w:name w:val="Block Text"/>
    <w:basedOn w:val="a"/>
    <w:uiPriority w:val="99"/>
    <w:rsid w:val="00F8150C"/>
    <w:pPr>
      <w:overflowPunct w:val="0"/>
      <w:autoSpaceDE w:val="0"/>
      <w:autoSpaceDN w:val="0"/>
      <w:adjustRightInd w:val="0"/>
      <w:spacing w:after="0" w:line="240" w:lineRule="auto"/>
      <w:ind w:left="365" w:right="155" w:hanging="327"/>
      <w:jc w:val="both"/>
      <w:textAlignment w:val="baseline"/>
    </w:pPr>
    <w:rPr>
      <w:rFonts w:ascii="Times New Roman" w:hAnsi="Times New Roman"/>
      <w:sz w:val="26"/>
      <w:szCs w:val="26"/>
    </w:rPr>
  </w:style>
  <w:style w:type="character" w:customStyle="1" w:styleId="23">
    <w:name w:val="Основной текст с отступом 2 Знак"/>
    <w:link w:val="24"/>
    <w:uiPriority w:val="99"/>
    <w:rsid w:val="00292DEA"/>
    <w:rPr>
      <w:rFonts w:ascii="Times New Roman" w:eastAsia="Times New Roman" w:hAnsi="Times New Roman"/>
      <w:sz w:val="28"/>
      <w:szCs w:val="28"/>
    </w:rPr>
  </w:style>
  <w:style w:type="paragraph" w:styleId="24">
    <w:name w:val="Body Text Indent 2"/>
    <w:basedOn w:val="a"/>
    <w:link w:val="23"/>
    <w:uiPriority w:val="99"/>
    <w:unhideWhenUsed/>
    <w:rsid w:val="00292DEA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hAnsi="Times New Roman"/>
      <w:sz w:val="28"/>
      <w:szCs w:val="28"/>
    </w:rPr>
  </w:style>
  <w:style w:type="character" w:customStyle="1" w:styleId="210">
    <w:name w:val="Основной текст с отступом 2 Знак1"/>
    <w:uiPriority w:val="99"/>
    <w:semiHidden/>
    <w:rsid w:val="00292DEA"/>
    <w:rPr>
      <w:rFonts w:eastAsia="Times New Roman"/>
      <w:sz w:val="22"/>
      <w:szCs w:val="22"/>
    </w:rPr>
  </w:style>
  <w:style w:type="character" w:customStyle="1" w:styleId="af0">
    <w:name w:val="Схема документа Знак"/>
    <w:link w:val="af1"/>
    <w:uiPriority w:val="99"/>
    <w:semiHidden/>
    <w:rsid w:val="00292DEA"/>
    <w:rPr>
      <w:rFonts w:ascii="Tahoma" w:eastAsia="Times New Roman" w:hAnsi="Tahoma" w:cs="Tahoma"/>
      <w:sz w:val="16"/>
      <w:szCs w:val="16"/>
    </w:rPr>
  </w:style>
  <w:style w:type="paragraph" w:styleId="af1">
    <w:name w:val="Document Map"/>
    <w:basedOn w:val="a"/>
    <w:link w:val="af0"/>
    <w:uiPriority w:val="99"/>
    <w:semiHidden/>
    <w:unhideWhenUsed/>
    <w:rsid w:val="00292DEA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af2">
    <w:name w:val="Стиль"/>
    <w:basedOn w:val="a"/>
    <w:uiPriority w:val="99"/>
    <w:rsid w:val="00292DEA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f3">
    <w:name w:val="footnote text"/>
    <w:basedOn w:val="a"/>
    <w:link w:val="af4"/>
    <w:uiPriority w:val="99"/>
    <w:semiHidden/>
    <w:rsid w:val="00292DE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</w:rPr>
  </w:style>
  <w:style w:type="character" w:customStyle="1" w:styleId="af4">
    <w:name w:val="Текст сноски Знак"/>
    <w:link w:val="af3"/>
    <w:uiPriority w:val="99"/>
    <w:semiHidden/>
    <w:rsid w:val="00292DEA"/>
    <w:rPr>
      <w:rFonts w:ascii="Times New Roman" w:eastAsia="Times New Roman" w:hAnsi="Times New Roman"/>
    </w:rPr>
  </w:style>
  <w:style w:type="paragraph" w:customStyle="1" w:styleId="ConsNonformat">
    <w:name w:val="ConsNonformat"/>
    <w:uiPriority w:val="99"/>
    <w:rsid w:val="00292D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5">
    <w:name w:val="List Paragraph"/>
    <w:basedOn w:val="a"/>
    <w:uiPriority w:val="34"/>
    <w:qFormat/>
    <w:rsid w:val="00292DEA"/>
    <w:pPr>
      <w:ind w:left="720"/>
      <w:contextualSpacing/>
    </w:pPr>
  </w:style>
  <w:style w:type="character" w:customStyle="1" w:styleId="af6">
    <w:name w:val="Верхний колонтитул Знак"/>
    <w:link w:val="af7"/>
    <w:uiPriority w:val="99"/>
    <w:semiHidden/>
    <w:rsid w:val="00292DEA"/>
    <w:rPr>
      <w:rFonts w:eastAsia="Times New Roman"/>
      <w:sz w:val="22"/>
      <w:szCs w:val="22"/>
    </w:rPr>
  </w:style>
  <w:style w:type="paragraph" w:styleId="af7">
    <w:name w:val="header"/>
    <w:basedOn w:val="a"/>
    <w:link w:val="af6"/>
    <w:uiPriority w:val="99"/>
    <w:semiHidden/>
    <w:unhideWhenUsed/>
    <w:rsid w:val="00292D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A948BC"/>
    <w:rPr>
      <w:rFonts w:ascii="Calibri Light" w:eastAsia="Times New Roman" w:hAnsi="Calibri Light"/>
      <w:b/>
      <w:bCs/>
      <w:sz w:val="26"/>
      <w:szCs w:val="26"/>
    </w:rPr>
  </w:style>
  <w:style w:type="paragraph" w:customStyle="1" w:styleId="formattext">
    <w:name w:val="formattext"/>
    <w:basedOn w:val="a"/>
    <w:rsid w:val="00A948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3A5B22"/>
  </w:style>
  <w:style w:type="paragraph" w:customStyle="1" w:styleId="12">
    <w:name w:val="Цитата1"/>
    <w:basedOn w:val="a"/>
    <w:rsid w:val="007B5C48"/>
    <w:pPr>
      <w:suppressAutoHyphens/>
      <w:overflowPunct w:val="0"/>
      <w:autoSpaceDE w:val="0"/>
      <w:spacing w:after="0" w:line="240" w:lineRule="auto"/>
      <w:ind w:left="365" w:right="155" w:hanging="327"/>
      <w:jc w:val="both"/>
      <w:textAlignment w:val="baseline"/>
    </w:pPr>
    <w:rPr>
      <w:rFonts w:ascii="Times New Roman" w:hAnsi="Times New Roman"/>
      <w:sz w:val="26"/>
      <w:szCs w:val="2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emf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image" Target="media/image14.emf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emf"/><Relationship Id="rId20" Type="http://schemas.openxmlformats.org/officeDocument/2006/relationships/image" Target="media/image13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image" Target="media/image1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A3C6FD-6E75-48A2-8879-AE58ED6BC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11168</Words>
  <Characters>63658</Characters>
  <Application>Microsoft Office Word</Application>
  <DocSecurity>0</DocSecurity>
  <Lines>530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 KMR</Company>
  <LinksUpToDate>false</LinksUpToDate>
  <CharactersWithSpaces>74677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27</cp:revision>
  <cp:lastPrinted>2021-03-03T09:04:00Z</cp:lastPrinted>
  <dcterms:created xsi:type="dcterms:W3CDTF">2021-02-09T05:06:00Z</dcterms:created>
  <dcterms:modified xsi:type="dcterms:W3CDTF">2021-03-09T06:18:00Z</dcterms:modified>
</cp:coreProperties>
</file>