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94F91" w14:textId="77777777" w:rsidR="00515B93" w:rsidRDefault="00515B93" w:rsidP="00515B93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>УТВЕРЖДАЮ</w:t>
      </w:r>
    </w:p>
    <w:p w14:paraId="5A8E6496" w14:textId="77777777" w:rsidR="00515B93" w:rsidRDefault="00515B93" w:rsidP="00515B93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Глава администрации</w:t>
      </w:r>
    </w:p>
    <w:p w14:paraId="23B5B286" w14:textId="77777777" w:rsidR="00515B93" w:rsidRDefault="00515B93" w:rsidP="00515B93">
      <w:pPr>
        <w:tabs>
          <w:tab w:val="left" w:pos="5760"/>
        </w:tabs>
        <w:spacing w:after="0" w:line="240" w:lineRule="auto"/>
        <w:jc w:val="right"/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Тюбукского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</w:t>
      </w:r>
    </w:p>
    <w:p w14:paraId="0C8E84F7" w14:textId="77777777" w:rsidR="00515B93" w:rsidRDefault="00515B93" w:rsidP="00515B93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8FB9BE" w14:textId="77777777" w:rsidR="00515B93" w:rsidRDefault="00515B93" w:rsidP="00515B93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Н.Н.Щербатых</w:t>
      </w:r>
      <w:proofErr w:type="spellEnd"/>
    </w:p>
    <w:p w14:paraId="6ED588D6" w14:textId="77777777" w:rsidR="00515B93" w:rsidRDefault="00515B93" w:rsidP="00515B93">
      <w:pPr>
        <w:spacing w:after="0" w:line="240" w:lineRule="auto"/>
        <w:ind w:left="5664" w:firstLine="708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0EF5947" w14:textId="039BF9E3" w:rsidR="00515B93" w:rsidRDefault="00515B93" w:rsidP="00515B93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«21» </w:t>
      </w:r>
      <w:r w:rsidRPr="00515B93">
        <w:rPr>
          <w:rFonts w:ascii="Times New Roman" w:eastAsia="Times New Roman" w:hAnsi="Times New Roman"/>
          <w:sz w:val="24"/>
          <w:szCs w:val="24"/>
          <w:lang w:eastAsia="ru-RU"/>
        </w:rPr>
        <w:t>авгу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</w:t>
      </w:r>
      <w:r w:rsidRPr="00515B9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2023 г.</w:t>
      </w:r>
    </w:p>
    <w:p w14:paraId="4940C30C" w14:textId="77777777" w:rsidR="00515B93" w:rsidRDefault="00515B93" w:rsidP="00515B93">
      <w:pPr>
        <w:spacing w:line="240" w:lineRule="auto"/>
        <w:ind w:firstLine="5940"/>
        <w:jc w:val="right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1BEE1E98" w14:textId="77777777" w:rsidR="00753B11" w:rsidRDefault="00753B11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187A8C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B2211B8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450E96E9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BC04508" w14:textId="77777777" w:rsidR="00753B11" w:rsidRDefault="00753B11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7A251C52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7CBC5C83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ПРОВЕДЕНИЯ ОТКРЫТОГО АУКЦИОНА В ЭЛЕКТРОННОЙ ФОРМЕ</w:t>
      </w:r>
    </w:p>
    <w:p w14:paraId="61360EFD" w14:textId="77777777" w:rsidR="00753B11" w:rsidRDefault="00753B1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1E9F46C" w14:textId="77777777" w:rsidR="00753B11" w:rsidRDefault="00EC04D9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продаже земельного участка: </w:t>
      </w:r>
    </w:p>
    <w:p w14:paraId="3752BE62" w14:textId="77777777" w:rsidR="00753B11" w:rsidRDefault="00753B1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5E85D9" w14:textId="1A650C39" w:rsidR="00753B11" w:rsidRDefault="00EC04D9">
      <w:pPr>
        <w:spacing w:after="0" w:line="240" w:lineRule="auto"/>
        <w:jc w:val="center"/>
      </w:pPr>
      <w:bookmarkStart w:id="0" w:name="_Hlk135635835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к</w:t>
      </w:r>
      <w:r w:rsidR="00D015F7">
        <w:rPr>
          <w:rFonts w:ascii="Times New Roman" w:eastAsia="Times New Roman" w:hAnsi="Times New Roman"/>
          <w:b/>
          <w:sz w:val="24"/>
          <w:szCs w:val="24"/>
          <w:lang w:eastAsia="ru-RU"/>
        </w:rPr>
        <w:t>адастровым номером 74:09:09</w:t>
      </w:r>
      <w:r w:rsidR="00515B93">
        <w:rPr>
          <w:rFonts w:ascii="Times New Roman" w:eastAsia="Times New Roman" w:hAnsi="Times New Roman"/>
          <w:b/>
          <w:sz w:val="24"/>
          <w:szCs w:val="24"/>
          <w:lang w:eastAsia="ru-RU"/>
        </w:rPr>
        <w:t>09001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bookmarkEnd w:id="0"/>
      <w:r w:rsidR="00515B93">
        <w:rPr>
          <w:rFonts w:ascii="Times New Roman" w:eastAsia="Times New Roman" w:hAnsi="Times New Roman"/>
          <w:b/>
          <w:sz w:val="24"/>
          <w:szCs w:val="24"/>
          <w:lang w:eastAsia="ru-RU"/>
        </w:rPr>
        <w:t>1082</w:t>
      </w:r>
    </w:p>
    <w:p w14:paraId="5141C447" w14:textId="77777777" w:rsidR="00753B11" w:rsidRDefault="00753B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13A7BD" w14:textId="77777777" w:rsidR="00753B11" w:rsidRDefault="00753B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16F699" w14:textId="77777777" w:rsidR="00753B11" w:rsidRDefault="00753B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FF057F" w14:textId="77777777" w:rsidR="00753B11" w:rsidRDefault="00753B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82E8FF" w14:textId="77777777" w:rsidR="00753B11" w:rsidRDefault="00753B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317540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166BE069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38CCC8C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0B8FFDBD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2E05FE33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6F5A965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09704A62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3E2380A" w14:textId="77777777" w:rsidR="00753B11" w:rsidRDefault="00753B11">
      <w:pPr>
        <w:pStyle w:val="16"/>
        <w:widowControl w:val="0"/>
        <w:rPr>
          <w:b/>
          <w:i/>
          <w:sz w:val="24"/>
          <w:szCs w:val="24"/>
        </w:rPr>
      </w:pPr>
    </w:p>
    <w:p w14:paraId="088CB872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198C949B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12DB1B6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11075DD3" w14:textId="77777777" w:rsidR="00753B11" w:rsidRDefault="00753B11">
      <w:pPr>
        <w:pStyle w:val="16"/>
        <w:widowControl w:val="0"/>
        <w:rPr>
          <w:b/>
          <w:i/>
          <w:sz w:val="24"/>
          <w:szCs w:val="24"/>
        </w:rPr>
      </w:pPr>
    </w:p>
    <w:p w14:paraId="62A71ECC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0556C53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297B6E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70E52E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14F4B9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4DF2AC" w14:textId="4C2D6AA7" w:rsidR="00753B11" w:rsidRDefault="00753B11">
      <w:pPr>
        <w:pStyle w:val="310"/>
        <w:widowControl w:val="0"/>
        <w:ind w:left="737"/>
        <w:rPr>
          <w:b/>
          <w:sz w:val="24"/>
          <w:szCs w:val="24"/>
        </w:rPr>
      </w:pPr>
    </w:p>
    <w:p w14:paraId="05616A4E" w14:textId="0537D974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4A9DE393" w14:textId="26304D3B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260F8735" w14:textId="3CC2CDA0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18575702" w14:textId="69B1A012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5E56C328" w14:textId="4189AF98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5A2240CB" w14:textId="77777777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49635426" w14:textId="77777777" w:rsidR="00753B11" w:rsidRDefault="00753B11">
      <w:pPr>
        <w:pStyle w:val="310"/>
        <w:widowControl w:val="0"/>
        <w:ind w:left="737"/>
        <w:rPr>
          <w:b/>
          <w:sz w:val="24"/>
          <w:szCs w:val="24"/>
        </w:rPr>
      </w:pPr>
    </w:p>
    <w:p w14:paraId="02A02155" w14:textId="77777777" w:rsidR="00753B11" w:rsidRDefault="00EC04D9">
      <w:pPr>
        <w:pStyle w:val="310"/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Касли 2023 г.</w:t>
      </w:r>
    </w:p>
    <w:p w14:paraId="542B6E7A" w14:textId="77777777" w:rsidR="00646E9D" w:rsidRDefault="00646E9D">
      <w:pPr>
        <w:pStyle w:val="310"/>
        <w:widowControl w:val="0"/>
        <w:jc w:val="center"/>
      </w:pPr>
    </w:p>
    <w:p w14:paraId="213A2BCC" w14:textId="77777777" w:rsidR="00753B11" w:rsidRDefault="00EC04D9">
      <w:pPr>
        <w:spacing w:beforeAutospacing="1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ИНФОРМАЦИОННОЕ СООБЩЕНИЕ </w:t>
      </w:r>
    </w:p>
    <w:p w14:paraId="4FAEE3AF" w14:textId="77777777" w:rsidR="00753B11" w:rsidRDefault="00753B11">
      <w:pPr>
        <w:suppressLineNumber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C9A09D1" w14:textId="77777777" w:rsidR="00515B93" w:rsidRDefault="00515B93" w:rsidP="00515B93">
      <w:pPr>
        <w:suppressAutoHyphens/>
        <w:spacing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5B93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Соглашение №1-2023 между администрацией </w:t>
      </w:r>
      <w:proofErr w:type="spellStart"/>
      <w:r w:rsidRPr="00515B93">
        <w:rPr>
          <w:rFonts w:ascii="Times New Roman" w:eastAsia="Times New Roman" w:hAnsi="Times New Roman"/>
          <w:sz w:val="24"/>
          <w:szCs w:val="24"/>
          <w:lang w:eastAsia="ru-RU"/>
        </w:rPr>
        <w:t>Тюбукского</w:t>
      </w:r>
      <w:proofErr w:type="spellEnd"/>
      <w:r w:rsidRPr="00515B93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 и администрацией </w:t>
      </w:r>
      <w:proofErr w:type="spellStart"/>
      <w:r w:rsidRPr="00515B93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515B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15B93">
        <w:rPr>
          <w:rFonts w:ascii="Times New Roman" w:eastAsia="Times New Roman" w:hAnsi="Times New Roman"/>
          <w:sz w:val="24"/>
          <w:szCs w:val="24"/>
          <w:lang w:eastAsia="ru-RU"/>
        </w:rPr>
        <w:t>мунципального</w:t>
      </w:r>
      <w:proofErr w:type="spellEnd"/>
      <w:r w:rsidRPr="00515B93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о передаче осуществления части полномочий (владения, пользование и распоряжение имуществом, находящимся в муниципальной собственности поселения</w:t>
      </w:r>
    </w:p>
    <w:p w14:paraId="1A2B9DBB" w14:textId="5227EAE0" w:rsidR="00515B93" w:rsidRDefault="00EC04D9" w:rsidP="00515B93">
      <w:pPr>
        <w:suppressAutoHyphens/>
        <w:spacing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Орган, принявший решение о проведении аукциона: </w:t>
      </w:r>
      <w:r w:rsidR="00515B93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</w:t>
      </w:r>
      <w:proofErr w:type="spellStart"/>
      <w:r w:rsidR="00515B93">
        <w:rPr>
          <w:rFonts w:ascii="Times New Roman" w:eastAsia="Times New Roman" w:hAnsi="Times New Roman"/>
          <w:sz w:val="24"/>
          <w:szCs w:val="24"/>
          <w:lang w:eastAsia="ru-RU"/>
        </w:rPr>
        <w:t>Тюбукского</w:t>
      </w:r>
      <w:proofErr w:type="spellEnd"/>
      <w:r w:rsidR="00515B93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</w:t>
      </w:r>
      <w:r w:rsidR="00422F6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F3B2019" w14:textId="331A7C9F" w:rsidR="00753B11" w:rsidRDefault="00EC04D9" w:rsidP="00515B93">
      <w:pPr>
        <w:suppressAutoHyphens/>
        <w:spacing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электронного аукциона: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электронная площадка Оператора </w:t>
      </w:r>
      <w:hyperlink r:id="rId8" w:tooltip="http://www.roseltorg.ru" w:history="1"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www.roseltorg.</w:t>
        </w:r>
        <w:proofErr w:type="spellStart"/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14:paraId="2A4B2EBC" w14:textId="5D710E75" w:rsidR="00753B11" w:rsidRDefault="00EC04D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9" w:tooltip="https://178fz.roseltorg.ru/" w:history="1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hyperlink r:id="rId10" w:history="1">
        <w:r w:rsidR="00336BC6" w:rsidRPr="00315441">
          <w:rPr>
            <w:rStyle w:val="aff3"/>
            <w:rFonts w:ascii="Times New Roman" w:hAnsi="Times New Roman"/>
            <w:bCs/>
            <w:sz w:val="24"/>
            <w:szCs w:val="24"/>
            <w:lang w:val="en-US"/>
          </w:rPr>
          <w:t>info</w:t>
        </w:r>
        <w:r w:rsidR="00336BC6" w:rsidRPr="00315441">
          <w:rPr>
            <w:rStyle w:val="aff3"/>
            <w:rFonts w:ascii="Times New Roman" w:hAnsi="Times New Roman"/>
            <w:bCs/>
            <w:sz w:val="24"/>
            <w:szCs w:val="24"/>
          </w:rPr>
          <w:t>@</w:t>
        </w:r>
        <w:proofErr w:type="spellStart"/>
        <w:r w:rsidR="00336BC6" w:rsidRPr="00315441">
          <w:rPr>
            <w:rStyle w:val="aff3"/>
            <w:rFonts w:ascii="Times New Roman" w:hAnsi="Times New Roman"/>
            <w:bCs/>
            <w:sz w:val="24"/>
            <w:szCs w:val="24"/>
            <w:lang w:val="en-US"/>
          </w:rPr>
          <w:t>roseltorg</w:t>
        </w:r>
        <w:proofErr w:type="spellEnd"/>
        <w:r w:rsidR="00336BC6" w:rsidRPr="00315441">
          <w:rPr>
            <w:rStyle w:val="aff3"/>
            <w:rFonts w:ascii="Times New Roman" w:hAnsi="Times New Roman"/>
            <w:bCs/>
            <w:sz w:val="24"/>
            <w:szCs w:val="24"/>
          </w:rPr>
          <w:t>.</w:t>
        </w:r>
        <w:proofErr w:type="spellStart"/>
        <w:r w:rsidR="00336BC6" w:rsidRPr="00315441">
          <w:rPr>
            <w:rStyle w:val="aff3"/>
            <w:rFonts w:ascii="Times New Roman" w:hAnsi="Times New Roman"/>
            <w:bCs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bCs/>
          <w:sz w:val="24"/>
          <w:szCs w:val="24"/>
        </w:rPr>
        <w:t>.</w:t>
      </w:r>
    </w:p>
    <w:p w14:paraId="598422A8" w14:textId="77777777" w:rsidR="00336BC6" w:rsidRDefault="00336BC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4C98FF" w14:textId="39DB469E" w:rsidR="00753B11" w:rsidRDefault="00EC04D9">
      <w:pPr>
        <w:suppressLineNumbers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" w:name="_Hlk135635769"/>
      <w:bookmarkStart w:id="2" w:name="_Hlk143765748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F11C4">
        <w:rPr>
          <w:rFonts w:ascii="Times New Roman" w:eastAsia="Times New Roman" w:hAnsi="Times New Roman"/>
          <w:b/>
          <w:sz w:val="24"/>
          <w:szCs w:val="24"/>
          <w:lang w:eastAsia="ru-RU"/>
        </w:rPr>
        <w:t>ЛОТ</w:t>
      </w:r>
      <w:r w:rsidR="003248AF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</w:p>
    <w:p w14:paraId="5B121948" w14:textId="1ECDC03B" w:rsidR="00336BC6" w:rsidRPr="00AB1DB4" w:rsidRDefault="00EC04D9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аукциона: право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заключения договора купли-продажи земельного участка, </w:t>
      </w:r>
      <w:r w:rsidR="00AB1DB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находящийся в муниципальной собственности </w:t>
      </w:r>
      <w:proofErr w:type="spellStart"/>
      <w:r w:rsidR="00AB1DB4">
        <w:rPr>
          <w:rFonts w:ascii="Times New Roman" w:eastAsia="Times New Roman" w:hAnsi="Times New Roman"/>
          <w:bCs/>
          <w:sz w:val="24"/>
          <w:szCs w:val="24"/>
          <w:lang w:eastAsia="ru-RU"/>
        </w:rPr>
        <w:t>Тюбукского</w:t>
      </w:r>
      <w:proofErr w:type="spellEnd"/>
      <w:r w:rsidR="00AB1DB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сельского поселения</w:t>
      </w:r>
    </w:p>
    <w:p w14:paraId="28171CA3" w14:textId="77777777" w:rsidR="00753B11" w:rsidRDefault="00EC04D9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19B25130" w14:textId="088FA87A" w:rsidR="00753B11" w:rsidRPr="00457319" w:rsidRDefault="00EC04D9">
      <w:pPr>
        <w:suppressLineNumbers/>
        <w:spacing w:after="0" w:line="240" w:lineRule="auto"/>
        <w:ind w:firstLine="709"/>
        <w:jc w:val="both"/>
        <w:rPr>
          <w:rStyle w:val="ListLabel219"/>
          <w:lang w:val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Местоположение: Челябинская область</w:t>
      </w:r>
      <w:r w:rsidR="00C9292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proofErr w:type="spellStart"/>
      <w:r w:rsidR="00C9292D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="00C9292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район, </w:t>
      </w:r>
      <w:r w:rsidR="004F491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село Воскресенское, улица </w:t>
      </w:r>
      <w:r w:rsidR="00515B93">
        <w:rPr>
          <w:rFonts w:ascii="Times New Roman" w:eastAsia="Times New Roman" w:hAnsi="Times New Roman"/>
          <w:b/>
          <w:sz w:val="24"/>
          <w:szCs w:val="24"/>
          <w:lang w:eastAsia="ru-RU"/>
        </w:rPr>
        <w:t>Есенина</w:t>
      </w:r>
      <w:r w:rsidR="004F4913">
        <w:rPr>
          <w:rFonts w:ascii="Times New Roman" w:eastAsia="Times New Roman" w:hAnsi="Times New Roman"/>
          <w:b/>
          <w:sz w:val="24"/>
          <w:szCs w:val="24"/>
          <w:lang w:eastAsia="ru-RU"/>
        </w:rPr>
        <w:t>,</w:t>
      </w:r>
      <w:r w:rsidR="00515B9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25</w:t>
      </w:r>
      <w:r w:rsidR="004F491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68E16C36" w14:textId="2DC052C6" w:rsidR="00753B11" w:rsidRPr="00515B93" w:rsidRDefault="004F4913">
      <w:pPr>
        <w:suppressLineNumbers/>
        <w:spacing w:after="0" w:line="240" w:lineRule="auto"/>
        <w:ind w:firstLine="709"/>
        <w:jc w:val="both"/>
        <w:rPr>
          <w:rStyle w:val="ListLabel219"/>
          <w:b/>
          <w:bCs/>
          <w:lang w:val="ru-RU"/>
        </w:rPr>
      </w:pPr>
      <w:r w:rsidRPr="00515B93">
        <w:rPr>
          <w:rStyle w:val="ListLabel219"/>
          <w:b/>
          <w:bCs/>
          <w:lang w:val="ru-RU"/>
        </w:rPr>
        <w:t xml:space="preserve">Площадь: </w:t>
      </w:r>
      <w:r w:rsidR="00515B93">
        <w:rPr>
          <w:rStyle w:val="ListLabel219"/>
          <w:b/>
          <w:bCs/>
          <w:lang w:val="ru-RU"/>
        </w:rPr>
        <w:t>1500</w:t>
      </w:r>
      <w:r w:rsidR="00EC04D9" w:rsidRPr="00515B93">
        <w:rPr>
          <w:rStyle w:val="ListLabel219"/>
          <w:b/>
          <w:bCs/>
          <w:lang w:val="ru-RU"/>
        </w:rPr>
        <w:t xml:space="preserve"> </w:t>
      </w:r>
      <w:proofErr w:type="spellStart"/>
      <w:r w:rsidR="00EC04D9" w:rsidRPr="00515B93">
        <w:rPr>
          <w:rStyle w:val="ListLabel219"/>
          <w:b/>
          <w:bCs/>
          <w:lang w:val="ru-RU"/>
        </w:rPr>
        <w:t>кв.м</w:t>
      </w:r>
      <w:proofErr w:type="spellEnd"/>
      <w:r w:rsidR="00EC04D9" w:rsidRPr="00515B93">
        <w:rPr>
          <w:rStyle w:val="ListLabel219"/>
          <w:b/>
          <w:bCs/>
          <w:lang w:val="ru-RU"/>
        </w:rPr>
        <w:t>.</w:t>
      </w:r>
    </w:p>
    <w:p w14:paraId="2B01424A" w14:textId="30C5D489" w:rsidR="00753B11" w:rsidRDefault="00EC04D9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F491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</w:t>
      </w:r>
      <w:r w:rsidR="00515B9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0909001</w:t>
      </w:r>
      <w:r w:rsidR="004F491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="00515B9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1082</w:t>
      </w:r>
    </w:p>
    <w:p w14:paraId="6A58CF39" w14:textId="77777777" w:rsidR="00753B11" w:rsidRDefault="00EC04D9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Категория земель: земли населенных пунктов</w:t>
      </w:r>
    </w:p>
    <w:p w14:paraId="6BA776EA" w14:textId="0B1C9280" w:rsidR="00515B93" w:rsidRDefault="00EC04D9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Вид разрешенного использования: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15B93">
        <w:rPr>
          <w:rFonts w:ascii="Times New Roman" w:eastAsia="Times New Roman" w:hAnsi="Times New Roman"/>
          <w:sz w:val="24"/>
          <w:szCs w:val="24"/>
          <w:lang w:eastAsia="ru-RU"/>
        </w:rPr>
        <w:t>под индивидуальное жилищное строительство</w:t>
      </w:r>
    </w:p>
    <w:p w14:paraId="21049F42" w14:textId="121A7617" w:rsidR="00753B11" w:rsidRDefault="00EC04D9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 правах на земельный участок: </w:t>
      </w:r>
      <w:r w:rsidR="00515B93">
        <w:rPr>
          <w:rFonts w:ascii="Times New Roman" w:eastAsia="Times New Roman" w:hAnsi="Times New Roman"/>
          <w:sz w:val="24"/>
          <w:szCs w:val="24"/>
          <w:lang w:eastAsia="ru-RU"/>
        </w:rPr>
        <w:t>Муниципальное образование «</w:t>
      </w:r>
      <w:proofErr w:type="spellStart"/>
      <w:r w:rsidR="00515B93">
        <w:rPr>
          <w:rFonts w:ascii="Times New Roman" w:eastAsia="Times New Roman" w:hAnsi="Times New Roman"/>
          <w:sz w:val="24"/>
          <w:szCs w:val="24"/>
          <w:lang w:eastAsia="ru-RU"/>
        </w:rPr>
        <w:t>Тюбукское</w:t>
      </w:r>
      <w:proofErr w:type="spellEnd"/>
      <w:r w:rsidR="00515B93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сельское поселение»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495E5EF3" w14:textId="1DAECB13" w:rsidR="00753B11" w:rsidRDefault="00EC04D9">
      <w:pPr>
        <w:suppressLineNumber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Начальн</w:t>
      </w:r>
      <w:r w:rsidR="00367AF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ая цена предмета аукциона: </w:t>
      </w:r>
      <w:r w:rsidR="00515B93">
        <w:rPr>
          <w:rFonts w:ascii="Times New Roman" w:eastAsia="Times New Roman" w:hAnsi="Times New Roman"/>
          <w:b/>
          <w:sz w:val="24"/>
          <w:szCs w:val="24"/>
          <w:lang w:eastAsia="ru-RU"/>
        </w:rPr>
        <w:t>80 385</w:t>
      </w:r>
      <w:r w:rsidR="004F4913">
        <w:rPr>
          <w:rFonts w:ascii="Times New Roman" w:eastAsia="Times New Roman" w:hAnsi="Times New Roman"/>
          <w:lang w:eastAsia="ru-RU"/>
        </w:rPr>
        <w:t xml:space="preserve"> (</w:t>
      </w:r>
      <w:r w:rsidR="00515B93">
        <w:rPr>
          <w:rFonts w:ascii="Times New Roman" w:eastAsia="Times New Roman" w:hAnsi="Times New Roman"/>
          <w:lang w:eastAsia="ru-RU"/>
        </w:rPr>
        <w:t>восемьдесят тысяч триста восемьдесят пять</w:t>
      </w:r>
      <w:r w:rsidR="004F4913">
        <w:rPr>
          <w:rFonts w:ascii="Times New Roman" w:eastAsia="Times New Roman" w:hAnsi="Times New Roman"/>
          <w:lang w:eastAsia="ru-RU"/>
        </w:rPr>
        <w:t xml:space="preserve">) руб. </w:t>
      </w:r>
      <w:r w:rsidR="00515B93">
        <w:rPr>
          <w:rFonts w:ascii="Times New Roman" w:eastAsia="Times New Roman" w:hAnsi="Times New Roman"/>
          <w:lang w:eastAsia="ru-RU"/>
        </w:rPr>
        <w:t xml:space="preserve">00 </w:t>
      </w:r>
      <w:r>
        <w:rPr>
          <w:rFonts w:ascii="Times New Roman" w:eastAsia="Times New Roman" w:hAnsi="Times New Roman"/>
          <w:lang w:eastAsia="ru-RU"/>
        </w:rPr>
        <w:t xml:space="preserve">коп., НДС не облагается. </w:t>
      </w:r>
    </w:p>
    <w:p w14:paraId="446D5E0E" w14:textId="5A7E4486" w:rsidR="00753B11" w:rsidRDefault="00EC04D9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Шаг аукциона:</w:t>
      </w:r>
      <w:r w:rsidR="00367AF0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515B93">
        <w:rPr>
          <w:rFonts w:ascii="Times New Roman" w:eastAsia="Times New Roman" w:hAnsi="Times New Roman"/>
          <w:b/>
          <w:bCs/>
          <w:lang w:eastAsia="ru-RU"/>
        </w:rPr>
        <w:t>2 411</w:t>
      </w:r>
      <w:r w:rsidR="00C315D2" w:rsidRPr="00C315D2">
        <w:rPr>
          <w:rFonts w:ascii="Times New Roman" w:hAnsi="Times New Roman"/>
          <w:b/>
          <w:bCs/>
          <w:lang w:eastAsia="ru-RU"/>
        </w:rPr>
        <w:t xml:space="preserve"> (</w:t>
      </w:r>
      <w:r w:rsidR="00515B93">
        <w:rPr>
          <w:rFonts w:ascii="Times New Roman" w:hAnsi="Times New Roman"/>
          <w:b/>
          <w:bCs/>
          <w:lang w:eastAsia="ru-RU"/>
        </w:rPr>
        <w:t>две тысячи четыреста одиннадцать)</w:t>
      </w:r>
      <w:r w:rsidR="00C315D2" w:rsidRPr="00C315D2">
        <w:rPr>
          <w:rFonts w:ascii="Times New Roman" w:hAnsi="Times New Roman"/>
          <w:lang w:eastAsia="ru-RU"/>
        </w:rPr>
        <w:t xml:space="preserve"> руб.</w:t>
      </w:r>
      <w:r w:rsidR="00515B93" w:rsidRPr="00515B93">
        <w:rPr>
          <w:rFonts w:ascii="Times New Roman" w:hAnsi="Times New Roman"/>
          <w:b/>
          <w:bCs/>
          <w:lang w:eastAsia="ru-RU"/>
        </w:rPr>
        <w:t>55</w:t>
      </w:r>
      <w:r w:rsidR="00C315D2" w:rsidRPr="00C315D2">
        <w:rPr>
          <w:rFonts w:ascii="Times New Roman" w:hAnsi="Times New Roman"/>
          <w:lang w:eastAsia="ru-RU"/>
        </w:rPr>
        <w:t>коп.</w:t>
      </w:r>
    </w:p>
    <w:p w14:paraId="00BF4094" w14:textId="1433DB24" w:rsidR="00DA7443" w:rsidRDefault="00EC04D9" w:rsidP="0023796D">
      <w:pPr>
        <w:suppressLineNumber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Размер задат</w:t>
      </w:r>
      <w:r w:rsidR="00367AF0">
        <w:rPr>
          <w:rFonts w:ascii="Times New Roman" w:eastAsia="Times New Roman" w:hAnsi="Times New Roman"/>
          <w:b/>
          <w:sz w:val="24"/>
          <w:szCs w:val="24"/>
          <w:lang w:eastAsia="ru-RU"/>
        </w:rPr>
        <w:t>ка для участия в аукционе:</w:t>
      </w:r>
      <w:r w:rsidR="00367AF0" w:rsidRPr="004C4BC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515B93">
        <w:rPr>
          <w:rFonts w:ascii="Times New Roman" w:eastAsia="Times New Roman" w:hAnsi="Times New Roman"/>
          <w:b/>
          <w:sz w:val="24"/>
          <w:szCs w:val="24"/>
          <w:lang w:eastAsia="ru-RU"/>
        </w:rPr>
        <w:t>16 077</w:t>
      </w:r>
      <w:r w:rsidR="004C4BCB" w:rsidRPr="004C4BCB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515B93">
        <w:rPr>
          <w:rFonts w:ascii="Times New Roman" w:hAnsi="Times New Roman"/>
          <w:sz w:val="24"/>
          <w:szCs w:val="24"/>
          <w:lang w:eastAsia="ru-RU"/>
        </w:rPr>
        <w:t>шестнадцать тысяч семьдесят семь</w:t>
      </w:r>
      <w:r w:rsidR="004C4BCB" w:rsidRPr="004C4BCB">
        <w:rPr>
          <w:rFonts w:ascii="Times New Roman" w:hAnsi="Times New Roman"/>
          <w:sz w:val="24"/>
          <w:szCs w:val="24"/>
          <w:lang w:eastAsia="ru-RU"/>
        </w:rPr>
        <w:t xml:space="preserve">) руб. </w:t>
      </w:r>
      <w:r w:rsidR="00515B93">
        <w:rPr>
          <w:rFonts w:ascii="Times New Roman" w:hAnsi="Times New Roman"/>
          <w:sz w:val="24"/>
          <w:szCs w:val="24"/>
          <w:lang w:eastAsia="ru-RU"/>
        </w:rPr>
        <w:t>00</w:t>
      </w:r>
      <w:r w:rsidR="004C4BCB" w:rsidRPr="004C4BCB">
        <w:rPr>
          <w:rFonts w:ascii="Times New Roman" w:hAnsi="Times New Roman"/>
          <w:sz w:val="24"/>
          <w:szCs w:val="24"/>
          <w:lang w:eastAsia="ru-RU"/>
        </w:rPr>
        <w:t xml:space="preserve"> коп., НДС не облагается. </w:t>
      </w:r>
    </w:p>
    <w:bookmarkEnd w:id="1"/>
    <w:p w14:paraId="63BA7F98" w14:textId="77777777" w:rsidR="002F5C83" w:rsidRPr="002F5C83" w:rsidRDefault="002F5C83" w:rsidP="002F5C83">
      <w:pPr>
        <w:suppressLineNumber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F5C83">
        <w:rPr>
          <w:rFonts w:ascii="Times New Roman" w:hAnsi="Times New Roman"/>
          <w:b/>
          <w:bCs/>
          <w:sz w:val="24"/>
          <w:szCs w:val="24"/>
        </w:rPr>
        <w:t xml:space="preserve">  Сведения о</w:t>
      </w:r>
      <w:r w:rsidRPr="002F5C83">
        <w:rPr>
          <w:rFonts w:ascii="Times New Roman" w:hAnsi="Times New Roman"/>
          <w:i/>
          <w:sz w:val="24"/>
          <w:szCs w:val="24"/>
        </w:rPr>
        <w:t xml:space="preserve"> </w:t>
      </w:r>
      <w:r w:rsidRPr="002F5C83">
        <w:rPr>
          <w:rFonts w:ascii="Times New Roman" w:hAnsi="Times New Roman"/>
          <w:b/>
          <w:bCs/>
          <w:sz w:val="24"/>
          <w:szCs w:val="24"/>
        </w:rPr>
        <w:t>технических условиях подключения (технического присоединения) объекта к сетям инженерно-технического обеспечения:</w:t>
      </w:r>
    </w:p>
    <w:p w14:paraId="340A52BC" w14:textId="1370BA99" w:rsidR="002F5C83" w:rsidRPr="002F5C83" w:rsidRDefault="002F5C83" w:rsidP="002F5C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C83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2F5C83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электроснабжение – письмо от </w:t>
      </w:r>
      <w:r w:rsidRPr="00020E47">
        <w:rPr>
          <w:rFonts w:ascii="Times New Roman" w:eastAsia="Times New Roman" w:hAnsi="Times New Roman"/>
          <w:sz w:val="24"/>
          <w:szCs w:val="24"/>
          <w:lang w:eastAsia="ru-RU"/>
        </w:rPr>
        <w:t>06</w:t>
      </w:r>
      <w:r w:rsidRPr="002F5C8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020E47">
        <w:rPr>
          <w:rFonts w:ascii="Times New Roman" w:eastAsia="Times New Roman" w:hAnsi="Times New Roman"/>
          <w:sz w:val="24"/>
          <w:szCs w:val="24"/>
          <w:lang w:eastAsia="ru-RU"/>
        </w:rPr>
        <w:t>07</w:t>
      </w:r>
      <w:r w:rsidRPr="002F5C83">
        <w:rPr>
          <w:rFonts w:ascii="Times New Roman" w:eastAsia="Times New Roman" w:hAnsi="Times New Roman"/>
          <w:sz w:val="24"/>
          <w:szCs w:val="24"/>
          <w:lang w:eastAsia="ru-RU"/>
        </w:rPr>
        <w:t>.2023 №</w:t>
      </w:r>
      <w:r w:rsidRPr="00020E47">
        <w:rPr>
          <w:rFonts w:ascii="Times New Roman" w:eastAsia="Times New Roman" w:hAnsi="Times New Roman"/>
          <w:sz w:val="24"/>
          <w:szCs w:val="24"/>
          <w:lang w:eastAsia="ru-RU"/>
        </w:rPr>
        <w:t>ЦЭ</w:t>
      </w:r>
      <w:r w:rsidRPr="002F5C83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Pr="00020E47">
        <w:rPr>
          <w:rFonts w:ascii="Times New Roman" w:eastAsia="Times New Roman" w:hAnsi="Times New Roman"/>
          <w:sz w:val="24"/>
          <w:szCs w:val="24"/>
          <w:lang w:eastAsia="ru-RU"/>
        </w:rPr>
        <w:t>ЦЭЕ</w:t>
      </w:r>
      <w:r w:rsidRPr="002F5C83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Pr="00020E47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 w:rsidRPr="002F5C83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Pr="00020E47">
        <w:rPr>
          <w:rFonts w:ascii="Times New Roman" w:eastAsia="Times New Roman" w:hAnsi="Times New Roman"/>
          <w:sz w:val="24"/>
          <w:szCs w:val="24"/>
          <w:lang w:eastAsia="ru-RU"/>
        </w:rPr>
        <w:t>21/9266</w:t>
      </w:r>
      <w:r w:rsidRPr="002F5C8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20E47" w:rsidRPr="00020E47">
        <w:rPr>
          <w:rFonts w:ascii="Times New Roman" w:eastAsia="Times New Roman" w:hAnsi="Times New Roman"/>
          <w:sz w:val="24"/>
          <w:szCs w:val="24"/>
          <w:lang w:eastAsia="ru-RU"/>
        </w:rPr>
        <w:t>ОАО «Межрегиональная распределительная сетевая компания Урала» -филиал «Челябэнерго» Центральная электрические сети</w:t>
      </w:r>
    </w:p>
    <w:bookmarkEnd w:id="2"/>
    <w:p w14:paraId="72F34D8A" w14:textId="014E6F92" w:rsidR="00753B11" w:rsidRDefault="00EC04D9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7AF290C7" w14:textId="77777777" w:rsidR="00753B11" w:rsidRDefault="00EC04D9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6E653B2D" wp14:editId="3C9C1BB8">
                <wp:extent cx="5940425" cy="190309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940425" cy="1903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67.8pt;height:149.8pt;" stroked="f">
                <v:path textboxrect="0,0,0,0"/>
                <v:imagedata r:id="rId13" o:title=""/>
              </v:shape>
            </w:pict>
          </mc:Fallback>
        </mc:AlternateContent>
      </w:r>
    </w:p>
    <w:p w14:paraId="46A926FE" w14:textId="1D6556AA" w:rsidR="00753B11" w:rsidRDefault="00EC04D9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lastRenderedPageBreak/>
        <w:t>По</w:t>
      </w:r>
      <w:r w:rsidR="002F11C4">
        <w:rPr>
          <w:rFonts w:ascii="Times New Roman" w:hAnsi="Times New Roman"/>
          <w:b/>
          <w:sz w:val="24"/>
          <w:szCs w:val="24"/>
        </w:rPr>
        <w:t xml:space="preserve">следний день оплаты задатка – </w:t>
      </w:r>
      <w:r w:rsidR="00020E47">
        <w:rPr>
          <w:rFonts w:ascii="Times New Roman" w:hAnsi="Times New Roman"/>
          <w:b/>
          <w:sz w:val="24"/>
          <w:szCs w:val="24"/>
        </w:rPr>
        <w:t>22</w:t>
      </w:r>
      <w:r>
        <w:rPr>
          <w:rFonts w:ascii="Times New Roman" w:hAnsi="Times New Roman"/>
          <w:b/>
          <w:sz w:val="24"/>
          <w:szCs w:val="24"/>
        </w:rPr>
        <w:t xml:space="preserve"> сентября 2023г. до 14.00 час.</w:t>
      </w:r>
    </w:p>
    <w:p w14:paraId="6249AC1F" w14:textId="77777777" w:rsidR="00753B11" w:rsidRDefault="00EC04D9">
      <w:pPr>
        <w:spacing w:line="240" w:lineRule="auto"/>
        <w:jc w:val="both"/>
      </w:pPr>
      <w:r>
        <w:rPr>
          <w:rFonts w:ascii="Times New Roman" w:hAnsi="Times New Roman"/>
          <w:bCs/>
          <w:sz w:val="24"/>
          <w:szCs w:val="24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14:paraId="3F5D16E6" w14:textId="71166FC1" w:rsidR="00753B11" w:rsidRDefault="00EC04D9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Дата начала приема заявок на участие в аукционе</w:t>
      </w:r>
      <w:r w:rsidR="002F11C4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020E47">
        <w:rPr>
          <w:rFonts w:ascii="Times New Roman" w:hAnsi="Times New Roman"/>
          <w:b/>
          <w:bCs/>
          <w:sz w:val="24"/>
          <w:szCs w:val="24"/>
        </w:rPr>
        <w:t>24</w:t>
      </w:r>
      <w:r>
        <w:rPr>
          <w:rFonts w:ascii="Times New Roman" w:hAnsi="Times New Roman"/>
          <w:b/>
          <w:bCs/>
          <w:sz w:val="24"/>
          <w:szCs w:val="24"/>
        </w:rPr>
        <w:t xml:space="preserve"> августа</w:t>
      </w:r>
      <w:r>
        <w:rPr>
          <w:rFonts w:ascii="Times New Roman" w:hAnsi="Times New Roman"/>
          <w:b/>
          <w:sz w:val="24"/>
          <w:szCs w:val="24"/>
        </w:rPr>
        <w:t xml:space="preserve"> 2023 г. в </w:t>
      </w:r>
      <w:r w:rsidR="00201F24">
        <w:rPr>
          <w:rFonts w:ascii="Times New Roman" w:hAnsi="Times New Roman"/>
          <w:b/>
          <w:sz w:val="24"/>
          <w:szCs w:val="24"/>
        </w:rPr>
        <w:t>1</w:t>
      </w:r>
      <w:r w:rsidR="00AB1DB4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:</w:t>
      </w:r>
      <w:r w:rsidR="00AB1DB4">
        <w:rPr>
          <w:rFonts w:ascii="Times New Roman" w:hAnsi="Times New Roman"/>
          <w:b/>
          <w:sz w:val="24"/>
          <w:szCs w:val="24"/>
        </w:rPr>
        <w:t>0</w:t>
      </w:r>
      <w:r w:rsidR="007A2527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час. Место подачи (приема) заявок - электронная площадка: </w:t>
      </w:r>
      <w:hyperlink r:id="rId14" w:tooltip="https://roseltorg.ru/" w:history="1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</w:p>
    <w:p w14:paraId="71445622" w14:textId="6DA30078" w:rsidR="00753B11" w:rsidRDefault="00EC04D9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Дата окончания приема заявок на участие в аукционе</w:t>
      </w:r>
      <w:r>
        <w:rPr>
          <w:rFonts w:ascii="Times New Roman" w:hAnsi="Times New Roman"/>
          <w:sz w:val="24"/>
          <w:szCs w:val="24"/>
        </w:rPr>
        <w:t xml:space="preserve">: </w:t>
      </w:r>
      <w:r w:rsidR="00020E47" w:rsidRPr="00020E47">
        <w:rPr>
          <w:rFonts w:ascii="Times New Roman" w:hAnsi="Times New Roman"/>
          <w:b/>
          <w:bCs/>
          <w:sz w:val="24"/>
          <w:szCs w:val="24"/>
        </w:rPr>
        <w:t>22</w:t>
      </w:r>
      <w:r>
        <w:rPr>
          <w:rFonts w:ascii="Times New Roman" w:hAnsi="Times New Roman"/>
          <w:b/>
          <w:bCs/>
          <w:sz w:val="24"/>
          <w:szCs w:val="24"/>
        </w:rPr>
        <w:t xml:space="preserve"> сентября </w:t>
      </w:r>
      <w:r>
        <w:rPr>
          <w:rFonts w:ascii="Times New Roman" w:hAnsi="Times New Roman"/>
          <w:b/>
          <w:sz w:val="24"/>
          <w:szCs w:val="24"/>
        </w:rPr>
        <w:t>2023г. до 14.00</w:t>
      </w:r>
      <w:r>
        <w:rPr>
          <w:rFonts w:ascii="Times New Roman" w:hAnsi="Times New Roman"/>
          <w:sz w:val="24"/>
          <w:szCs w:val="24"/>
        </w:rPr>
        <w:t xml:space="preserve"> час.</w:t>
      </w:r>
      <w:r>
        <w:rPr>
          <w:rFonts w:ascii="Times New Roman" w:hAnsi="Times New Roman"/>
          <w:color w:val="0061D9"/>
          <w:sz w:val="24"/>
          <w:szCs w:val="24"/>
        </w:rPr>
        <w:t xml:space="preserve"> </w:t>
      </w:r>
    </w:p>
    <w:p w14:paraId="65A95BB9" w14:textId="007AE6D2" w:rsidR="00753B11" w:rsidRDefault="00EC04D9">
      <w:pPr>
        <w:pStyle w:val="27"/>
        <w:spacing w:line="240" w:lineRule="auto"/>
      </w:pPr>
      <w:r>
        <w:rPr>
          <w:sz w:val="24"/>
          <w:szCs w:val="24"/>
          <w:u w:val="single"/>
        </w:rPr>
        <w:t>Дата, время и место определения участников торгов</w:t>
      </w:r>
      <w:r>
        <w:rPr>
          <w:sz w:val="24"/>
          <w:szCs w:val="24"/>
        </w:rPr>
        <w:t xml:space="preserve">: </w:t>
      </w:r>
      <w:r w:rsidR="00020E47" w:rsidRPr="00020E47">
        <w:rPr>
          <w:b/>
          <w:bCs/>
          <w:sz w:val="24"/>
          <w:szCs w:val="24"/>
        </w:rPr>
        <w:t>25</w:t>
      </w:r>
      <w:r>
        <w:rPr>
          <w:b/>
          <w:bCs/>
          <w:sz w:val="24"/>
          <w:szCs w:val="24"/>
        </w:rPr>
        <w:t xml:space="preserve"> сентября </w:t>
      </w:r>
      <w:r>
        <w:rPr>
          <w:b/>
          <w:sz w:val="24"/>
          <w:szCs w:val="24"/>
        </w:rPr>
        <w:t xml:space="preserve">2023г. в 14.00 час., </w:t>
      </w:r>
      <w:r>
        <w:rPr>
          <w:sz w:val="24"/>
          <w:szCs w:val="24"/>
        </w:rPr>
        <w:t>место определения участников аукционов - электронная площадка: </w:t>
      </w:r>
      <w:hyperlink r:id="rId15" w:tooltip="https://roseltorg.ru/" w:history="1">
        <w:r>
          <w:rPr>
            <w:rStyle w:val="-"/>
            <w:sz w:val="24"/>
            <w:szCs w:val="24"/>
          </w:rPr>
          <w:t>https://roseltorg.ru/</w:t>
        </w:r>
      </w:hyperlink>
    </w:p>
    <w:p w14:paraId="2D30AE56" w14:textId="1FE5436B" w:rsidR="00753B11" w:rsidRDefault="00EC04D9">
      <w:pPr>
        <w:pStyle w:val="27"/>
        <w:spacing w:line="240" w:lineRule="auto"/>
      </w:pPr>
      <w:r>
        <w:rPr>
          <w:sz w:val="24"/>
          <w:szCs w:val="24"/>
          <w:u w:val="single"/>
        </w:rPr>
        <w:t>Электронный аукцион состоится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(дата и время начала приема предложений от участников аукциона)</w:t>
      </w:r>
      <w:r>
        <w:rPr>
          <w:sz w:val="24"/>
          <w:szCs w:val="24"/>
        </w:rPr>
        <w:t xml:space="preserve"> –</w:t>
      </w:r>
      <w:r w:rsidR="004A662D">
        <w:rPr>
          <w:b/>
          <w:bCs/>
          <w:sz w:val="24"/>
          <w:szCs w:val="24"/>
        </w:rPr>
        <w:t xml:space="preserve"> </w:t>
      </w:r>
      <w:r w:rsidR="00020E47">
        <w:rPr>
          <w:b/>
          <w:bCs/>
          <w:sz w:val="24"/>
          <w:szCs w:val="24"/>
        </w:rPr>
        <w:t>26</w:t>
      </w:r>
      <w:r w:rsidR="004A662D">
        <w:rPr>
          <w:b/>
          <w:bCs/>
          <w:sz w:val="24"/>
          <w:szCs w:val="24"/>
        </w:rPr>
        <w:t xml:space="preserve"> сентября 2023 г. в 09.</w:t>
      </w:r>
      <w:r w:rsidR="00020E47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0 час.</w:t>
      </w:r>
      <w:r>
        <w:rPr>
          <w:sz w:val="24"/>
          <w:szCs w:val="24"/>
        </w:rPr>
        <w:t xml:space="preserve"> </w:t>
      </w:r>
    </w:p>
    <w:p w14:paraId="3F9CE2D2" w14:textId="77777777" w:rsidR="00753B11" w:rsidRDefault="00EC04D9">
      <w:pPr>
        <w:pStyle w:val="27"/>
        <w:spacing w:line="240" w:lineRule="auto"/>
      </w:pPr>
      <w:r>
        <w:rPr>
          <w:sz w:val="24"/>
          <w:szCs w:val="24"/>
          <w:u w:val="single"/>
        </w:rPr>
        <w:t>Место проведения электронного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электронная площадка</w:t>
      </w:r>
      <w:r>
        <w:rPr>
          <w:sz w:val="24"/>
          <w:szCs w:val="24"/>
        </w:rPr>
        <w:t xml:space="preserve"> </w:t>
      </w:r>
      <w:hyperlink r:id="rId16" w:tooltip="https://roseltorg.ru/" w:history="1">
        <w:r>
          <w:rPr>
            <w:rStyle w:val="-"/>
            <w:sz w:val="24"/>
            <w:szCs w:val="24"/>
          </w:rPr>
          <w:t>https://roseltorg.ru/</w:t>
        </w:r>
      </w:hyperlink>
      <w:r>
        <w:rPr>
          <w:sz w:val="24"/>
          <w:szCs w:val="24"/>
        </w:rPr>
        <w:t>.</w:t>
      </w:r>
    </w:p>
    <w:p w14:paraId="00B67A5E" w14:textId="77777777" w:rsidR="00753B11" w:rsidRDefault="00EC04D9">
      <w:pPr>
        <w:pStyle w:val="27"/>
        <w:spacing w:line="240" w:lineRule="auto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14:paraId="73812716" w14:textId="77777777" w:rsidR="00753B11" w:rsidRDefault="00753B11">
      <w:pPr>
        <w:pStyle w:val="aff2"/>
        <w:ind w:left="708" w:firstLine="1"/>
        <w:jc w:val="center"/>
        <w:rPr>
          <w:b/>
          <w:bCs/>
          <w:sz w:val="24"/>
          <w:szCs w:val="24"/>
        </w:rPr>
      </w:pPr>
    </w:p>
    <w:p w14:paraId="3CC56703" w14:textId="77777777" w:rsidR="00753B11" w:rsidRDefault="00EC04D9">
      <w:pPr>
        <w:pStyle w:val="aff2"/>
        <w:ind w:left="708" w:firstLine="1"/>
        <w:jc w:val="center"/>
      </w:pPr>
      <w:r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7C0DB261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348140B4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Регистрация на электронной площадке осуществляется без взимания платы.</w:t>
      </w:r>
    </w:p>
    <w:p w14:paraId="5D9C10D5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473E943E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Подача заявки на участие в электронном аукционе осуществляется претендентом из личного кабинета. </w:t>
      </w:r>
    </w:p>
    <w:p w14:paraId="46C9F8B2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hyperlink r:id="rId17" w:tooltip="http://www.roseltorg.ru/" w:history="1">
        <w:r>
          <w:rPr>
            <w:rStyle w:val="-"/>
            <w:rFonts w:ascii="Times New Roman" w:hAnsi="Times New Roman"/>
            <w:sz w:val="24"/>
            <w:szCs w:val="24"/>
          </w:rPr>
          <w:t>www.roseltorg.ru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4D56AD4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1141D310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копию всех листов документа, удостоверяющего личность;</w:t>
      </w:r>
    </w:p>
    <w:p w14:paraId="254AB99F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3EBFD411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копии учредительных документов;</w:t>
      </w:r>
    </w:p>
    <w:p w14:paraId="603758B4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</w:p>
    <w:p w14:paraId="4652EB00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руководителем письмо);</w:t>
      </w:r>
    </w:p>
    <w:p w14:paraId="760E3145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14:paraId="19850ED8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14:paraId="209721CD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60F88B30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14:paraId="3A00A8D9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Одно лицо имеет право подать только одну заявку на один объект приватизации.</w:t>
      </w:r>
    </w:p>
    <w:p w14:paraId="465A62B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14894D0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725C39B6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система не принимает заявку, Оператор электронной площадки уведомляет Претендента соответствующим системным сообщением о причине </w:t>
      </w:r>
      <w:proofErr w:type="gramStart"/>
      <w:r>
        <w:rPr>
          <w:rFonts w:ascii="Times New Roman" w:hAnsi="Times New Roman"/>
          <w:sz w:val="24"/>
          <w:szCs w:val="24"/>
        </w:rPr>
        <w:t>не принятия</w:t>
      </w:r>
      <w:proofErr w:type="gramEnd"/>
      <w:r>
        <w:rPr>
          <w:rFonts w:ascii="Times New Roman" w:hAnsi="Times New Roman"/>
          <w:sz w:val="24"/>
          <w:szCs w:val="24"/>
        </w:rPr>
        <w:t xml:space="preserve"> заявки.</w:t>
      </w:r>
    </w:p>
    <w:p w14:paraId="571F0236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5BA4BEA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5A325811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586970BF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601730CB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14:paraId="74B7BAAD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4781845F" w14:textId="77777777" w:rsidR="00753B11" w:rsidRDefault="00EC04D9">
      <w:pPr>
        <w:pStyle w:val="3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14:paraId="4EBFFE5D" w14:textId="77777777" w:rsidR="00753B11" w:rsidRDefault="00753B11">
      <w:pPr>
        <w:pStyle w:val="34"/>
        <w:spacing w:after="0" w:line="240" w:lineRule="auto"/>
        <w:ind w:left="0"/>
        <w:jc w:val="both"/>
      </w:pPr>
    </w:p>
    <w:p w14:paraId="368E050F" w14:textId="77777777" w:rsidR="00753B11" w:rsidRDefault="00EC04D9">
      <w:pPr>
        <w:pStyle w:val="27"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проведения электронного аукциона.</w:t>
      </w:r>
    </w:p>
    <w:p w14:paraId="0164F109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электронного аукциона в соответствии с Регламентом и Инструкциями обеспечивается Оператором электронной площадки.</w:t>
      </w:r>
    </w:p>
    <w:p w14:paraId="187F9EEB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электронном аукционе могут участвовать только Заявители, допущенные к участию в аукционе и признанные участниками электронного аукциона (далее – Участники). Оператор электронной площадки обеспечивает Участникам возможность принять участие в электронном аукционе. </w:t>
      </w:r>
    </w:p>
    <w:p w14:paraId="73005D22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Электронный аукцион проводится в день и время, указанные в настоящей аукционной документации. </w:t>
      </w:r>
    </w:p>
    <w:p w14:paraId="7001DCCB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Электронный аукцион проводится путем повышения начальной цены предмета аукциона на «шаг аукциона», установленный в настоящей аукционной документации.</w:t>
      </w:r>
    </w:p>
    <w:p w14:paraId="12804E83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течение одного часа со времени начала проведения процедуры электронного аукциона Участникам предлагается заявить о заключении договора купли-продажи земельного участка по начальной цене. В случае, если в течение указанного времени:</w:t>
      </w:r>
    </w:p>
    <w:p w14:paraId="5F50A75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поступило предложение о начальной цене предмета аукциона, то время для представления следующих предложений об увеличенной на «шаг аукциона» цене предмета аукциона </w:t>
      </w:r>
      <w:r>
        <w:rPr>
          <w:sz w:val="24"/>
          <w:szCs w:val="24"/>
        </w:rPr>
        <w:lastRenderedPageBreak/>
        <w:t>обновляется до 10 (десяти) минут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 следующее предложение не поступило, электронный аукцион с помощью программно-аппаратных средств электронной площадки завершается;</w:t>
      </w:r>
    </w:p>
    <w:p w14:paraId="342FC35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не поступило ни одного предложения о начальной цене предмета аукциона, то электронный аукцион с помощью программно-аппаратных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электронного аукциона.</w:t>
      </w:r>
    </w:p>
    <w:p w14:paraId="2764BBB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 этом программными средствами электронной площадки обеспечивается:</w:t>
      </w:r>
    </w:p>
    <w:p w14:paraId="5E8130CB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исключение возможности подачи Участником предложения о цене предмета аукциона, не соответствующего увеличению текущей цены на величину «шага аукциона»;</w:t>
      </w:r>
    </w:p>
    <w:p w14:paraId="1D39BE2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уведомление Участника в случае, если предложение этого Участника о цене предмета аукциона не может быть принято в связи с подачей аналогичного предложения ранее другим Участником.</w:t>
      </w:r>
    </w:p>
    <w:p w14:paraId="4B3FBE6C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Ход проведения процедуры подачи предложений о цене предмета аукциона Участниками фиксируется Оператором электронной площадки в протоколе проведения электронного аукциона.</w:t>
      </w:r>
    </w:p>
    <w:p w14:paraId="6779052E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Победителем аукциона признается участник аукциона, предложивший наибольшую цену за земельный участок.</w:t>
      </w:r>
    </w:p>
    <w:p w14:paraId="28C8AEA6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35E0D03A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в течение пяти дней со дня истечения указанного выше срока направляет победителю электронного аукциона или иным лицам (единственному заявителю аукциона, единственному принявшему участие в аукционе его участнику), с которыми в соответствии с пунктами 13, 14, 20 и 25 статьи 39.12 Земельного кодекса РФ заключается договор купли-продажи земельного участка, подписанный проект договора купли-продажи такого участка, через функционал электронной площадки.</w:t>
      </w:r>
    </w:p>
    <w:p w14:paraId="0CA10436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проведения электронного аукциона договор купли-продажи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182B358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в течение тридцати дней со дня направления победителю аукциона подписанного проекта договора купли-продажи земельного участка, он не был им подписан, 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 по цене, предложенной победителем аукциона, и также направляет ему проект договора купли-продажи земельного участка.</w:t>
      </w:r>
    </w:p>
    <w:p w14:paraId="4CB05DF2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в течение тридцати дней со дня направления участнику аукциона, сделавшему предпоследнее предложение о цене предмета аукциона, проекта договора купли-продажи земельного участка, этот участник не представил подписанный им договор, организатор аукциона вправе объявить о проведении повторного аукциона.</w:t>
      </w:r>
    </w:p>
    <w:p w14:paraId="2510DCB7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 случае уклонения единственного заявителя, единственного участника аукциона либо победителя аукциона от заключения договора купли-продажи земельного участка в установленные законом сроки, Уполномоченный орган в течение 5 рабочих дней со дня истечения срока для подписания договора купли-продажи земельного участка направляет сведения о них в орган исполнительной власти, уполномоченный Правительством Российской Федерации на ведение реестра недобросовестных участников аукциона, для включения в указанный реестр и размещения в сети «Интернет» на официальном сайте РФ www.torgi.gov.ru . </w:t>
      </w:r>
    </w:p>
    <w:p w14:paraId="12F01D1E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Организатор аукциона вправе объявить о проведении повторного аукциона в случае, если аукцион был признан несостоявшимся, и лицо, подавшее единственную заявку на участие в аукционе, или заявитель, признанный единственным участником аукциона, или единственный принявший участие в аукционе его участник в течение тридцати дней со дня направления им проекта договора купли-продажи земельного участка не подписали (при наличии указанных лиц). При этом условия повторного аукциона могут быть изменены. </w:t>
      </w:r>
    </w:p>
    <w:p w14:paraId="2099CA10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имеет право принять решение об отказе в проведении аукциона в случае выявления обстоятельств, предусмотренных п.8 ст.39.11 Земельного кодекса РФ. Извещение об отказе в проведении аукциона, в течение трех дней со дня принятия данного решения, размещается организатором аукциона на сайте в информационно - телекоммуникационной сети «Интернет»: www.torgi.gov.ru.</w:t>
      </w:r>
    </w:p>
    <w:p w14:paraId="46E98A33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вправе принять решение о внесении изменений в Извещение не позднее чем за 3 (три) дня до даты окончания срока приема заявок. При этом срок приема заявок на участие в аукционе продлевается таким образом, чтобы срок с даты размещения на сайте Уполномоченного органа внесенных изменений до даты окончания подачи заявок составлял не менее 25 (двадцати пяти) дней, а до даты проведения аукциона – не менее 30 (тридцати) дней.</w:t>
      </w:r>
    </w:p>
    <w:p w14:paraId="08679DD3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Уведомления об отказе в проведении аукциона, о внесении изменений в Извещение направляются участникам аукциона посредством функционала электронной площадки.</w:t>
      </w:r>
    </w:p>
    <w:p w14:paraId="0A1E4C39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не несет ответственности в случае, если лицо, желающее участвовать в аукционе, не ознакомилось с изменениями, внесенными в Извещение, на сайте оператора электронной площадки, а также на сайте torgi.gov.ru.</w:t>
      </w:r>
    </w:p>
    <w:p w14:paraId="475ECC65" w14:textId="77777777" w:rsidR="00753B11" w:rsidRDefault="00EC04D9">
      <w:pPr>
        <w:pStyle w:val="27"/>
        <w:spacing w:after="0" w:line="240" w:lineRule="auto"/>
        <w:jc w:val="both"/>
      </w:pPr>
      <w:r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14:paraId="1AD4268B" w14:textId="77777777" w:rsidR="00753B11" w:rsidRDefault="00EC04D9">
      <w:pPr>
        <w:keepNext/>
        <w:spacing w:after="0" w:line="240" w:lineRule="auto"/>
        <w:jc w:val="both"/>
      </w:pPr>
      <w:bookmarkStart w:id="3" w:name="_Hlk126838902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  <w:bookmarkEnd w:id="3"/>
    </w:p>
    <w:p w14:paraId="57D772E5" w14:textId="77777777" w:rsidR="00753B11" w:rsidRDefault="00753B1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7F5F9135" w14:textId="77777777" w:rsidR="00753B11" w:rsidRDefault="00EC04D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Приложение:</w:t>
      </w:r>
    </w:p>
    <w:p w14:paraId="10528C2D" w14:textId="77777777" w:rsidR="00753B11" w:rsidRDefault="00EC04D9">
      <w:pPr>
        <w:pStyle w:val="aff1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Заявка на участие в открытом электронном аукционе по продаже земельного участка</w:t>
      </w:r>
    </w:p>
    <w:p w14:paraId="49D85FCE" w14:textId="6EC0361D" w:rsidR="00753B11" w:rsidRDefault="00EC04D9">
      <w:pPr>
        <w:pStyle w:val="aff1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Проект договора купли-продажи </w:t>
      </w:r>
    </w:p>
    <w:p w14:paraId="0CE04A4A" w14:textId="77777777" w:rsidR="00753B11" w:rsidRDefault="00753B11">
      <w:pPr>
        <w:spacing w:after="0" w:line="240" w:lineRule="auto"/>
        <w:jc w:val="both"/>
        <w:rPr>
          <w:rFonts w:ascii="Calibri" w:eastAsia="Calibri" w:hAnsi="Calibri"/>
        </w:rPr>
      </w:pPr>
    </w:p>
    <w:p w14:paraId="138EB44E" w14:textId="6D5A1690" w:rsidR="00753B11" w:rsidRDefault="00753B11">
      <w:pPr>
        <w:spacing w:after="0" w:line="240" w:lineRule="auto"/>
        <w:jc w:val="both"/>
        <w:rPr>
          <w:rFonts w:ascii="Calibri" w:eastAsia="Calibri" w:hAnsi="Calibri"/>
        </w:rPr>
      </w:pPr>
    </w:p>
    <w:p w14:paraId="34207FC9" w14:textId="5DD30408" w:rsidR="003248AF" w:rsidRDefault="003248AF">
      <w:pPr>
        <w:spacing w:after="0" w:line="240" w:lineRule="auto"/>
        <w:jc w:val="both"/>
        <w:rPr>
          <w:rFonts w:ascii="Calibri" w:eastAsia="Calibri" w:hAnsi="Calibri"/>
        </w:rPr>
      </w:pPr>
    </w:p>
    <w:p w14:paraId="034E81B9" w14:textId="7798210B" w:rsidR="003248AF" w:rsidRDefault="003248AF">
      <w:pPr>
        <w:spacing w:after="0" w:line="240" w:lineRule="auto"/>
        <w:jc w:val="both"/>
        <w:rPr>
          <w:rFonts w:ascii="Calibri" w:eastAsia="Calibri" w:hAnsi="Calibri"/>
        </w:rPr>
      </w:pPr>
    </w:p>
    <w:p w14:paraId="22388B99" w14:textId="18EA93E1" w:rsidR="003248AF" w:rsidRDefault="003248AF">
      <w:pPr>
        <w:spacing w:after="0" w:line="240" w:lineRule="auto"/>
        <w:jc w:val="both"/>
        <w:rPr>
          <w:rFonts w:ascii="Calibri" w:eastAsia="Calibri" w:hAnsi="Calibri"/>
        </w:rPr>
      </w:pPr>
    </w:p>
    <w:p w14:paraId="7A37CED7" w14:textId="186D156C" w:rsidR="003248AF" w:rsidRDefault="003248AF">
      <w:pPr>
        <w:spacing w:after="0" w:line="240" w:lineRule="auto"/>
        <w:jc w:val="both"/>
        <w:rPr>
          <w:rFonts w:ascii="Calibri" w:eastAsia="Calibri" w:hAnsi="Calibri"/>
        </w:rPr>
      </w:pPr>
    </w:p>
    <w:p w14:paraId="2BDB9CE3" w14:textId="1B884249" w:rsidR="003248AF" w:rsidRDefault="003248AF">
      <w:pPr>
        <w:spacing w:after="0" w:line="240" w:lineRule="auto"/>
        <w:jc w:val="both"/>
        <w:rPr>
          <w:rFonts w:ascii="Calibri" w:eastAsia="Calibri" w:hAnsi="Calibri"/>
        </w:rPr>
      </w:pPr>
    </w:p>
    <w:p w14:paraId="5563BC44" w14:textId="362A1B93" w:rsidR="003248AF" w:rsidRDefault="003248AF">
      <w:pPr>
        <w:spacing w:after="0" w:line="240" w:lineRule="auto"/>
        <w:jc w:val="both"/>
        <w:rPr>
          <w:rFonts w:ascii="Calibri" w:eastAsia="Calibri" w:hAnsi="Calibri"/>
        </w:rPr>
      </w:pPr>
    </w:p>
    <w:p w14:paraId="0870A5D4" w14:textId="6ABB90A0" w:rsidR="003248AF" w:rsidRDefault="003248AF">
      <w:pPr>
        <w:spacing w:after="0" w:line="240" w:lineRule="auto"/>
        <w:jc w:val="both"/>
        <w:rPr>
          <w:rFonts w:ascii="Calibri" w:eastAsia="Calibri" w:hAnsi="Calibri"/>
        </w:rPr>
      </w:pPr>
    </w:p>
    <w:p w14:paraId="38A8331A" w14:textId="205B3063" w:rsidR="003248AF" w:rsidRDefault="003248AF">
      <w:pPr>
        <w:spacing w:after="0" w:line="240" w:lineRule="auto"/>
        <w:jc w:val="both"/>
        <w:rPr>
          <w:rFonts w:ascii="Calibri" w:eastAsia="Calibri" w:hAnsi="Calibri"/>
        </w:rPr>
      </w:pPr>
    </w:p>
    <w:p w14:paraId="655BFCE3" w14:textId="27B2CC23" w:rsidR="003248AF" w:rsidRDefault="003248AF">
      <w:pPr>
        <w:spacing w:after="0" w:line="240" w:lineRule="auto"/>
        <w:jc w:val="both"/>
        <w:rPr>
          <w:rFonts w:ascii="Calibri" w:eastAsia="Calibri" w:hAnsi="Calibri"/>
        </w:rPr>
      </w:pPr>
    </w:p>
    <w:p w14:paraId="114E1E14" w14:textId="615F359E" w:rsidR="003248AF" w:rsidRDefault="003248AF">
      <w:pPr>
        <w:spacing w:after="0" w:line="240" w:lineRule="auto"/>
        <w:jc w:val="both"/>
        <w:rPr>
          <w:rFonts w:ascii="Calibri" w:eastAsia="Calibri" w:hAnsi="Calibri"/>
        </w:rPr>
      </w:pPr>
    </w:p>
    <w:p w14:paraId="1C98D5CD" w14:textId="7CD4817D" w:rsidR="003248AF" w:rsidRDefault="003248AF">
      <w:pPr>
        <w:spacing w:after="0" w:line="240" w:lineRule="auto"/>
        <w:jc w:val="both"/>
        <w:rPr>
          <w:rFonts w:ascii="Calibri" w:eastAsia="Calibri" w:hAnsi="Calibri"/>
        </w:rPr>
      </w:pPr>
    </w:p>
    <w:p w14:paraId="7F789949" w14:textId="4DDB905D" w:rsidR="003248AF" w:rsidRDefault="003248AF">
      <w:pPr>
        <w:spacing w:after="0" w:line="240" w:lineRule="auto"/>
        <w:jc w:val="both"/>
        <w:rPr>
          <w:rFonts w:ascii="Calibri" w:eastAsia="Calibri" w:hAnsi="Calibri"/>
        </w:rPr>
      </w:pPr>
    </w:p>
    <w:p w14:paraId="7B3E0E15" w14:textId="77777777" w:rsidR="003248AF" w:rsidRDefault="003248AF">
      <w:pPr>
        <w:spacing w:after="0" w:line="240" w:lineRule="auto"/>
        <w:jc w:val="both"/>
        <w:rPr>
          <w:rFonts w:ascii="Calibri" w:eastAsia="Calibri" w:hAnsi="Calibri"/>
        </w:rPr>
      </w:pPr>
    </w:p>
    <w:p w14:paraId="3AEEBD13" w14:textId="53BA7952" w:rsidR="00753B11" w:rsidRDefault="00EC04D9">
      <w:pPr>
        <w:spacing w:after="0" w:line="240" w:lineRule="auto"/>
        <w:ind w:right="-104" w:firstLine="54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4" w:name="_Hlk133914357"/>
      <w:bookmarkStart w:id="5" w:name="_Hlk143765877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Заявка на участие в открытом электронном аукционе</w:t>
      </w:r>
    </w:p>
    <w:p w14:paraId="73D85824" w14:textId="53BA7952" w:rsidR="00753B11" w:rsidRDefault="00EC04D9">
      <w:pPr>
        <w:jc w:val="center"/>
        <w:rPr>
          <w:rFonts w:ascii="Times New Roman" w:hAnsi="Times New Roman"/>
          <w:i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 продаже земельного участка</w:t>
      </w:r>
    </w:p>
    <w:p w14:paraId="4DBA5FE7" w14:textId="77777777" w:rsidR="00753B11" w:rsidRDefault="00EC04D9">
      <w:pPr>
        <w:rPr>
          <w:rFonts w:ascii="Times New Roman" w:hAnsi="Times New Roman"/>
        </w:rPr>
      </w:pPr>
      <w:bookmarkStart w:id="6" w:name="_Hlk134079342"/>
      <w:bookmarkEnd w:id="4"/>
      <w:r>
        <w:rPr>
          <w:rFonts w:ascii="Times New Roman" w:hAnsi="Times New Roman"/>
        </w:rPr>
        <w:t xml:space="preserve">Дата проведения аукциона </w:t>
      </w:r>
      <w:r>
        <w:rPr>
          <w:rFonts w:ascii="Times New Roman" w:hAnsi="Times New Roman"/>
          <w:b/>
        </w:rPr>
        <w:t>«_____» ____________20___г.</w:t>
      </w:r>
    </w:p>
    <w:p w14:paraId="01FE0075" w14:textId="77777777" w:rsidR="00753B11" w:rsidRDefault="00EC04D9">
      <w:pPr>
        <w:rPr>
          <w:rFonts w:ascii="Times New Roman" w:hAnsi="Times New Roman"/>
          <w:b/>
        </w:rPr>
      </w:pP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BE02AC0" wp14:editId="71D4D779">
                <wp:simplePos x="0" y="0"/>
                <wp:positionH relativeFrom="column">
                  <wp:posOffset>1699260</wp:posOffset>
                </wp:positionH>
                <wp:positionV relativeFrom="paragraph">
                  <wp:posOffset>99695</wp:posOffset>
                </wp:positionV>
                <wp:extent cx="233680" cy="233680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" o:spid="_x0000_s1" o:spt="1" style="position:absolute;mso-wrap-distance-left:0.0pt;mso-wrap-distance-top:0.0pt;mso-wrap-distance-right:0.0pt;mso-wrap-distance-bottom:0.0pt;z-index:251659264;o:allowoverlap:true;o:allowincell:true;mso-position-horizontal-relative:text;margin-left:133.8pt;mso-position-horizontal:absolute;mso-position-vertical-relative:text;margin-top:7.8pt;mso-position-vertical:absolute;width:18.4pt;height:18.4pt;" coordsize="100000,100000" path="" fillcolor="#FFFFFF" stroked="f" strokeweight="0.74pt">
                <v:path textboxrect="0,0,0,0"/>
              </v:shape>
            </w:pict>
          </mc:Fallback>
        </mc:AlternateConten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0D5B20FD" wp14:editId="7C0D5044">
                <wp:simplePos x="0" y="0"/>
                <wp:positionH relativeFrom="column">
                  <wp:posOffset>3771900</wp:posOffset>
                </wp:positionH>
                <wp:positionV relativeFrom="paragraph">
                  <wp:posOffset>99695</wp:posOffset>
                </wp:positionV>
                <wp:extent cx="233680" cy="233680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" o:spid="_x0000_s2" o:spt="1" style="position:absolute;mso-wrap-distance-left:0.0pt;mso-wrap-distance-top:0.0pt;mso-wrap-distance-right:0.0pt;mso-wrap-distance-bottom:0.0pt;z-index:251660288;o:allowoverlap:true;o:allowincell:true;mso-position-horizontal-relative:text;margin-left:297.0pt;mso-position-horizontal:absolute;mso-position-vertical-relative:text;margin-top:7.8pt;mso-position-vertical:absolute;width:18.4pt;height:18.4pt;" coordsize="100000,100000" path="" fillcolor="#FFFFFF" stroked="f" strokeweight="0.74pt">
                <v:path textboxrect="0,0,0,0"/>
              </v:shape>
            </w:pict>
          </mc:Fallback>
        </mc:AlternateContent>
      </w:r>
    </w:p>
    <w:p w14:paraId="08642C5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Претендент - физическое лицо                                юридическое лицо </w:t>
      </w:r>
    </w:p>
    <w:p w14:paraId="060518E4" w14:textId="77777777" w:rsidR="00753B11" w:rsidRDefault="00753B11">
      <w:pPr>
        <w:pStyle w:val="ConsPlusNormal1"/>
        <w:ind w:firstLine="0"/>
        <w:jc w:val="both"/>
        <w:rPr>
          <w:rFonts w:ascii="Times New Roman" w:hAnsi="Times New Roman" w:cs="Times New Roman"/>
        </w:rPr>
      </w:pPr>
    </w:p>
    <w:p w14:paraId="0C9897CC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Претендент _____________________________________________________________________________________</w:t>
      </w:r>
    </w:p>
    <w:p w14:paraId="5504217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1A839EB2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для физических лиц</w:t>
      </w:r>
    </w:p>
    <w:p w14:paraId="466BD52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Документ, удостоверяющий личность: ___________________________________________________</w:t>
      </w:r>
    </w:p>
    <w:p w14:paraId="31DC0AE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619A6D4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жительства ____________________________________________________________________</w:t>
      </w:r>
    </w:p>
    <w:p w14:paraId="7C5EE2DA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5F31CFE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__________________________________________</w:t>
      </w:r>
    </w:p>
    <w:p w14:paraId="150119B3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643A08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(для юридических лиц)</w:t>
      </w:r>
    </w:p>
    <w:p w14:paraId="4B720CDF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Документ о государственной регистрации в качестве юридического лица ______________________</w:t>
      </w:r>
    </w:p>
    <w:p w14:paraId="716498D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B480AB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серия ________ N __________ дата регистрации _________________ОГРН_____________________</w:t>
      </w:r>
    </w:p>
    <w:p w14:paraId="55CF87D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Орган, осуществивший регистрацию ____________________________________________________</w:t>
      </w:r>
    </w:p>
    <w:p w14:paraId="159A0A09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выдачи ________________________________________________________________________</w:t>
      </w:r>
    </w:p>
    <w:p w14:paraId="517FBC1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ИНН __________________________ КПП__________________________</w:t>
      </w:r>
    </w:p>
    <w:p w14:paraId="2C5F500A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нахождения претендента: ________________________________________________________</w:t>
      </w:r>
    </w:p>
    <w:p w14:paraId="5F8E646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_____________________________________________________________________________________Контактный телефон _________________________ Факс _________________ Индекс ___________</w:t>
      </w:r>
    </w:p>
    <w:p w14:paraId="74ADA16C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416915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лице ______________________________________________________________________________,</w:t>
      </w:r>
    </w:p>
    <w:p w14:paraId="30D1854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0F1C442" w14:textId="77777777" w:rsidR="00753B11" w:rsidRDefault="00EC04D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(фамилия, имя, отчество, должность для представителя юридического лица)</w:t>
      </w:r>
    </w:p>
    <w:p w14:paraId="06031A48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доверенности___________________________________________ (далее – претендент),</w:t>
      </w:r>
    </w:p>
    <w:p w14:paraId="4013EAD6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724F3CD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принимая решение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 xml:space="preserve">об участии в аукционе </w:t>
      </w:r>
      <w:r>
        <w:rPr>
          <w:rFonts w:ascii="Times New Roman" w:hAnsi="Times New Roman" w:cs="Times New Roman"/>
          <w:sz w:val="22"/>
          <w:szCs w:val="22"/>
        </w:rPr>
        <w:t>по продаже земельного участка, расположенного по адресу: ___________________________________________</w:t>
      </w:r>
    </w:p>
    <w:p w14:paraId="3FA9D411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1396CC9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кадастровый № ____________________________, площадью _______________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., </w:t>
      </w:r>
    </w:p>
    <w:p w14:paraId="430F4857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разрешенное </w:t>
      </w:r>
      <w:proofErr w:type="gramStart"/>
      <w:r>
        <w:rPr>
          <w:rFonts w:ascii="Times New Roman" w:hAnsi="Times New Roman" w:cs="Times New Roman"/>
          <w:sz w:val="22"/>
          <w:szCs w:val="22"/>
        </w:rPr>
        <w:t>использование:  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__________________________________________________________</w:t>
      </w:r>
    </w:p>
    <w:p w14:paraId="3C570C0B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275E50C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Лот №</w:t>
      </w:r>
      <w:r>
        <w:rPr>
          <w:rFonts w:ascii="Times New Roman" w:hAnsi="Times New Roman" w:cs="Times New Roman"/>
          <w:sz w:val="22"/>
          <w:szCs w:val="22"/>
        </w:rPr>
        <w:t>_________________ (далее – земельный участок),</w:t>
      </w:r>
    </w:p>
    <w:p w14:paraId="2FE10282" w14:textId="77777777" w:rsidR="00753B11" w:rsidRDefault="00EC04D9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Ознакомившись с проектом договора купли-продажи земельного участка, с пакетом документов по лоту, предоставляемым организатором аукциона победителю аукциона либо иному </w:t>
      </w:r>
      <w:r>
        <w:rPr>
          <w:rFonts w:ascii="Times New Roman" w:eastAsia="Times New Roman" w:hAnsi="Times New Roman"/>
          <w:lang w:eastAsia="ru-RU"/>
        </w:rPr>
        <w:t xml:space="preserve">лицу, а также рассмотрев прочие применимые к данному аукциону законодательные и нормативные акты, заявляю о своем намерении стать участником аукциона </w:t>
      </w:r>
    </w:p>
    <w:p w14:paraId="662A0686" w14:textId="77777777" w:rsidR="00753B11" w:rsidRDefault="00EC04D9">
      <w:pPr>
        <w:spacing w:after="0" w:line="240" w:lineRule="auto"/>
        <w:ind w:right="-104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Сообщаю банковские реквизиты для возврата </w:t>
      </w:r>
      <w:proofErr w:type="gramStart"/>
      <w:r>
        <w:rPr>
          <w:rFonts w:ascii="Times New Roman" w:eastAsia="Times New Roman" w:hAnsi="Times New Roman"/>
          <w:lang w:eastAsia="ru-RU"/>
        </w:rPr>
        <w:t>задатка:_</w:t>
      </w:r>
      <w:proofErr w:type="gramEnd"/>
      <w:r>
        <w:rPr>
          <w:rFonts w:ascii="Times New Roman" w:eastAsia="Times New Roman" w:hAnsi="Times New Roman"/>
          <w:lang w:eastAsia="ru-RU"/>
        </w:rPr>
        <w:t>_______________________________</w:t>
      </w:r>
    </w:p>
    <w:p w14:paraId="75491F96" w14:textId="77777777" w:rsidR="00753B11" w:rsidRDefault="00EC04D9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       (</w:t>
      </w:r>
      <w:r>
        <w:rPr>
          <w:rFonts w:ascii="Times New Roman" w:eastAsia="Times New Roman" w:hAnsi="Times New Roman"/>
          <w:i/>
          <w:color w:val="000000"/>
          <w:lang w:eastAsia="ru-RU"/>
        </w:rPr>
        <w:t>наименование, адрес банка и номер счета</w:t>
      </w:r>
      <w:r>
        <w:rPr>
          <w:rFonts w:ascii="Times New Roman" w:eastAsia="Times New Roman" w:hAnsi="Times New Roman"/>
          <w:color w:val="000000"/>
          <w:lang w:eastAsia="ru-RU"/>
        </w:rPr>
        <w:t>)</w:t>
      </w:r>
    </w:p>
    <w:p w14:paraId="114DC6B0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Подтверждаю, что на дату подписания настоящей заявки  ознакомлен с данными о Продавце, операторе электронной площадки, о предмете и иных существенных условиях аукциона, а также с порядком проведения аукциона, в том числе с порядком изменения даты проведения аукциона и отказа в проведении аукциона, внесения изменений в извещение о проведении аукциона, в том числе включающее документацию об аукционе, с порядком определения победителя, заключения договора и его условиями, информирован о последствиях уклонения или отказа от подписания договора.</w:t>
      </w:r>
    </w:p>
    <w:p w14:paraId="6FCC17E4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Подтверждаю, что была предоставлена возможность ознакомления с Предметом торгов. </w:t>
      </w:r>
    </w:p>
    <w:p w14:paraId="03BD6A63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Подавая настоящую заявку на участие в </w:t>
      </w:r>
      <w:proofErr w:type="gramStart"/>
      <w:r>
        <w:rPr>
          <w:rFonts w:ascii="Times New Roman" w:eastAsia="Times New Roman" w:hAnsi="Times New Roman"/>
          <w:color w:val="000000"/>
          <w:lang w:eastAsia="ru-RU"/>
        </w:rPr>
        <w:t>аукционе,  обязуюсь</w:t>
      </w:r>
      <w:proofErr w:type="gramEnd"/>
      <w:r>
        <w:rPr>
          <w:rFonts w:ascii="Times New Roman" w:eastAsia="Times New Roman" w:hAnsi="Times New Roman"/>
          <w:color w:val="000000"/>
          <w:lang w:eastAsia="ru-RU"/>
        </w:rPr>
        <w:t xml:space="preserve"> соблюдать условия его проведения.</w:t>
      </w:r>
    </w:p>
    <w:p w14:paraId="14A70274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proofErr w:type="gramStart"/>
      <w:r>
        <w:rPr>
          <w:rFonts w:ascii="Times New Roman" w:eastAsia="Times New Roman" w:hAnsi="Times New Roman"/>
          <w:lang w:eastAsia="ru-RU"/>
        </w:rPr>
        <w:lastRenderedPageBreak/>
        <w:t>Перечень  документов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прилагаемых к заявке:</w:t>
      </w:r>
    </w:p>
    <w:p w14:paraId="6615CF3D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6DBC52B7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6CBE2479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558A28AC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30472BEC" w14:textId="77777777" w:rsidR="00753B11" w:rsidRDefault="00EC04D9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Подпись Заявителя</w:t>
      </w:r>
    </w:p>
    <w:p w14:paraId="356CC39E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(представителя заявителя)</w:t>
      </w:r>
    </w:p>
    <w:p w14:paraId="289957CC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______________/______________________                                     Дата _________________</w:t>
      </w:r>
    </w:p>
    <w:p w14:paraId="1DC9E6F5" w14:textId="77777777" w:rsidR="00753B11" w:rsidRDefault="00753B11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/>
          <w:lang w:eastAsia="ru-RU"/>
        </w:rPr>
      </w:pPr>
    </w:p>
    <w:p w14:paraId="65AE012B" w14:textId="77777777" w:rsidR="00753B11" w:rsidRDefault="00753B11">
      <w:pPr>
        <w:jc w:val="center"/>
        <w:rPr>
          <w:b/>
        </w:rPr>
      </w:pPr>
    </w:p>
    <w:p w14:paraId="5F6FC95A" w14:textId="77777777" w:rsidR="00753B11" w:rsidRDefault="00753B11">
      <w:pPr>
        <w:jc w:val="center"/>
        <w:rPr>
          <w:b/>
        </w:rPr>
      </w:pPr>
    </w:p>
    <w:p w14:paraId="5E8C6FC3" w14:textId="77777777" w:rsidR="00753B11" w:rsidRDefault="00753B11">
      <w:pPr>
        <w:jc w:val="center"/>
        <w:rPr>
          <w:b/>
        </w:rPr>
      </w:pPr>
    </w:p>
    <w:p w14:paraId="4CA88586" w14:textId="77777777" w:rsidR="00753B11" w:rsidRDefault="00753B11">
      <w:pPr>
        <w:jc w:val="center"/>
        <w:rPr>
          <w:b/>
        </w:rPr>
      </w:pPr>
    </w:p>
    <w:p w14:paraId="78173EEB" w14:textId="77777777" w:rsidR="00753B11" w:rsidRDefault="00EC04D9">
      <w:pPr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Calibri" w:eastAsia="Calibri" w:hAnsi="Calibri"/>
        </w:rPr>
        <w:br w:type="page" w:clear="all"/>
      </w:r>
    </w:p>
    <w:tbl>
      <w:tblPr>
        <w:tblpPr w:leftFromText="180" w:rightFromText="180" w:vertAnchor="text" w:horzAnchor="margin" w:tblpXSpec="right" w:tblpYSpec="outside"/>
        <w:tblW w:w="5580" w:type="dxa"/>
        <w:jc w:val="right"/>
        <w:tblLook w:val="01E0" w:firstRow="1" w:lastRow="1" w:firstColumn="1" w:lastColumn="1" w:noHBand="0" w:noVBand="0"/>
      </w:tblPr>
      <w:tblGrid>
        <w:gridCol w:w="5580"/>
      </w:tblGrid>
      <w:tr w:rsidR="00753B11" w14:paraId="5883C61C" w14:textId="77777777">
        <w:trPr>
          <w:jc w:val="right"/>
        </w:trPr>
        <w:tc>
          <w:tcPr>
            <w:tcW w:w="5580" w:type="dxa"/>
            <w:shd w:val="clear" w:color="auto" w:fill="auto"/>
          </w:tcPr>
          <w:p w14:paraId="2ED5A406" w14:textId="77777777" w:rsidR="00753B11" w:rsidRDefault="00EC04D9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  <w:bookmarkStart w:id="7" w:name="_Hlk134079369"/>
            <w:bookmarkStart w:id="8" w:name="_Hlk143765906"/>
            <w:bookmarkStart w:id="9" w:name="_GoBack"/>
            <w:bookmarkEnd w:id="6"/>
            <w:bookmarkEnd w:id="5"/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В Комитет по управлению имуществом и земельным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оти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ул.ношениям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администрации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Каслинского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муниципального района</w:t>
            </w:r>
          </w:p>
          <w:p w14:paraId="55024E53" w14:textId="77777777" w:rsidR="00753B11" w:rsidRDefault="00753B11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4839F51" w14:textId="77777777" w:rsidR="00753B11" w:rsidRDefault="00EC04D9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Российская Федерация, Челябинская область, г.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Касл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Советская, 29 </w:t>
            </w:r>
          </w:p>
        </w:tc>
      </w:tr>
    </w:tbl>
    <w:p w14:paraId="5253F849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7A68F9BC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28418CBF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75C14124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11ED0668" w14:textId="77777777" w:rsidR="00753B11" w:rsidRDefault="00753B11">
      <w:pPr>
        <w:spacing w:after="0" w:line="240" w:lineRule="auto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14:paraId="4D1B6EDD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078FF22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CE095F1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ПРОЕКТ</w:t>
      </w:r>
      <w:r>
        <w:rPr>
          <w:rFonts w:ascii="Times New Roman" w:eastAsia="Times New Roman" w:hAnsi="Times New Roman"/>
          <w:lang w:eastAsia="ru-RU"/>
        </w:rPr>
        <w:t xml:space="preserve"> Д О Г О В О Р</w:t>
      </w:r>
    </w:p>
    <w:p w14:paraId="3EE5092E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купли-продажи земельного участка</w:t>
      </w:r>
      <w:r>
        <w:rPr>
          <w:rFonts w:ascii="Times New Roman" w:eastAsia="Times New Roman" w:hAnsi="Times New Roman"/>
          <w:b/>
          <w:lang w:eastAsia="ru-RU"/>
        </w:rPr>
        <w:t xml:space="preserve">                </w:t>
      </w:r>
    </w:p>
    <w:p w14:paraId="739E0040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F7C8F97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89D3C8B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Город Касли                                                                                        ___________________</w:t>
      </w:r>
      <w:proofErr w:type="gramStart"/>
      <w:r>
        <w:rPr>
          <w:rFonts w:ascii="Times New Roman" w:eastAsia="Times New Roman" w:hAnsi="Times New Roman"/>
          <w:lang w:eastAsia="ru-RU"/>
        </w:rPr>
        <w:t>_  2023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года</w:t>
      </w:r>
    </w:p>
    <w:p w14:paraId="03286C2D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D1BEB11" w14:textId="0AF6E984" w:rsidR="00753B11" w:rsidRDefault="00020E4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</w:r>
      <w:r w:rsidRPr="00020E47">
        <w:rPr>
          <w:rFonts w:ascii="Times New Roman" w:eastAsia="Times New Roman" w:hAnsi="Times New Roman"/>
          <w:lang w:eastAsia="ru-RU"/>
        </w:rPr>
        <w:t xml:space="preserve">Администрация </w:t>
      </w:r>
      <w:proofErr w:type="spellStart"/>
      <w:r w:rsidRPr="00020E47">
        <w:rPr>
          <w:rFonts w:ascii="Times New Roman" w:eastAsia="Times New Roman" w:hAnsi="Times New Roman"/>
          <w:lang w:eastAsia="ru-RU"/>
        </w:rPr>
        <w:t>Тюбукского</w:t>
      </w:r>
      <w:proofErr w:type="spellEnd"/>
      <w:r w:rsidRPr="00020E47">
        <w:rPr>
          <w:rFonts w:ascii="Times New Roman" w:eastAsia="Times New Roman" w:hAnsi="Times New Roman"/>
          <w:lang w:eastAsia="ru-RU"/>
        </w:rPr>
        <w:t xml:space="preserve"> сельского поселения, именуемый в дальнейшем ПРОДАВЕЦ, в лице главы </w:t>
      </w:r>
      <w:proofErr w:type="spellStart"/>
      <w:r w:rsidRPr="00020E47">
        <w:rPr>
          <w:rFonts w:ascii="Times New Roman" w:eastAsia="Times New Roman" w:hAnsi="Times New Roman"/>
          <w:lang w:eastAsia="ru-RU"/>
        </w:rPr>
        <w:t>Тюбукского</w:t>
      </w:r>
      <w:proofErr w:type="spellEnd"/>
      <w:r w:rsidRPr="00020E47">
        <w:rPr>
          <w:rFonts w:ascii="Times New Roman" w:eastAsia="Times New Roman" w:hAnsi="Times New Roman"/>
          <w:lang w:eastAsia="ru-RU"/>
        </w:rPr>
        <w:t xml:space="preserve"> сельского поселения Щербатых Николай Николаевич, действующий на основании Устава </w:t>
      </w:r>
      <w:proofErr w:type="spellStart"/>
      <w:r w:rsidRPr="00020E47">
        <w:rPr>
          <w:rFonts w:ascii="Times New Roman" w:eastAsia="Times New Roman" w:hAnsi="Times New Roman"/>
          <w:lang w:eastAsia="ru-RU"/>
        </w:rPr>
        <w:t>Тюбукского</w:t>
      </w:r>
      <w:proofErr w:type="spellEnd"/>
      <w:r w:rsidRPr="00020E47">
        <w:rPr>
          <w:rFonts w:ascii="Times New Roman" w:eastAsia="Times New Roman" w:hAnsi="Times New Roman"/>
          <w:lang w:eastAsia="ru-RU"/>
        </w:rPr>
        <w:t xml:space="preserve"> сельского поселения, с одной стороны,</w:t>
      </w:r>
    </w:p>
    <w:p w14:paraId="7315AFF5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и _________________________________________________</w:t>
      </w:r>
      <w:proofErr w:type="gramStart"/>
      <w:r>
        <w:rPr>
          <w:rFonts w:ascii="Times New Roman" w:eastAsia="Times New Roman" w:hAnsi="Times New Roman"/>
          <w:lang w:eastAsia="ru-RU"/>
        </w:rPr>
        <w:t>_,  именуемый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в дальнейшем </w:t>
      </w:r>
      <w:r>
        <w:rPr>
          <w:rFonts w:ascii="Times New Roman" w:eastAsia="Times New Roman" w:hAnsi="Times New Roman"/>
          <w:b/>
          <w:lang w:eastAsia="ru-RU"/>
        </w:rPr>
        <w:t>«Покупатель»</w:t>
      </w:r>
      <w:r>
        <w:rPr>
          <w:rFonts w:ascii="Times New Roman" w:eastAsia="Times New Roman" w:hAnsi="Times New Roman"/>
          <w:lang w:eastAsia="ru-RU"/>
        </w:rPr>
        <w:t>, с другой стороны,</w:t>
      </w:r>
    </w:p>
    <w:p w14:paraId="220C4078" w14:textId="77777777" w:rsidR="00753B11" w:rsidRDefault="00EC04D9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заключили настоящий Договор о нижеследующем:</w:t>
      </w:r>
    </w:p>
    <w:p w14:paraId="4B11F5D0" w14:textId="77777777" w:rsidR="00753B11" w:rsidRDefault="00753B11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14:paraId="0B100B93" w14:textId="77777777" w:rsidR="00753B11" w:rsidRDefault="00EC04D9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 Предмет договора</w:t>
      </w:r>
    </w:p>
    <w:p w14:paraId="0198C62C" w14:textId="77777777" w:rsidR="00753B11" w:rsidRDefault="00753B11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14:paraId="5CF72933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1.1. По настоящему договору Продавец на основании ст. 39.12 Земельного кодекса Российской Федерации и результатов аукциона (протокол рассмотрения заявок на участие в открытом электроном аукционе _________________________)  обязуется передать в собственность Покупателя, а Покупатель принять в собственность земельный участок с кадастровым номером ________________ общей площадью ___________________ расположенный по адресу ____________________________; категория земель _____________, вид разрешенного использования___________________________________________, и оплатить за него цену, предусмотренную договором.</w:t>
      </w:r>
    </w:p>
    <w:p w14:paraId="10F4719B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 Цена договора и порядок его расчета</w:t>
      </w:r>
    </w:p>
    <w:p w14:paraId="0CB711B7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14:paraId="662F5B1E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2.1.  Цена земельного участка установлена в соответствии с протоколом ____________ от _____ № ____ и составляет ___________________________ руб.</w:t>
      </w:r>
    </w:p>
    <w:p w14:paraId="41C76C3C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2.2. Задаток в сумме _______________ руб., перечисленный Покупателем, засчитывается в счет оплаты цены земельного участка.</w:t>
      </w:r>
    </w:p>
    <w:p w14:paraId="1A900793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2.3. Оставшаяся сумма цены продажи земельного участка в размере _________________ рублей должна быть перечислена Покупателем на расчетный счет Продавца в течение 10(десяти) рабочих дней с момента заключения настоящего договора путем единовременного перечисления денежных средств в безналичном порядке по следующим реквизитам: расчетный счет № 40102810645370000062  Отделение Челябинск Банка России //УФК по Челябинской области г. Челябинск, к/</w:t>
      </w:r>
      <w:proofErr w:type="spellStart"/>
      <w:r>
        <w:rPr>
          <w:rFonts w:ascii="Times New Roman" w:eastAsia="Times New Roman" w:hAnsi="Times New Roman"/>
          <w:lang w:eastAsia="ru-RU"/>
        </w:rPr>
        <w:t>сч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03100643000000016900, ИНН - 7409001126,  </w:t>
      </w:r>
      <w:r>
        <w:rPr>
          <w:rFonts w:ascii="Times New Roman" w:eastAsia="Times New Roman" w:hAnsi="Times New Roman"/>
          <w:bCs/>
          <w:lang w:eastAsia="ru-RU"/>
        </w:rPr>
        <w:t xml:space="preserve">КПП -  </w:t>
      </w:r>
      <w:r>
        <w:rPr>
          <w:rFonts w:ascii="Times New Roman" w:eastAsia="Times New Roman" w:hAnsi="Times New Roman"/>
          <w:lang w:eastAsia="ru-RU"/>
        </w:rPr>
        <w:t xml:space="preserve">745901001,  </w:t>
      </w:r>
      <w:r>
        <w:rPr>
          <w:rFonts w:ascii="Times New Roman" w:eastAsia="Times New Roman" w:hAnsi="Times New Roman"/>
          <w:bCs/>
          <w:lang w:eastAsia="ru-RU"/>
        </w:rPr>
        <w:t xml:space="preserve">БИК – 017501500,  КБК - </w:t>
      </w:r>
      <w:r>
        <w:rPr>
          <w:rFonts w:ascii="Times New Roman" w:eastAsia="Times New Roman" w:hAnsi="Times New Roman"/>
          <w:lang w:eastAsia="ru-RU"/>
        </w:rPr>
        <w:t xml:space="preserve"> 67011406013050000430, УФК РФ по Челябинской области (Комитет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муниципального района).</w:t>
      </w:r>
      <w:r>
        <w:rPr>
          <w:rFonts w:ascii="Times New Roman" w:eastAsia="Times New Roman" w:hAnsi="Times New Roman"/>
          <w:bCs/>
          <w:lang w:eastAsia="ru-RU"/>
        </w:rPr>
        <w:tab/>
      </w:r>
    </w:p>
    <w:p w14:paraId="227F5AB6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2.4. Полная оплата цены земельного участка подтверждается выпиской со счета Продавца о поступлении денежных средств в сумме цены продажи земельного участка.</w:t>
      </w:r>
    </w:p>
    <w:p w14:paraId="0AC7B676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FF0000"/>
          <w:lang w:eastAsia="ru-RU"/>
        </w:rPr>
      </w:pPr>
    </w:p>
    <w:p w14:paraId="2AAF8524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3. Передача земельного участка и переход права собственности на него</w:t>
      </w:r>
    </w:p>
    <w:p w14:paraId="2A93795E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</w:p>
    <w:p w14:paraId="76A3C2F8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3.1. Передача земельного участка Продавцом и принятие его Покупателем осуществляется по подписываемому сторонами акту приема-передачи.</w:t>
      </w:r>
    </w:p>
    <w:p w14:paraId="037B8A4D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ab/>
        <w:t xml:space="preserve">3.2. Право собственности </w:t>
      </w:r>
      <w:proofErr w:type="gramStart"/>
      <w:r>
        <w:rPr>
          <w:rFonts w:ascii="Times New Roman" w:eastAsia="Times New Roman" w:hAnsi="Times New Roman"/>
          <w:bCs/>
          <w:lang w:eastAsia="ru-RU"/>
        </w:rPr>
        <w:t>Покупателя  на</w:t>
      </w:r>
      <w:proofErr w:type="gramEnd"/>
      <w:r>
        <w:rPr>
          <w:rFonts w:ascii="Times New Roman" w:eastAsia="Times New Roman" w:hAnsi="Times New Roman"/>
          <w:bCs/>
          <w:lang w:eastAsia="ru-RU"/>
        </w:rPr>
        <w:t xml:space="preserve"> земельный участок подлежит государственной регистрации в </w:t>
      </w:r>
      <w:r>
        <w:rPr>
          <w:rFonts w:ascii="Times New Roman" w:eastAsia="Times New Roman" w:hAnsi="Times New Roman"/>
          <w:lang w:eastAsia="ru-RU"/>
        </w:rPr>
        <w:t xml:space="preserve"> органе, уполномоченном на государственную регистрацию прав и сделок с земельными участками </w:t>
      </w:r>
      <w:r>
        <w:rPr>
          <w:rFonts w:ascii="Times New Roman" w:eastAsia="Times New Roman" w:hAnsi="Times New Roman"/>
          <w:bCs/>
          <w:lang w:eastAsia="ru-RU"/>
        </w:rPr>
        <w:t xml:space="preserve"> в соответствии с действующим законодательством</w:t>
      </w:r>
    </w:p>
    <w:p w14:paraId="35755629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ab/>
        <w:t xml:space="preserve">3.3. </w:t>
      </w:r>
      <w:r>
        <w:rPr>
          <w:rFonts w:ascii="Times New Roman" w:eastAsia="Times New Roman" w:hAnsi="Times New Roman"/>
          <w:lang w:eastAsia="ru-RU"/>
        </w:rPr>
        <w:t>Продавец гарантирует, что до заключения настоящего договора земельный участок свободен от любых имущественных прав и претензий третьих лиц.</w:t>
      </w:r>
    </w:p>
    <w:p w14:paraId="7177207C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ab/>
        <w:t xml:space="preserve">3.4. Право собственности на земельный участок, указанный в пункте 1.1. настоящего Договора, возникает с момента государственной регистрации в </w:t>
      </w:r>
      <w:r>
        <w:rPr>
          <w:rFonts w:ascii="Times New Roman" w:eastAsia="Times New Roman" w:hAnsi="Times New Roman"/>
          <w:lang w:eastAsia="ru-RU"/>
        </w:rPr>
        <w:t>органе, уполномоченном на государственную регистрацию прав и сделок с земельными участками.</w:t>
      </w:r>
    </w:p>
    <w:p w14:paraId="02261ABB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ADC17C8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4. Обязанности сторон</w:t>
      </w:r>
    </w:p>
    <w:p w14:paraId="38890EB4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D05DEF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4.1. </w:t>
      </w:r>
      <w:r>
        <w:rPr>
          <w:rFonts w:ascii="Times New Roman" w:eastAsia="Times New Roman" w:hAnsi="Times New Roman"/>
          <w:u w:val="single"/>
          <w:lang w:eastAsia="zh-CN"/>
        </w:rPr>
        <w:t>Продавец обязуется:</w:t>
      </w:r>
    </w:p>
    <w:p w14:paraId="654723CF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4.1.1. В течение 7 календарных дней со дня поступления на его расчетный счет денежных средств за земельный участок в полном объеме передать Покупателю документы и совершить действия, необходимые для государственной регистрации перехода права собственности на земельный участок.</w:t>
      </w:r>
    </w:p>
    <w:p w14:paraId="7535AF10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4.1.2. При получении сведений об изменении реквизитов, указанных в п. 2.3 настоящего договора, письменно своевременно уведомить о таком изменении Покупателя.</w:t>
      </w:r>
    </w:p>
    <w:p w14:paraId="2789E41D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4.1.3. Передать Покупателю земельный участок по акту приема-передачи не позднее чем через 7 календарных дней со дня поступления на его расчетный счет денежных средств за земельный участок и выдать Покупателю уведомление (для представления по требованию) об исполнении им обязательств по уплате цены продажи земельного участка по настоящему договору.</w:t>
      </w:r>
    </w:p>
    <w:p w14:paraId="7000E43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u w:val="single"/>
          <w:lang w:eastAsia="zh-CN"/>
        </w:rPr>
        <w:t>4.2. Покупатель обязуется:</w:t>
      </w:r>
    </w:p>
    <w:p w14:paraId="6D3F9D8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4.2.1. Полностью оплатить цену земельного участка в размере, порядке и сроки, установленным разделом 2 договора.</w:t>
      </w:r>
    </w:p>
    <w:p w14:paraId="3C8AD042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 В противном случае все извещения, уведомления, повестки и другие документы, направленные Покупателю по реквизитам, указанным в договоре, считаются врученными Покупателю.</w:t>
      </w:r>
    </w:p>
    <w:p w14:paraId="34643ED5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4.2.3. Оплатить расходы, связанные с возникновением права собственности на земельный участок, а также совместно с продавцом обратиться в орган государственной регистрации прав на недвижимость и сделок с ним в течении пяти рабочих дней с момента оплаты и подписания акта приема-передачи земельного участка.</w:t>
      </w:r>
    </w:p>
    <w:p w14:paraId="04CB3677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4.2.4. Принять от Продавца имущество по акту приема-передачи не позднее 7 календарных дней со дня поступления на расчетный счет Продавца денежных средств за земельный участок.</w:t>
      </w:r>
    </w:p>
    <w:p w14:paraId="02F538D8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4.3. Обязанности сторон, не урегулированные настоящим договором, устанавливаются в соответствии и действующим законодательством.</w:t>
      </w:r>
    </w:p>
    <w:p w14:paraId="14926022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 Ответственность сторон</w:t>
      </w:r>
    </w:p>
    <w:p w14:paraId="4E7EAB88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5.1.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договором.</w:t>
      </w:r>
    </w:p>
    <w:p w14:paraId="6C874D35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5.2. За нарушение сроков уплаты цены продажи земельного участка по настоящему договору Покупатель уплачивает Продавцу пеню в размере 0,1% от невнесенной суммы за каждый день просрочки. Просрочка уплаты цены продажи земельного участка в сумме и в сроки, указанные в разделе 2 настоящего договора, свыше 10 календарных дней считается отказом Покупателя от исполнения обязательств по оплате имущества. Продавец принимает данный отказ Покупателя от исполнения им своих обязательств по настоящему договору в течение 5 дней с момента истечения 10-дневной просрочки, направляя ему об этом письменное сообщение, с даты отправления которого настоящий договор считается неисполненным. Земельный участок не подлежит отчуждению, сумма задатка Покупателю не возвращается, и обязательства Продавца по передаче земельного участка в собственность Покупателю прекращаются. Договор, в соответствии Гражданским кодексом РФ, считается расторгнутым по соглашению сторон.</w:t>
      </w:r>
    </w:p>
    <w:p w14:paraId="1DA9CB10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lastRenderedPageBreak/>
        <w:t>5.3. Сторона настоящего договора не будет нести ответственности за какой бы то ни было ущерб или невыполнение принятых на себя обязательств в случае, если это произойдет по причинам, известным образом неподконтрольным стороне настоящего договора, как то: какие бы то ни было забастовки, иные производственные споры, пожар, эпидемия, стихийное бедствие, аварии инженерных сетей, принятие законов или иных правовых актов и тому подобное, которые сторона не могла ни предотвратить, ни предвидеть (непреодолимая сила).</w:t>
      </w:r>
    </w:p>
    <w:p w14:paraId="15DFF25E" w14:textId="77777777" w:rsidR="00753B11" w:rsidRDefault="00EC04D9">
      <w:pPr>
        <w:spacing w:after="140" w:line="288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6. Рассмотрение споров</w:t>
      </w:r>
    </w:p>
    <w:p w14:paraId="4B61B38D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Покупателем стоимости земельного участка в сроки, установленные разделом 2 настоящего договора.</w:t>
      </w:r>
    </w:p>
    <w:p w14:paraId="7E31F2EC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6.2. Все споры между сторонами, возникающие по настоящему договору, разрешаются в соответствии с законодательством РФ по месту нахождения земельного участка.</w:t>
      </w:r>
    </w:p>
    <w:p w14:paraId="5D414B9B" w14:textId="77777777" w:rsidR="00753B11" w:rsidRDefault="00EC04D9">
      <w:pPr>
        <w:spacing w:after="140" w:line="288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 Особые условия</w:t>
      </w:r>
    </w:p>
    <w:p w14:paraId="2CFE6D86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7.1.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14:paraId="37BC7CF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7.2. Переход права собственности на земельный участок по настоящему договору подлежит государственной регистрации в Управлении Федеральной службы государственной регистрации, кадастра и картографии по Челябинской </w:t>
      </w:r>
      <w:proofErr w:type="gramStart"/>
      <w:r>
        <w:rPr>
          <w:rFonts w:ascii="Times New Roman" w:eastAsia="Times New Roman" w:hAnsi="Times New Roman"/>
          <w:lang w:eastAsia="zh-CN"/>
        </w:rPr>
        <w:t>области  после</w:t>
      </w:r>
      <w:proofErr w:type="gramEnd"/>
      <w:r>
        <w:rPr>
          <w:rFonts w:ascii="Times New Roman" w:eastAsia="Times New Roman" w:hAnsi="Times New Roman"/>
          <w:lang w:eastAsia="zh-CN"/>
        </w:rPr>
        <w:t xml:space="preserve"> исполнения обязательств по оплате имущества в соответствии с разделом 2 настоящего договора. Расходы по государственной регистрации перехода права собственности несет Покупатель.</w:t>
      </w:r>
    </w:p>
    <w:p w14:paraId="55127D39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7.3. Настоящий договор составлен в 3-х экземплярах, имеющих одинаковую юридическую силу, по одному экземпляру для каждой из сторон, один экземпляр в Управлении Федеральной службы государственной регистрации, кадастра и картографии по Челябинской области.</w:t>
      </w:r>
    </w:p>
    <w:p w14:paraId="415AD2B7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ru-RU"/>
        </w:rPr>
        <w:t>8. Действие Договора</w:t>
      </w:r>
    </w:p>
    <w:p w14:paraId="54529C9B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8.1. Настоящий Договор вступает в силу со дня его подписания сторонами и действует до полного исполнения ими обязательств по настоящему договору или до расторжения настоящего договора в случаях, предусмотренных законодательством.</w:t>
      </w:r>
    </w:p>
    <w:p w14:paraId="004ED641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9. Подписи сторон</w:t>
      </w:r>
    </w:p>
    <w:p w14:paraId="6B7E3D53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5037E74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5B9225AD" w14:textId="77777777" w:rsidR="00020E47" w:rsidRDefault="00020E47" w:rsidP="00020E47">
      <w:pPr>
        <w:spacing w:after="0" w:line="240" w:lineRule="auto"/>
        <w:jc w:val="both"/>
      </w:pPr>
      <w:proofErr w:type="gramStart"/>
      <w:r>
        <w:rPr>
          <w:rFonts w:ascii="Times New Roman" w:hAnsi="Times New Roman"/>
          <w:sz w:val="24"/>
          <w:szCs w:val="24"/>
        </w:rPr>
        <w:t xml:space="preserve">ПРОДАВЕЦ: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ПОКУПАТЕЛЬ:        </w:t>
      </w:r>
    </w:p>
    <w:p w14:paraId="10BC4B79" w14:textId="77777777" w:rsidR="00020E47" w:rsidRDefault="00020E47" w:rsidP="00020E4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Администрация </w:t>
      </w:r>
      <w:proofErr w:type="spellStart"/>
      <w:r>
        <w:rPr>
          <w:rFonts w:ascii="Times New Roman" w:hAnsi="Times New Roman"/>
          <w:sz w:val="24"/>
          <w:szCs w:val="24"/>
        </w:rPr>
        <w:t>Тюбукского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22A80A78" w14:textId="77777777" w:rsidR="00020E47" w:rsidRDefault="00020E47" w:rsidP="00020E4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сельского поселения </w:t>
      </w:r>
    </w:p>
    <w:p w14:paraId="23A66933" w14:textId="77777777" w:rsidR="00020E47" w:rsidRDefault="00020E47" w:rsidP="00020E4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ИНН 7409001493</w:t>
      </w:r>
    </w:p>
    <w:p w14:paraId="421E8791" w14:textId="77777777" w:rsidR="00020E47" w:rsidRDefault="00020E47" w:rsidP="00020E4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КПП 745901001</w:t>
      </w:r>
    </w:p>
    <w:p w14:paraId="2843AECD" w14:textId="77777777" w:rsidR="00020E47" w:rsidRDefault="00020E47" w:rsidP="00020E4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БИК 047501001</w:t>
      </w:r>
    </w:p>
    <w:p w14:paraId="4795C23E" w14:textId="77777777" w:rsidR="00020E47" w:rsidRDefault="00020E47" w:rsidP="00020E4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р/с 40102810645370000062</w:t>
      </w:r>
    </w:p>
    <w:p w14:paraId="5749A135" w14:textId="77777777" w:rsidR="00020E47" w:rsidRDefault="00020E47" w:rsidP="00020E4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Отделение Челябинск банка России//</w:t>
      </w:r>
    </w:p>
    <w:p w14:paraId="3EBA628B" w14:textId="77777777" w:rsidR="00020E47" w:rsidRDefault="00020E47" w:rsidP="00020E4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УФК по Челябинской области г. Челябинск </w:t>
      </w:r>
    </w:p>
    <w:p w14:paraId="0F6344BE" w14:textId="77777777" w:rsidR="00020E47" w:rsidRDefault="00020E47" w:rsidP="00020E4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заместитель главы </w:t>
      </w:r>
    </w:p>
    <w:p w14:paraId="6E50E31F" w14:textId="77777777" w:rsidR="00020E47" w:rsidRDefault="00020E47" w:rsidP="00020E4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__________________</w:t>
      </w:r>
      <w:proofErr w:type="spellStart"/>
      <w:r>
        <w:rPr>
          <w:rFonts w:ascii="Times New Roman" w:hAnsi="Times New Roman"/>
          <w:sz w:val="24"/>
          <w:szCs w:val="24"/>
        </w:rPr>
        <w:t>Н.Н.Щербатых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____________________________ </w:t>
      </w:r>
    </w:p>
    <w:p w14:paraId="3025FBA6" w14:textId="77777777" w:rsidR="00020E47" w:rsidRDefault="00020E47" w:rsidP="00020E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33CB9F" w14:textId="77777777" w:rsidR="00020E47" w:rsidRDefault="00020E47" w:rsidP="00020E4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«__» _________ 20__ года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>__» _________ 20__ года</w:t>
      </w:r>
    </w:p>
    <w:p w14:paraId="2A177512" w14:textId="77777777" w:rsidR="00020E47" w:rsidRDefault="00020E47" w:rsidP="00020E47">
      <w:pPr>
        <w:tabs>
          <w:tab w:val="left" w:pos="6732"/>
        </w:tabs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    МП.</w:t>
      </w:r>
    </w:p>
    <w:p w14:paraId="60F2F300" w14:textId="77777777" w:rsidR="00020E47" w:rsidRDefault="00020E47" w:rsidP="00020E47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FD1701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0686F96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18D8863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1DB60EF7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C68DAC4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D9D8485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EF1AAC5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АКТ О ПЕРЕДАЧЕ ЗЕМЕЛЬНОГО УЧАСТКА</w:t>
      </w:r>
    </w:p>
    <w:p w14:paraId="48313A35" w14:textId="77777777" w:rsidR="00EC04D9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14:paraId="2392D9CC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Город Касли                                                                                        ___________________</w:t>
      </w:r>
      <w:proofErr w:type="gramStart"/>
      <w:r>
        <w:rPr>
          <w:rFonts w:ascii="Times New Roman" w:eastAsia="Times New Roman" w:hAnsi="Times New Roman"/>
          <w:lang w:eastAsia="ru-RU"/>
        </w:rPr>
        <w:t>_  2023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года</w:t>
      </w:r>
    </w:p>
    <w:p w14:paraId="53BA3914" w14:textId="77777777" w:rsidR="00753B11" w:rsidRDefault="00753B11">
      <w:pPr>
        <w:tabs>
          <w:tab w:val="left" w:pos="3540"/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A2CA988" w14:textId="77777777" w:rsidR="00753B11" w:rsidRDefault="00EC04D9">
      <w:pPr>
        <w:spacing w:before="38" w:after="0" w:line="274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Мы, нижеподписавшиеся,</w:t>
      </w:r>
    </w:p>
    <w:p w14:paraId="69AC1578" w14:textId="77777777" w:rsidR="00020E47" w:rsidRDefault="00020E47" w:rsidP="00020E47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Тюбукского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поселения, именуемый в дальнейшем ПРОДАВЕЦ, в лице главы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Тюбукского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 Щербатых Николай Николаевич, действующий на основании Устава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Тюбукского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поселения, с одной стороны, </w:t>
      </w:r>
    </w:p>
    <w:p w14:paraId="0D8A730F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136CC458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и _________________________________________________</w:t>
      </w:r>
      <w:proofErr w:type="gramStart"/>
      <w:r>
        <w:rPr>
          <w:rFonts w:ascii="Times New Roman" w:eastAsia="Times New Roman" w:hAnsi="Times New Roman"/>
          <w:lang w:eastAsia="ru-RU"/>
        </w:rPr>
        <w:t>_,  именуемый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в дальнейшем </w:t>
      </w:r>
      <w:r>
        <w:rPr>
          <w:rFonts w:ascii="Times New Roman" w:eastAsia="Times New Roman" w:hAnsi="Times New Roman"/>
          <w:b/>
          <w:lang w:eastAsia="ru-RU"/>
        </w:rPr>
        <w:t>«Покупатель»</w:t>
      </w:r>
      <w:r>
        <w:rPr>
          <w:rFonts w:ascii="Times New Roman" w:eastAsia="Times New Roman" w:hAnsi="Times New Roman"/>
          <w:lang w:eastAsia="ru-RU"/>
        </w:rPr>
        <w:t>, с другой стороны,</w:t>
      </w:r>
    </w:p>
    <w:p w14:paraId="4EB518CB" w14:textId="77777777" w:rsidR="00753B11" w:rsidRDefault="00EC04D9">
      <w:pPr>
        <w:spacing w:after="0" w:line="274" w:lineRule="exact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совместно именуемые «Стороны», на основании протокола __________ от «___» _________2023 г. № ______, заключили настоящий Договор о нижеследующем:</w:t>
      </w:r>
    </w:p>
    <w:p w14:paraId="1484FFC3" w14:textId="77777777" w:rsidR="00753B11" w:rsidRDefault="00753B11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lang w:eastAsia="ru-RU"/>
        </w:rPr>
      </w:pPr>
    </w:p>
    <w:p w14:paraId="4D54916A" w14:textId="77777777" w:rsidR="00753B11" w:rsidRDefault="00EC04D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1.</w:t>
      </w:r>
      <w:r>
        <w:rPr>
          <w:rFonts w:ascii="Times New Roman" w:eastAsia="Times New Roman" w:hAnsi="Times New Roman"/>
          <w:lang w:eastAsia="ru-RU"/>
        </w:rPr>
        <w:t xml:space="preserve"> В соответствии с договором купли-продажи земельного участка от __________23 года</w:t>
      </w:r>
      <w:r>
        <w:rPr>
          <w:rFonts w:ascii="Times New Roman" w:eastAsia="Times New Roman" w:hAnsi="Times New Roman"/>
          <w:b/>
          <w:lang w:eastAsia="ru-RU"/>
        </w:rPr>
        <w:t xml:space="preserve"> Продавец </w:t>
      </w:r>
      <w:r>
        <w:rPr>
          <w:rFonts w:ascii="Times New Roman" w:eastAsia="Times New Roman" w:hAnsi="Times New Roman"/>
          <w:lang w:eastAsia="ru-RU"/>
        </w:rPr>
        <w:t>передает в собственность за плату</w:t>
      </w:r>
      <w:r>
        <w:rPr>
          <w:rFonts w:ascii="Times New Roman" w:eastAsia="Times New Roman" w:hAnsi="Times New Roman"/>
          <w:b/>
          <w:lang w:eastAsia="ru-RU"/>
        </w:rPr>
        <w:t xml:space="preserve"> Покупателю </w:t>
      </w:r>
      <w:r>
        <w:rPr>
          <w:rFonts w:ascii="Times New Roman" w:eastAsia="Times New Roman" w:hAnsi="Times New Roman"/>
          <w:lang w:eastAsia="ru-RU"/>
        </w:rPr>
        <w:t>земельный участок,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расположенный по адресу: _____________________________</w:t>
      </w:r>
    </w:p>
    <w:p w14:paraId="405B647A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Площадь участка – _______________________________</w:t>
      </w:r>
    </w:p>
    <w:p w14:paraId="0D2A756A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Категория земель – _______________________________</w:t>
      </w:r>
    </w:p>
    <w:p w14:paraId="30E715DC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Разрешенное использование – _______________________</w:t>
      </w:r>
    </w:p>
    <w:p w14:paraId="2C3E7529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Кадастровый номер участка- ____________________________</w:t>
      </w:r>
    </w:p>
    <w:p w14:paraId="7321705F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2. Продавец </w:t>
      </w:r>
      <w:r>
        <w:rPr>
          <w:rFonts w:ascii="Times New Roman" w:eastAsia="Times New Roman" w:hAnsi="Times New Roman"/>
          <w:lang w:eastAsia="ru-RU"/>
        </w:rPr>
        <w:t>передал, а</w:t>
      </w:r>
      <w:r>
        <w:rPr>
          <w:rFonts w:ascii="Times New Roman" w:eastAsia="Times New Roman" w:hAnsi="Times New Roman"/>
          <w:b/>
          <w:lang w:eastAsia="ru-RU"/>
        </w:rPr>
        <w:t xml:space="preserve"> Покупатель </w:t>
      </w:r>
      <w:r>
        <w:rPr>
          <w:rFonts w:ascii="Times New Roman" w:eastAsia="Times New Roman" w:hAnsi="Times New Roman"/>
          <w:lang w:eastAsia="ru-RU"/>
        </w:rPr>
        <w:t>принял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вышеуказанное недвижимое имущество. Претензий по качеству переданной недвижимости и произведенной оплате не поступило.</w:t>
      </w:r>
    </w:p>
    <w:p w14:paraId="64E0DB7B" w14:textId="77777777" w:rsidR="00753B11" w:rsidRDefault="00EC04D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3.</w:t>
      </w:r>
      <w:r>
        <w:rPr>
          <w:rFonts w:ascii="Times New Roman" w:eastAsia="Times New Roman" w:hAnsi="Times New Roman"/>
          <w:lang w:eastAsia="ru-RU"/>
        </w:rPr>
        <w:t xml:space="preserve"> С момента подписания настоящего акта передачи недвижимости договор считается исполненным, на него распространяются требования ст. 408 ГК РФ (прекращение исполнением).</w:t>
      </w:r>
    </w:p>
    <w:p w14:paraId="2150D7F9" w14:textId="77777777" w:rsidR="00753B11" w:rsidRDefault="00753B1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ru-RU"/>
        </w:rPr>
      </w:pPr>
    </w:p>
    <w:p w14:paraId="357A4094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Подписи сторон</w:t>
      </w:r>
    </w:p>
    <w:p w14:paraId="2E0C2E6E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45E0270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5306B8E" w14:textId="77777777" w:rsidR="00422F65" w:rsidRDefault="00422F65" w:rsidP="00422F65">
      <w:pPr>
        <w:spacing w:after="0" w:line="240" w:lineRule="auto"/>
        <w:jc w:val="both"/>
      </w:pPr>
      <w:proofErr w:type="gramStart"/>
      <w:r>
        <w:rPr>
          <w:rFonts w:ascii="Times New Roman" w:hAnsi="Times New Roman"/>
          <w:sz w:val="24"/>
          <w:szCs w:val="24"/>
        </w:rPr>
        <w:t xml:space="preserve">ПРОДАВЕЦ: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ПОКУПАТЕЛЬ:        </w:t>
      </w:r>
    </w:p>
    <w:p w14:paraId="5D9B19F9" w14:textId="77777777" w:rsidR="00422F65" w:rsidRDefault="00422F65" w:rsidP="00422F65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Администрация </w:t>
      </w:r>
      <w:proofErr w:type="spellStart"/>
      <w:r>
        <w:rPr>
          <w:rFonts w:ascii="Times New Roman" w:hAnsi="Times New Roman"/>
          <w:sz w:val="24"/>
          <w:szCs w:val="24"/>
        </w:rPr>
        <w:t>Тюбукского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22405B2C" w14:textId="77777777" w:rsidR="00422F65" w:rsidRDefault="00422F65" w:rsidP="00422F65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сельского поселения </w:t>
      </w:r>
    </w:p>
    <w:p w14:paraId="19F6682D" w14:textId="77777777" w:rsidR="00422F65" w:rsidRDefault="00422F65" w:rsidP="00422F65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ИНН 7409001493</w:t>
      </w:r>
    </w:p>
    <w:p w14:paraId="1D073AE0" w14:textId="77777777" w:rsidR="00422F65" w:rsidRDefault="00422F65" w:rsidP="00422F65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КПП 745901001</w:t>
      </w:r>
    </w:p>
    <w:p w14:paraId="396A6384" w14:textId="77777777" w:rsidR="00422F65" w:rsidRDefault="00422F65" w:rsidP="00422F65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БИК 047501001</w:t>
      </w:r>
    </w:p>
    <w:p w14:paraId="41788503" w14:textId="77777777" w:rsidR="00422F65" w:rsidRDefault="00422F65" w:rsidP="00422F65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р/с 40102810645370000062</w:t>
      </w:r>
    </w:p>
    <w:p w14:paraId="4793978F" w14:textId="77777777" w:rsidR="00422F65" w:rsidRDefault="00422F65" w:rsidP="00422F65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Отделение Челябинск банка России//</w:t>
      </w:r>
    </w:p>
    <w:p w14:paraId="042A3021" w14:textId="77777777" w:rsidR="00422F65" w:rsidRDefault="00422F65" w:rsidP="00422F65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УФК по Челябинской области г. Челябинск </w:t>
      </w:r>
    </w:p>
    <w:p w14:paraId="61851A08" w14:textId="77777777" w:rsidR="00422F65" w:rsidRDefault="00422F65" w:rsidP="00422F65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заместитель главы </w:t>
      </w:r>
    </w:p>
    <w:p w14:paraId="4A44A003" w14:textId="77777777" w:rsidR="00422F65" w:rsidRDefault="00422F65" w:rsidP="00422F65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__________________</w:t>
      </w:r>
      <w:proofErr w:type="spellStart"/>
      <w:r>
        <w:rPr>
          <w:rFonts w:ascii="Times New Roman" w:hAnsi="Times New Roman"/>
          <w:sz w:val="24"/>
          <w:szCs w:val="24"/>
        </w:rPr>
        <w:t>Н.Н.Щербатых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____________________________ </w:t>
      </w:r>
    </w:p>
    <w:p w14:paraId="45BB7DA3" w14:textId="77777777" w:rsidR="00422F65" w:rsidRDefault="00422F65" w:rsidP="00422F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CFBB4B" w14:textId="77777777" w:rsidR="00422F65" w:rsidRDefault="00422F65" w:rsidP="00422F65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«__» _________ 20__ года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>__» _________ 20__ года</w:t>
      </w:r>
    </w:p>
    <w:p w14:paraId="7051075B" w14:textId="77777777" w:rsidR="00422F65" w:rsidRDefault="00422F65" w:rsidP="00422F65">
      <w:pPr>
        <w:tabs>
          <w:tab w:val="left" w:pos="6732"/>
        </w:tabs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    МП.</w:t>
      </w:r>
    </w:p>
    <w:p w14:paraId="6F942977" w14:textId="77777777" w:rsidR="00422F65" w:rsidRDefault="00422F65" w:rsidP="00422F65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3165E8" w14:textId="77777777" w:rsidR="00753B11" w:rsidRDefault="00753B11">
      <w:pPr>
        <w:tabs>
          <w:tab w:val="left" w:pos="4180"/>
        </w:tabs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651F3BB6" w14:textId="77777777" w:rsidR="00753B11" w:rsidRDefault="00753B11">
      <w:pPr>
        <w:tabs>
          <w:tab w:val="left" w:pos="426"/>
        </w:tabs>
        <w:spacing w:after="0" w:line="240" w:lineRule="auto"/>
        <w:ind w:left="-142" w:right="-144" w:firstLine="568"/>
        <w:jc w:val="both"/>
        <w:rPr>
          <w:rFonts w:ascii="Times New Roman" w:eastAsia="Times New Roman" w:hAnsi="Times New Roman"/>
          <w:b/>
          <w:lang w:eastAsia="ru-RU"/>
        </w:rPr>
      </w:pPr>
    </w:p>
    <w:p w14:paraId="7A42AB6D" w14:textId="77777777" w:rsidR="00753B11" w:rsidRDefault="00EC04D9">
      <w:pPr>
        <w:tabs>
          <w:tab w:val="left" w:pos="426"/>
        </w:tabs>
        <w:spacing w:after="0" w:line="240" w:lineRule="auto"/>
        <w:ind w:left="-142" w:right="-144" w:firstLine="56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</w:p>
    <w:bookmarkEnd w:id="7"/>
    <w:p w14:paraId="6AB76D88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bookmarkEnd w:id="8"/>
    <w:bookmarkEnd w:id="9"/>
    <w:p w14:paraId="19F1DAD7" w14:textId="77777777" w:rsidR="00753B11" w:rsidRDefault="00753B11">
      <w:pPr>
        <w:spacing w:after="0" w:line="240" w:lineRule="auto"/>
        <w:jc w:val="right"/>
      </w:pPr>
    </w:p>
    <w:sectPr w:rsidR="00753B11">
      <w:footerReference w:type="default" r:id="rId18"/>
      <w:pgSz w:w="11906" w:h="16838"/>
      <w:pgMar w:top="568" w:right="850" w:bottom="851" w:left="1701" w:header="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CEF5E8" w14:textId="77777777" w:rsidR="00E31F32" w:rsidRDefault="00E31F32">
      <w:pPr>
        <w:spacing w:after="0" w:line="240" w:lineRule="auto"/>
      </w:pPr>
      <w:r>
        <w:separator/>
      </w:r>
    </w:p>
  </w:endnote>
  <w:endnote w:type="continuationSeparator" w:id="0">
    <w:p w14:paraId="2779C4BE" w14:textId="77777777" w:rsidR="00E31F32" w:rsidRDefault="00E31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altName w:val="Cambria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ejaVu Sans">
    <w:altName w:val="Calibri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3805B7AB" w14:textId="77777777" w:rsidR="00753B11" w:rsidRDefault="00EC04D9">
        <w:pPr>
          <w:pStyle w:val="a8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2F11C4">
          <w:rPr>
            <w:noProof/>
          </w:rPr>
          <w:t>3</w:t>
        </w:r>
        <w:r>
          <w:fldChar w:fldCharType="end"/>
        </w:r>
      </w:p>
    </w:sdtContent>
  </w:sdt>
  <w:p w14:paraId="4E63DA96" w14:textId="77777777" w:rsidR="00753B11" w:rsidRDefault="00753B1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B6D3FD" w14:textId="77777777" w:rsidR="00E31F32" w:rsidRDefault="00E31F32">
      <w:pPr>
        <w:spacing w:after="0" w:line="240" w:lineRule="auto"/>
      </w:pPr>
      <w:r>
        <w:separator/>
      </w:r>
    </w:p>
  </w:footnote>
  <w:footnote w:type="continuationSeparator" w:id="0">
    <w:p w14:paraId="4D8DC37E" w14:textId="77777777" w:rsidR="00E31F32" w:rsidRDefault="00E31F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576C1"/>
    <w:multiLevelType w:val="hybridMultilevel"/>
    <w:tmpl w:val="43FCA15A"/>
    <w:lvl w:ilvl="0" w:tplc="84123794">
      <w:start w:val="1"/>
      <w:numFmt w:val="none"/>
      <w:suff w:val="nothing"/>
      <w:lvlText w:val=""/>
      <w:lvlJc w:val="left"/>
      <w:pPr>
        <w:ind w:left="0" w:firstLine="0"/>
      </w:pPr>
    </w:lvl>
    <w:lvl w:ilvl="1" w:tplc="A26C9FD0">
      <w:start w:val="1"/>
      <w:numFmt w:val="none"/>
      <w:suff w:val="nothing"/>
      <w:lvlText w:val=""/>
      <w:lvlJc w:val="left"/>
      <w:pPr>
        <w:ind w:left="0" w:firstLine="0"/>
      </w:pPr>
    </w:lvl>
    <w:lvl w:ilvl="2" w:tplc="7BD050D0">
      <w:start w:val="1"/>
      <w:numFmt w:val="none"/>
      <w:suff w:val="nothing"/>
      <w:lvlText w:val=""/>
      <w:lvlJc w:val="left"/>
      <w:pPr>
        <w:ind w:left="0" w:firstLine="0"/>
      </w:pPr>
    </w:lvl>
    <w:lvl w:ilvl="3" w:tplc="B0566D7C">
      <w:start w:val="1"/>
      <w:numFmt w:val="none"/>
      <w:suff w:val="nothing"/>
      <w:lvlText w:val=""/>
      <w:lvlJc w:val="left"/>
      <w:pPr>
        <w:ind w:left="0" w:firstLine="0"/>
      </w:pPr>
    </w:lvl>
    <w:lvl w:ilvl="4" w:tplc="C7EC568A">
      <w:start w:val="1"/>
      <w:numFmt w:val="none"/>
      <w:suff w:val="nothing"/>
      <w:lvlText w:val=""/>
      <w:lvlJc w:val="left"/>
      <w:pPr>
        <w:ind w:left="0" w:firstLine="0"/>
      </w:pPr>
    </w:lvl>
    <w:lvl w:ilvl="5" w:tplc="641E6390">
      <w:start w:val="1"/>
      <w:numFmt w:val="none"/>
      <w:suff w:val="nothing"/>
      <w:lvlText w:val=""/>
      <w:lvlJc w:val="left"/>
      <w:pPr>
        <w:ind w:left="0" w:firstLine="0"/>
      </w:pPr>
    </w:lvl>
    <w:lvl w:ilvl="6" w:tplc="F1E69D30">
      <w:start w:val="1"/>
      <w:numFmt w:val="none"/>
      <w:suff w:val="nothing"/>
      <w:lvlText w:val=""/>
      <w:lvlJc w:val="left"/>
      <w:pPr>
        <w:ind w:left="0" w:firstLine="0"/>
      </w:pPr>
    </w:lvl>
    <w:lvl w:ilvl="7" w:tplc="BCD23EFC">
      <w:start w:val="1"/>
      <w:numFmt w:val="none"/>
      <w:suff w:val="nothing"/>
      <w:lvlText w:val=""/>
      <w:lvlJc w:val="left"/>
      <w:pPr>
        <w:ind w:left="0" w:firstLine="0"/>
      </w:pPr>
    </w:lvl>
    <w:lvl w:ilvl="8" w:tplc="DBD07136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3626B73"/>
    <w:multiLevelType w:val="hybridMultilevel"/>
    <w:tmpl w:val="D60066FA"/>
    <w:lvl w:ilvl="0" w:tplc="1390B7DA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 w:tplc="C1F21B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38FA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E2FD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8B5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D21F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9422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A410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42B5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76051A"/>
    <w:multiLevelType w:val="hybridMultilevel"/>
    <w:tmpl w:val="B256368E"/>
    <w:lvl w:ilvl="0" w:tplc="58646388">
      <w:start w:val="1"/>
      <w:numFmt w:val="decimal"/>
      <w:lvlText w:val="%1."/>
      <w:lvlJc w:val="left"/>
      <w:pPr>
        <w:ind w:left="720" w:hanging="360"/>
      </w:pPr>
    </w:lvl>
    <w:lvl w:ilvl="1" w:tplc="C5B685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9209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3E26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CE83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0E7E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ACA7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1A63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1E9C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2B062B"/>
    <w:multiLevelType w:val="multilevel"/>
    <w:tmpl w:val="41DACC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4C797E1B"/>
    <w:multiLevelType w:val="hybridMultilevel"/>
    <w:tmpl w:val="35EC2BFE"/>
    <w:lvl w:ilvl="0" w:tplc="2EB2D30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CCCC623E">
      <w:start w:val="1"/>
      <w:numFmt w:val="lowerLetter"/>
      <w:lvlText w:val="%2."/>
      <w:lvlJc w:val="left"/>
      <w:pPr>
        <w:ind w:left="1440" w:hanging="360"/>
      </w:pPr>
    </w:lvl>
    <w:lvl w:ilvl="2" w:tplc="3F225A80">
      <w:start w:val="1"/>
      <w:numFmt w:val="lowerRoman"/>
      <w:lvlText w:val="%3."/>
      <w:lvlJc w:val="right"/>
      <w:pPr>
        <w:ind w:left="2160" w:hanging="180"/>
      </w:pPr>
    </w:lvl>
    <w:lvl w:ilvl="3" w:tplc="7598E59C">
      <w:start w:val="1"/>
      <w:numFmt w:val="decimal"/>
      <w:lvlText w:val="%4."/>
      <w:lvlJc w:val="left"/>
      <w:pPr>
        <w:ind w:left="2880" w:hanging="360"/>
      </w:pPr>
    </w:lvl>
    <w:lvl w:ilvl="4" w:tplc="50E02F48">
      <w:start w:val="1"/>
      <w:numFmt w:val="lowerLetter"/>
      <w:lvlText w:val="%5."/>
      <w:lvlJc w:val="left"/>
      <w:pPr>
        <w:ind w:left="3600" w:hanging="360"/>
      </w:pPr>
    </w:lvl>
    <w:lvl w:ilvl="5" w:tplc="4E706D5A">
      <w:start w:val="1"/>
      <w:numFmt w:val="lowerRoman"/>
      <w:lvlText w:val="%6."/>
      <w:lvlJc w:val="right"/>
      <w:pPr>
        <w:ind w:left="4320" w:hanging="180"/>
      </w:pPr>
    </w:lvl>
    <w:lvl w:ilvl="6" w:tplc="86EC8ED0">
      <w:start w:val="1"/>
      <w:numFmt w:val="decimal"/>
      <w:lvlText w:val="%7."/>
      <w:lvlJc w:val="left"/>
      <w:pPr>
        <w:ind w:left="5040" w:hanging="360"/>
      </w:pPr>
    </w:lvl>
    <w:lvl w:ilvl="7" w:tplc="64E06260">
      <w:start w:val="1"/>
      <w:numFmt w:val="lowerLetter"/>
      <w:lvlText w:val="%8."/>
      <w:lvlJc w:val="left"/>
      <w:pPr>
        <w:ind w:left="5760" w:hanging="360"/>
      </w:pPr>
    </w:lvl>
    <w:lvl w:ilvl="8" w:tplc="7C30D7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BA1F24"/>
    <w:multiLevelType w:val="hybridMultilevel"/>
    <w:tmpl w:val="9F32D0BC"/>
    <w:lvl w:ilvl="0" w:tplc="3D0C884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 w:tplc="591AAB9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F9DE4B0E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EA1A8DD0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FABECFB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D9C2903A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A96AD8AE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27B25B0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E7BA6106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B11"/>
    <w:rsid w:val="00020E47"/>
    <w:rsid w:val="000F7E9E"/>
    <w:rsid w:val="00201F24"/>
    <w:rsid w:val="00203B87"/>
    <w:rsid w:val="0023796D"/>
    <w:rsid w:val="002F11C4"/>
    <w:rsid w:val="002F5C83"/>
    <w:rsid w:val="003248AF"/>
    <w:rsid w:val="00336BC6"/>
    <w:rsid w:val="00367AF0"/>
    <w:rsid w:val="003F5FA6"/>
    <w:rsid w:val="00415979"/>
    <w:rsid w:val="00422F65"/>
    <w:rsid w:val="00457319"/>
    <w:rsid w:val="004A662D"/>
    <w:rsid w:val="004C4BCB"/>
    <w:rsid w:val="004F4913"/>
    <w:rsid w:val="00515B93"/>
    <w:rsid w:val="00646E9D"/>
    <w:rsid w:val="006B6706"/>
    <w:rsid w:val="00753B11"/>
    <w:rsid w:val="007A2527"/>
    <w:rsid w:val="0097221E"/>
    <w:rsid w:val="00AB1DB4"/>
    <w:rsid w:val="00C315D2"/>
    <w:rsid w:val="00C9292D"/>
    <w:rsid w:val="00CA3E71"/>
    <w:rsid w:val="00CE310C"/>
    <w:rsid w:val="00D015F7"/>
    <w:rsid w:val="00DA7443"/>
    <w:rsid w:val="00E31F32"/>
    <w:rsid w:val="00EC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623A5"/>
  <w15:docId w15:val="{FE9A8B72-E043-4A8C-8E47-A99A2D78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qFormat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11">
    <w:name w:val="Верхний колонтитул Знак1"/>
    <w:basedOn w:val="a0"/>
    <w:link w:val="a7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2">
    <w:name w:val="Нижний колонтитул Знак1"/>
    <w:link w:val="a8"/>
    <w:uiPriority w:val="99"/>
  </w:style>
  <w:style w:type="table" w:styleId="a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-">
    <w:name w:val="Интернет-ссылка"/>
    <w:basedOn w:val="a0"/>
    <w:uiPriority w:val="99"/>
    <w:unhideWhenUsed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Pr>
      <w:rFonts w:ascii="Consolas" w:eastAsia="Calibri" w:hAnsi="Consolas" w:cs="Consolas"/>
      <w:sz w:val="20"/>
      <w:szCs w:val="20"/>
    </w:rPr>
  </w:style>
  <w:style w:type="character" w:customStyle="1" w:styleId="af3">
    <w:name w:val="Текст Знак"/>
    <w:basedOn w:val="a0"/>
    <w:qFormat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выноски Знак"/>
    <w:basedOn w:val="a0"/>
    <w:qFormat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rPr>
      <w:rFonts w:ascii="Courier New" w:eastAsia="Times New Roman" w:hAnsi="Courier New" w:cs="Courier New"/>
      <w:lang w:eastAsia="ru-RU"/>
    </w:rPr>
  </w:style>
  <w:style w:type="character" w:customStyle="1" w:styleId="af5">
    <w:name w:val="Верхний колонтитул Знак"/>
    <w:basedOn w:val="a0"/>
    <w:uiPriority w:val="99"/>
    <w:semiHidden/>
    <w:qFormat/>
    <w:rPr>
      <w:rFonts w:ascii="Calibri" w:eastAsia="Calibri" w:hAnsi="Calibri" w:cs="Times New Roman"/>
    </w:rPr>
  </w:style>
  <w:style w:type="character" w:customStyle="1" w:styleId="af6">
    <w:name w:val="Нижний колонтитул Знак"/>
    <w:basedOn w:val="a0"/>
    <w:uiPriority w:val="99"/>
    <w:qFormat/>
    <w:rPr>
      <w:rFonts w:ascii="Calibri" w:eastAsia="Calibri" w:hAnsi="Calibri" w:cs="Times New Roman"/>
    </w:rPr>
  </w:style>
  <w:style w:type="character" w:customStyle="1" w:styleId="25">
    <w:name w:val="Основной текст 2 Знак"/>
    <w:basedOn w:val="a0"/>
    <w:link w:val="26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3">
    <w:name w:val="Основной текст с отступом 3 Знак"/>
    <w:basedOn w:val="a0"/>
    <w:uiPriority w:val="99"/>
    <w:qFormat/>
    <w:rPr>
      <w:rFonts w:ascii="Calibri" w:eastAsia="Calibri" w:hAnsi="Calibri" w:cs="Times New Roman"/>
      <w:sz w:val="16"/>
      <w:szCs w:val="16"/>
    </w:rPr>
  </w:style>
  <w:style w:type="character" w:customStyle="1" w:styleId="26">
    <w:name w:val="Заголовок 2 Знак"/>
    <w:basedOn w:val="a0"/>
    <w:link w:val="25"/>
    <w:qFormat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f7">
    <w:name w:val="Абзац списка Знак"/>
    <w:uiPriority w:val="34"/>
    <w:qFormat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5">
    <w:name w:val="Заголовок1"/>
    <w:basedOn w:val="a"/>
    <w:next w:val="af8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f8">
    <w:name w:val="Body Text"/>
    <w:basedOn w:val="a"/>
    <w:pPr>
      <w:spacing w:after="140"/>
    </w:pPr>
  </w:style>
  <w:style w:type="paragraph" w:styleId="af9">
    <w:name w:val="List"/>
    <w:basedOn w:val="af8"/>
    <w:rPr>
      <w:rFonts w:cs="FreeSans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fc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Plain Text"/>
    <w:basedOn w:val="a"/>
    <w:unhideWhenUsed/>
    <w:qFormat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e">
    <w:name w:val="Balloon Text"/>
    <w:basedOn w:val="a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">
    <w:name w:val="Знак Знак Знак Знак Знак"/>
    <w:basedOn w:val="a"/>
    <w:uiPriority w:val="99"/>
    <w:qFormat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6">
    <w:name w:val="Обычный1"/>
    <w:uiPriority w:val="99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7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f0">
    <w:name w:val="No Spacing"/>
    <w:uiPriority w:val="1"/>
    <w:qFormat/>
    <w:rPr>
      <w:rFonts w:cs="Times New Roman"/>
      <w:sz w:val="22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7">
    <w:name w:val="header"/>
    <w:basedOn w:val="a"/>
    <w:link w:val="11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0">
    <w:name w:val="Основной текст с отступом 3 Знак1"/>
    <w:link w:val="34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27">
    <w:name w:val="Body Text 2"/>
    <w:basedOn w:val="a"/>
    <w:link w:val="210"/>
    <w:uiPriority w:val="99"/>
    <w:unhideWhenUsed/>
    <w:qFormat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4">
    <w:name w:val="Body Text Indent 3"/>
    <w:basedOn w:val="a"/>
    <w:link w:val="310"/>
    <w:uiPriority w:val="99"/>
    <w:unhideWhenUsed/>
    <w:qFormat/>
    <w:pPr>
      <w:spacing w:after="120"/>
      <w:ind w:left="283"/>
    </w:pPr>
    <w:rPr>
      <w:sz w:val="16"/>
      <w:szCs w:val="16"/>
    </w:rPr>
  </w:style>
  <w:style w:type="paragraph" w:customStyle="1" w:styleId="aff2">
    <w:name w:val="Вадькин нормальный"/>
    <w:basedOn w:val="a"/>
    <w:qFormat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f3">
    <w:name w:val="Hyperlink"/>
    <w:basedOn w:val="a0"/>
    <w:uiPriority w:val="99"/>
    <w:unhideWhenUsed/>
    <w:rPr>
      <w:color w:val="0000FF"/>
      <w:u w:val="single"/>
    </w:rPr>
  </w:style>
  <w:style w:type="paragraph" w:styleId="aff4">
    <w:name w:val="Body Text Indent"/>
    <w:basedOn w:val="a"/>
    <w:link w:val="aff5"/>
    <w:uiPriority w:val="99"/>
    <w:semiHidden/>
    <w:unhideWhenUsed/>
    <w:pPr>
      <w:spacing w:after="120"/>
      <w:ind w:left="283"/>
    </w:pPr>
  </w:style>
  <w:style w:type="character" w:customStyle="1" w:styleId="aff5">
    <w:name w:val="Основной текст с отступом Знак"/>
    <w:basedOn w:val="a0"/>
    <w:link w:val="aff4"/>
    <w:uiPriority w:val="99"/>
    <w:semiHidden/>
    <w:rPr>
      <w:rFonts w:cs="Times New Roman"/>
      <w:sz w:val="22"/>
    </w:rPr>
  </w:style>
  <w:style w:type="paragraph" w:styleId="aff6">
    <w:name w:val="Title"/>
    <w:basedOn w:val="a"/>
    <w:link w:val="aff7"/>
    <w:qFormat/>
    <w:pPr>
      <w:widowControl w:val="0"/>
      <w:spacing w:after="0" w:line="240" w:lineRule="auto"/>
      <w:ind w:left="40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ff7">
    <w:name w:val="Заголовок Знак"/>
    <w:basedOn w:val="a0"/>
    <w:link w:val="aff6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1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" TargetMode="External"/><Relationship Id="rId13" Type="http://schemas.openxmlformats.org/officeDocument/2006/relationships/image" Target="media/image10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hyperlink" Target="http://www.roseltorg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oseltorg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hyperlink" Target="https://roseltorg.ru/" TargetMode="External"/><Relationship Id="rId10" Type="http://schemas.openxmlformats.org/officeDocument/2006/relationships/hyperlink" Target="mailto:info@roseltorg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178fz.roseltorg.ru/" TargetMode="External"/><Relationship Id="rId14" Type="http://schemas.openxmlformats.org/officeDocument/2006/relationships/hyperlink" Target="https://rosel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23A30729-34C7-4DCC-99CE-C262244EC2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12</Pages>
  <Words>4737</Words>
  <Characters>27006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165</cp:revision>
  <cp:lastPrinted>2023-08-21T07:51:00Z</cp:lastPrinted>
  <dcterms:created xsi:type="dcterms:W3CDTF">2017-02-15T05:11:00Z</dcterms:created>
  <dcterms:modified xsi:type="dcterms:W3CDTF">2023-08-24T05:38:00Z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