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71" w:after="0"/>
        <w:ind w:left="532" w:right="551" w:hanging="0"/>
        <w:jc w:val="center"/>
        <w:rPr>
          <w:rFonts w:ascii="Microsoft Sans Serif" w:hAnsi="Microsoft Sans Serif"/>
          <w:sz w:val="28"/>
        </w:rPr>
      </w:pPr>
      <w:r>
        <w:rPr>
          <w:rFonts w:ascii="Microsoft Sans Serif" w:hAnsi="Microsoft Sans Serif"/>
          <w:sz w:val="28"/>
        </w:rPr>
        <w:t>ФЕДЕРАЛЬНОЕ</w:t>
      </w:r>
      <w:r>
        <w:rPr>
          <w:rFonts w:ascii="Microsoft Sans Serif" w:hAnsi="Microsoft Sans Serif"/>
          <w:spacing w:val="31"/>
          <w:sz w:val="28"/>
        </w:rPr>
        <w:t xml:space="preserve"> </w:t>
      </w:r>
      <w:r>
        <w:rPr>
          <w:rFonts w:ascii="Microsoft Sans Serif" w:hAnsi="Microsoft Sans Serif"/>
          <w:sz w:val="28"/>
        </w:rPr>
        <w:t>СОБРАНИЕ</w:t>
      </w:r>
      <w:r>
        <w:rPr>
          <w:rFonts w:ascii="Microsoft Sans Serif" w:hAnsi="Microsoft Sans Serif"/>
          <w:spacing w:val="32"/>
          <w:sz w:val="28"/>
        </w:rPr>
        <w:t xml:space="preserve"> </w:t>
      </w:r>
      <w:r>
        <w:rPr>
          <w:rFonts w:ascii="Microsoft Sans Serif" w:hAnsi="Microsoft Sans Serif"/>
          <w:sz w:val="28"/>
        </w:rPr>
        <w:t>РОССИЙСКОЙ</w:t>
      </w:r>
      <w:r>
        <w:rPr>
          <w:rFonts w:ascii="Microsoft Sans Serif" w:hAnsi="Microsoft Sans Serif"/>
          <w:spacing w:val="32"/>
          <w:sz w:val="28"/>
        </w:rPr>
        <w:t xml:space="preserve"> </w:t>
      </w:r>
      <w:r>
        <w:rPr>
          <w:rFonts w:ascii="Microsoft Sans Serif" w:hAnsi="Microsoft Sans Serif"/>
          <w:sz w:val="28"/>
        </w:rPr>
        <w:t>ФЕДЕРАЦИИ</w:t>
      </w:r>
    </w:p>
    <w:p>
      <w:pPr>
        <w:pStyle w:val="Style18"/>
        <w:rPr/>
      </w:pPr>
      <w:r>
        <w:rPr>
          <w:w w:val="90"/>
        </w:rPr>
        <w:t>КОМИТЕТ</w:t>
      </w:r>
      <w:r>
        <w:rPr>
          <w:spacing w:val="20"/>
          <w:w w:val="90"/>
        </w:rPr>
        <w:t xml:space="preserve"> </w:t>
      </w:r>
      <w:r>
        <w:rPr>
          <w:w w:val="90"/>
        </w:rPr>
        <w:t>СОВЕТА</w:t>
      </w:r>
      <w:r>
        <w:rPr>
          <w:spacing w:val="21"/>
          <w:w w:val="90"/>
        </w:rPr>
        <w:t xml:space="preserve"> </w:t>
      </w:r>
      <w:r>
        <w:rPr>
          <w:w w:val="90"/>
        </w:rPr>
        <w:t>ФЕДЕРАЦИИ</w:t>
      </w:r>
    </w:p>
    <w:p>
      <w:pPr>
        <w:pStyle w:val="Normal"/>
        <w:spacing w:lineRule="auto" w:line="252" w:before="67" w:after="0"/>
        <w:ind w:left="547" w:right="551" w:hanging="0"/>
        <w:jc w:val="center"/>
        <w:rPr>
          <w:rFonts w:ascii="Georgia" w:hAnsi="Georgia"/>
          <w:b/>
          <w:b/>
          <w:sz w:val="30"/>
        </w:rPr>
      </w:pPr>
      <w:r>
        <w:rPr>
          <w:rFonts w:ascii="Georgia" w:hAnsi="Georgia"/>
          <w:b/>
          <w:spacing w:val="-5"/>
          <w:w w:val="85"/>
          <w:sz w:val="30"/>
        </w:rPr>
        <w:t>ПО</w:t>
      </w:r>
      <w:r>
        <w:rPr>
          <w:rFonts w:ascii="Georgia" w:hAnsi="Georgia"/>
          <w:b/>
          <w:w w:val="85"/>
          <w:sz w:val="30"/>
        </w:rPr>
        <w:t xml:space="preserve"> </w:t>
      </w:r>
      <w:r>
        <w:rPr>
          <w:rFonts w:ascii="Georgia" w:hAnsi="Georgia"/>
          <w:b/>
          <w:spacing w:val="-5"/>
          <w:w w:val="85"/>
          <w:sz w:val="30"/>
        </w:rPr>
        <w:t>ФЕДЕРАТИВНОМУ</w:t>
      </w:r>
      <w:r>
        <w:rPr>
          <w:rFonts w:ascii="Georgia" w:hAnsi="Georgia"/>
          <w:b/>
          <w:spacing w:val="1"/>
          <w:w w:val="85"/>
          <w:sz w:val="30"/>
        </w:rPr>
        <w:t xml:space="preserve"> </w:t>
      </w:r>
      <w:r>
        <w:rPr>
          <w:rFonts w:ascii="Georgia" w:hAnsi="Georgia"/>
          <w:b/>
          <w:spacing w:val="-5"/>
          <w:w w:val="85"/>
          <w:sz w:val="30"/>
        </w:rPr>
        <w:t>УСТРОЙСТВУ,</w:t>
      </w:r>
      <w:r>
        <w:rPr>
          <w:rFonts w:ascii="Georgia" w:hAnsi="Georgia"/>
          <w:b/>
          <w:spacing w:val="1"/>
          <w:w w:val="85"/>
          <w:sz w:val="30"/>
        </w:rPr>
        <w:t xml:space="preserve"> </w:t>
      </w:r>
      <w:r>
        <w:rPr>
          <w:rFonts w:ascii="Georgia" w:hAnsi="Georgia"/>
          <w:b/>
          <w:spacing w:val="-5"/>
          <w:w w:val="85"/>
          <w:sz w:val="30"/>
        </w:rPr>
        <w:t>РЕГИОНАЛЬНОЙ</w:t>
      </w:r>
      <w:r>
        <w:rPr>
          <w:rFonts w:ascii="Georgia" w:hAnsi="Georgia"/>
          <w:b/>
          <w:spacing w:val="1"/>
          <w:w w:val="85"/>
          <w:sz w:val="30"/>
        </w:rPr>
        <w:t xml:space="preserve"> </w:t>
      </w:r>
      <w:r>
        <w:rPr>
          <w:rFonts w:ascii="Georgia" w:hAnsi="Georgia"/>
          <w:b/>
          <w:spacing w:val="-4"/>
          <w:w w:val="85"/>
          <w:sz w:val="30"/>
        </w:rPr>
        <w:t>ПОЛИТИКЕ,</w:t>
      </w:r>
      <w:r>
        <w:rPr>
          <w:rFonts w:ascii="Georgia" w:hAnsi="Georgia"/>
          <w:b/>
          <w:spacing w:val="-62"/>
          <w:w w:val="85"/>
          <w:sz w:val="30"/>
        </w:rPr>
        <w:t xml:space="preserve"> </w:t>
      </w:r>
      <w:r>
        <w:rPr>
          <w:rFonts w:ascii="Georgia" w:hAnsi="Georgia"/>
          <w:b/>
          <w:spacing w:val="-15"/>
          <w:w w:val="90"/>
          <w:sz w:val="30"/>
        </w:rPr>
        <w:t>МЕСТНОМУ</w:t>
      </w:r>
      <w:r>
        <w:rPr>
          <w:rFonts w:ascii="Georgia" w:hAnsi="Georgia"/>
          <w:b/>
          <w:spacing w:val="-4"/>
          <w:w w:val="90"/>
          <w:sz w:val="30"/>
        </w:rPr>
        <w:t xml:space="preserve"> </w:t>
      </w:r>
      <w:r>
        <w:rPr>
          <w:rFonts w:ascii="Georgia" w:hAnsi="Georgia"/>
          <w:b/>
          <w:spacing w:val="-15"/>
          <w:w w:val="90"/>
          <w:sz w:val="30"/>
        </w:rPr>
        <w:t>САМОУПРАВЛЕНИЮ</w:t>
      </w:r>
      <w:r>
        <w:rPr>
          <w:rFonts w:ascii="Georgia" w:hAnsi="Georgia"/>
          <w:b/>
          <w:spacing w:val="-3"/>
          <w:w w:val="90"/>
          <w:sz w:val="30"/>
        </w:rPr>
        <w:t xml:space="preserve"> </w:t>
      </w:r>
      <w:r>
        <w:rPr>
          <w:rFonts w:ascii="Georgia" w:hAnsi="Georgia"/>
          <w:b/>
          <w:spacing w:val="-14"/>
          <w:w w:val="90"/>
          <w:sz w:val="30"/>
        </w:rPr>
        <w:t>И</w:t>
      </w:r>
      <w:r>
        <w:rPr>
          <w:rFonts w:ascii="Georgia" w:hAnsi="Georgia"/>
          <w:b/>
          <w:spacing w:val="-3"/>
          <w:w w:val="90"/>
          <w:sz w:val="30"/>
        </w:rPr>
        <w:t xml:space="preserve"> </w:t>
      </w:r>
      <w:r>
        <w:rPr>
          <w:rFonts w:ascii="Georgia" w:hAnsi="Georgia"/>
          <w:b/>
          <w:spacing w:val="-14"/>
          <w:w w:val="90"/>
          <w:sz w:val="30"/>
        </w:rPr>
        <w:t>ДЕЛАМ</w:t>
      </w:r>
      <w:r>
        <w:rPr>
          <w:rFonts w:ascii="Georgia" w:hAnsi="Georgia"/>
          <w:b/>
          <w:spacing w:val="-3"/>
          <w:w w:val="90"/>
          <w:sz w:val="30"/>
        </w:rPr>
        <w:t xml:space="preserve"> </w:t>
      </w:r>
      <w:r>
        <w:rPr>
          <w:rFonts w:ascii="Georgia" w:hAnsi="Georgia"/>
          <w:b/>
          <w:spacing w:val="-14"/>
          <w:w w:val="90"/>
          <w:sz w:val="30"/>
        </w:rPr>
        <w:t>СЕВЕРА</w:t>
      </w:r>
    </w:p>
    <w:p>
      <w:pPr>
        <w:pStyle w:val="Normal"/>
        <w:spacing w:before="214" w:after="0"/>
        <w:ind w:left="418" w:right="0" w:hanging="0"/>
        <w:jc w:val="left"/>
        <w:rPr>
          <w:rFonts w:ascii="Microsoft Sans Serif" w:hAnsi="Microsoft Sans Serif"/>
          <w:sz w:val="16"/>
        </w:rPr>
      </w:pPr>
      <w:r>
        <w:pict>
          <v:shape id="shape_0" fillcolor="black" stroked="f" style="position:absolute;margin-left:56.85pt;margin-top:22.8pt;width:510.6pt;height:3.7pt;mso-position-horizontal-relative:page">
            <w10:wrap type="none"/>
            <v:fill o:detectmouseclick="t" type="solid" color2="white"/>
            <v:stroke color="#3465a4" joinstyle="round" endcap="flat"/>
          </v:shape>
        </w:pict>
        <w:drawing>
          <wp:anchor behindDoc="0" distT="0" distB="0" distL="0" distR="0" simplePos="0" locked="0" layoutInCell="1" allowOverlap="1" relativeHeight="8">
            <wp:simplePos x="0" y="0"/>
            <wp:positionH relativeFrom="page">
              <wp:posOffset>988695</wp:posOffset>
            </wp:positionH>
            <wp:positionV relativeFrom="paragraph">
              <wp:posOffset>487680</wp:posOffset>
            </wp:positionV>
            <wp:extent cx="2158365" cy="125730"/>
            <wp:effectExtent l="0" t="0" r="0" b="0"/>
            <wp:wrapTopAndBottom/>
            <wp:docPr id="2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2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110"/>
          <w:sz w:val="16"/>
        </w:rPr>
        <w:t>у</w:t>
      </w:r>
      <w:r>
        <w:rPr>
          <w:rFonts w:ascii="Microsoft Sans Serif" w:hAnsi="Microsoft Sans Serif"/>
          <w:w w:val="110"/>
          <w:sz w:val="16"/>
        </w:rPr>
        <w:t>л.</w:t>
      </w:r>
      <w:r>
        <w:rPr>
          <w:rFonts w:ascii="Microsoft Sans Serif" w:hAnsi="Microsoft Sans Serif"/>
          <w:spacing w:val="-10"/>
          <w:w w:val="110"/>
          <w:sz w:val="16"/>
        </w:rPr>
        <w:t xml:space="preserve"> </w:t>
      </w:r>
      <w:r>
        <w:rPr>
          <w:rFonts w:ascii="Microsoft Sans Serif" w:hAnsi="Microsoft Sans Serif"/>
          <w:w w:val="110"/>
          <w:sz w:val="16"/>
        </w:rPr>
        <w:t>Б.Дмитровка,</w:t>
      </w:r>
      <w:r>
        <w:rPr>
          <w:rFonts w:ascii="Microsoft Sans Serif" w:hAnsi="Microsoft Sans Serif"/>
          <w:spacing w:val="-9"/>
          <w:w w:val="110"/>
          <w:sz w:val="16"/>
        </w:rPr>
        <w:t xml:space="preserve"> </w:t>
      </w:r>
      <w:r>
        <w:rPr>
          <w:rFonts w:ascii="Microsoft Sans Serif" w:hAnsi="Microsoft Sans Serif"/>
          <w:w w:val="110"/>
          <w:sz w:val="16"/>
        </w:rPr>
        <w:t>д.</w:t>
      </w:r>
      <w:r>
        <w:rPr>
          <w:rFonts w:ascii="Microsoft Sans Serif" w:hAnsi="Microsoft Sans Serif"/>
          <w:spacing w:val="-10"/>
          <w:w w:val="110"/>
          <w:sz w:val="16"/>
        </w:rPr>
        <w:t xml:space="preserve"> </w:t>
      </w:r>
      <w:r>
        <w:rPr>
          <w:rFonts w:ascii="Microsoft Sans Serif" w:hAnsi="Microsoft Sans Serif"/>
          <w:w w:val="110"/>
          <w:sz w:val="16"/>
        </w:rPr>
        <w:t>26,</w:t>
      </w:r>
      <w:r>
        <w:rPr>
          <w:rFonts w:ascii="Microsoft Sans Serif" w:hAnsi="Microsoft Sans Serif"/>
          <w:spacing w:val="-9"/>
          <w:w w:val="110"/>
          <w:sz w:val="16"/>
        </w:rPr>
        <w:t xml:space="preserve"> </w:t>
      </w:r>
      <w:r>
        <w:rPr>
          <w:rFonts w:ascii="Microsoft Sans Serif" w:hAnsi="Microsoft Sans Serif"/>
          <w:w w:val="110"/>
          <w:sz w:val="16"/>
        </w:rPr>
        <w:t>Москва,</w:t>
      </w:r>
      <w:r>
        <w:rPr>
          <w:rFonts w:ascii="Microsoft Sans Serif" w:hAnsi="Microsoft Sans Serif"/>
          <w:spacing w:val="-9"/>
          <w:w w:val="110"/>
          <w:sz w:val="16"/>
        </w:rPr>
        <w:t xml:space="preserve"> </w:t>
      </w:r>
      <w:r>
        <w:rPr>
          <w:rFonts w:ascii="Microsoft Sans Serif" w:hAnsi="Microsoft Sans Serif"/>
          <w:w w:val="110"/>
          <w:sz w:val="16"/>
        </w:rPr>
        <w:t>103426</w:t>
      </w:r>
    </w:p>
    <w:p>
      <w:pPr>
        <w:pStyle w:val="Style14"/>
        <w:spacing w:before="10" w:after="0"/>
        <w:ind w:left="0" w:right="0" w:hanging="0"/>
        <w:jc w:val="left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</w:r>
    </w:p>
    <w:p>
      <w:pPr>
        <w:pStyle w:val="Style14"/>
        <w:ind w:left="0" w:right="0" w:hanging="0"/>
        <w:jc w:val="lef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</w:r>
    </w:p>
    <w:p>
      <w:pPr>
        <w:pStyle w:val="Style14"/>
        <w:ind w:left="0" w:right="0" w:hanging="0"/>
        <w:jc w:val="lef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</w:r>
    </w:p>
    <w:p>
      <w:pPr>
        <w:pStyle w:val="Normal"/>
        <w:spacing w:lineRule="auto" w:line="276" w:before="122" w:after="0"/>
        <w:ind w:left="5946" w:right="1348" w:hanging="0"/>
        <w:jc w:val="left"/>
        <w:rPr>
          <w:sz w:val="22"/>
        </w:rPr>
      </w:pPr>
      <w:r>
        <w:rPr>
          <w:w w:val="110"/>
          <w:sz w:val="22"/>
        </w:rPr>
        <w:t>Утверждены</w:t>
      </w:r>
      <w:r>
        <w:rPr>
          <w:spacing w:val="12"/>
          <w:w w:val="110"/>
          <w:sz w:val="22"/>
        </w:rPr>
        <w:t xml:space="preserve"> </w:t>
      </w:r>
      <w:r>
        <w:rPr>
          <w:w w:val="110"/>
          <w:sz w:val="22"/>
        </w:rPr>
        <w:t>на</w:t>
      </w:r>
      <w:r>
        <w:rPr>
          <w:spacing w:val="13"/>
          <w:w w:val="110"/>
          <w:sz w:val="22"/>
        </w:rPr>
        <w:t xml:space="preserve"> </w:t>
      </w:r>
      <w:r>
        <w:rPr>
          <w:w w:val="110"/>
          <w:sz w:val="22"/>
        </w:rPr>
        <w:t>заседании</w:t>
      </w:r>
      <w:r>
        <w:rPr>
          <w:spacing w:val="1"/>
          <w:w w:val="110"/>
          <w:sz w:val="22"/>
        </w:rPr>
        <w:t xml:space="preserve"> </w:t>
      </w:r>
      <w:r>
        <w:rPr>
          <w:w w:val="110"/>
          <w:sz w:val="22"/>
        </w:rPr>
        <w:t>Комитета</w:t>
      </w:r>
      <w:r>
        <w:rPr>
          <w:spacing w:val="1"/>
          <w:w w:val="110"/>
          <w:sz w:val="22"/>
        </w:rPr>
        <w:t xml:space="preserve"> </w:t>
      </w:r>
      <w:r>
        <w:rPr>
          <w:w w:val="110"/>
          <w:sz w:val="22"/>
        </w:rPr>
        <w:t>Совета</w:t>
      </w:r>
      <w:r>
        <w:rPr>
          <w:spacing w:val="1"/>
          <w:w w:val="110"/>
          <w:sz w:val="22"/>
        </w:rPr>
        <w:t xml:space="preserve"> </w:t>
      </w:r>
      <w:r>
        <w:rPr>
          <w:w w:val="110"/>
          <w:sz w:val="22"/>
        </w:rPr>
        <w:t>Федерации</w:t>
      </w:r>
      <w:r>
        <w:rPr>
          <w:spacing w:val="1"/>
          <w:w w:val="110"/>
          <w:sz w:val="22"/>
        </w:rPr>
        <w:t xml:space="preserve"> </w:t>
      </w:r>
      <w:r>
        <w:rPr>
          <w:w w:val="110"/>
          <w:sz w:val="22"/>
        </w:rPr>
        <w:t>по</w:t>
      </w:r>
      <w:r>
        <w:rPr>
          <w:spacing w:val="-4"/>
          <w:w w:val="110"/>
          <w:sz w:val="22"/>
        </w:rPr>
        <w:t xml:space="preserve"> </w:t>
      </w:r>
      <w:r>
        <w:rPr>
          <w:w w:val="110"/>
          <w:sz w:val="22"/>
        </w:rPr>
        <w:t>федеративному</w:t>
      </w:r>
      <w:r>
        <w:rPr>
          <w:spacing w:val="-4"/>
          <w:w w:val="110"/>
          <w:sz w:val="22"/>
        </w:rPr>
        <w:t xml:space="preserve"> </w:t>
      </w:r>
      <w:r>
        <w:rPr>
          <w:w w:val="110"/>
          <w:sz w:val="22"/>
        </w:rPr>
        <w:t>устройству,</w:t>
      </w:r>
    </w:p>
    <w:p>
      <w:pPr>
        <w:pStyle w:val="Normal"/>
        <w:spacing w:lineRule="auto" w:line="276" w:before="0" w:after="0"/>
        <w:ind w:left="5946" w:right="93" w:hanging="0"/>
        <w:jc w:val="left"/>
        <w:rPr>
          <w:sz w:val="22"/>
        </w:rPr>
      </w:pPr>
      <w:r>
        <w:rPr>
          <w:w w:val="110"/>
          <w:sz w:val="22"/>
        </w:rPr>
        <w:t>региональной</w:t>
      </w:r>
      <w:r>
        <w:rPr>
          <w:spacing w:val="17"/>
          <w:w w:val="110"/>
          <w:sz w:val="22"/>
        </w:rPr>
        <w:t xml:space="preserve"> </w:t>
      </w:r>
      <w:r>
        <w:rPr>
          <w:w w:val="110"/>
          <w:sz w:val="22"/>
        </w:rPr>
        <w:t>политике,</w:t>
      </w:r>
      <w:r>
        <w:rPr>
          <w:spacing w:val="17"/>
          <w:w w:val="110"/>
          <w:sz w:val="22"/>
        </w:rPr>
        <w:t xml:space="preserve"> </w:t>
      </w:r>
      <w:r>
        <w:rPr>
          <w:w w:val="110"/>
          <w:sz w:val="22"/>
        </w:rPr>
        <w:t>местному</w:t>
      </w:r>
      <w:r>
        <w:rPr>
          <w:spacing w:val="1"/>
          <w:w w:val="110"/>
          <w:sz w:val="22"/>
        </w:rPr>
        <w:t xml:space="preserve"> </w:t>
      </w:r>
      <w:r>
        <w:rPr>
          <w:w w:val="110"/>
          <w:sz w:val="22"/>
        </w:rPr>
        <w:t>самоуправлению</w:t>
      </w:r>
      <w:r>
        <w:rPr>
          <w:spacing w:val="13"/>
          <w:w w:val="110"/>
          <w:sz w:val="22"/>
        </w:rPr>
        <w:t xml:space="preserve"> </w:t>
      </w:r>
      <w:r>
        <w:rPr>
          <w:w w:val="110"/>
          <w:sz w:val="22"/>
        </w:rPr>
        <w:t>и</w:t>
      </w:r>
      <w:r>
        <w:rPr>
          <w:spacing w:val="14"/>
          <w:w w:val="110"/>
          <w:sz w:val="22"/>
        </w:rPr>
        <w:t xml:space="preserve"> </w:t>
      </w:r>
      <w:r>
        <w:rPr>
          <w:w w:val="110"/>
          <w:sz w:val="22"/>
        </w:rPr>
        <w:t>делам</w:t>
      </w:r>
      <w:r>
        <w:rPr>
          <w:spacing w:val="13"/>
          <w:w w:val="110"/>
          <w:sz w:val="22"/>
        </w:rPr>
        <w:t xml:space="preserve"> </w:t>
      </w:r>
      <w:r>
        <w:rPr>
          <w:w w:val="110"/>
          <w:sz w:val="22"/>
        </w:rPr>
        <w:t>Севера</w:t>
      </w:r>
      <w:r>
        <w:rPr>
          <w:spacing w:val="1"/>
          <w:w w:val="110"/>
          <w:sz w:val="22"/>
        </w:rPr>
        <w:t xml:space="preserve"> </w:t>
      </w:r>
      <w:r>
        <w:rPr>
          <w:w w:val="110"/>
          <w:sz w:val="22"/>
        </w:rPr>
        <w:t>(протокол</w:t>
      </w:r>
      <w:r>
        <w:rPr>
          <w:spacing w:val="6"/>
          <w:w w:val="110"/>
          <w:sz w:val="22"/>
        </w:rPr>
        <w:t xml:space="preserve"> </w:t>
      </w:r>
      <w:r>
        <w:rPr>
          <w:w w:val="110"/>
          <w:sz w:val="22"/>
        </w:rPr>
        <w:t>№</w:t>
      </w:r>
      <w:r>
        <w:rPr>
          <w:spacing w:val="6"/>
          <w:w w:val="110"/>
          <w:sz w:val="22"/>
        </w:rPr>
        <w:t xml:space="preserve"> </w:t>
      </w:r>
      <w:r>
        <w:rPr>
          <w:w w:val="110"/>
          <w:sz w:val="22"/>
        </w:rPr>
        <w:t>329</w:t>
      </w:r>
      <w:r>
        <w:rPr>
          <w:spacing w:val="6"/>
          <w:w w:val="110"/>
          <w:sz w:val="22"/>
        </w:rPr>
        <w:t xml:space="preserve"> </w:t>
      </w:r>
      <w:r>
        <w:rPr>
          <w:w w:val="110"/>
          <w:sz w:val="22"/>
        </w:rPr>
        <w:t>от</w:t>
      </w:r>
      <w:r>
        <w:rPr>
          <w:spacing w:val="6"/>
          <w:w w:val="110"/>
          <w:sz w:val="22"/>
        </w:rPr>
        <w:t xml:space="preserve"> </w:t>
      </w:r>
      <w:r>
        <w:rPr>
          <w:w w:val="110"/>
          <w:sz w:val="22"/>
        </w:rPr>
        <w:t>18</w:t>
      </w:r>
      <w:r>
        <w:rPr>
          <w:spacing w:val="6"/>
          <w:w w:val="110"/>
          <w:sz w:val="22"/>
        </w:rPr>
        <w:t xml:space="preserve"> </w:t>
      </w:r>
      <w:r>
        <w:rPr>
          <w:w w:val="110"/>
          <w:sz w:val="22"/>
        </w:rPr>
        <w:t>марта</w:t>
      </w:r>
      <w:r>
        <w:rPr>
          <w:spacing w:val="6"/>
          <w:w w:val="110"/>
          <w:sz w:val="22"/>
        </w:rPr>
        <w:t xml:space="preserve"> </w:t>
      </w:r>
      <w:r>
        <w:rPr>
          <w:w w:val="110"/>
          <w:sz w:val="22"/>
        </w:rPr>
        <w:t>2024</w:t>
      </w:r>
      <w:r>
        <w:rPr>
          <w:spacing w:val="7"/>
          <w:w w:val="110"/>
          <w:sz w:val="22"/>
        </w:rPr>
        <w:t xml:space="preserve"> </w:t>
      </w:r>
      <w:r>
        <w:rPr>
          <w:w w:val="110"/>
          <w:sz w:val="22"/>
        </w:rPr>
        <w:t>года)</w:t>
      </w:r>
    </w:p>
    <w:p>
      <w:pPr>
        <w:pStyle w:val="Style14"/>
        <w:spacing w:before="8" w:after="0"/>
        <w:ind w:left="0" w:right="0" w:hanging="0"/>
        <w:jc w:val="left"/>
        <w:rPr>
          <w:sz w:val="34"/>
        </w:rPr>
      </w:pPr>
      <w:r>
        <w:rPr>
          <w:sz w:val="34"/>
        </w:rPr>
      </w:r>
    </w:p>
    <w:p>
      <w:pPr>
        <w:pStyle w:val="1"/>
        <w:spacing w:before="1" w:after="0"/>
        <w:ind w:left="539" w:right="551" w:hanging="0"/>
        <w:jc w:val="center"/>
        <w:rPr/>
      </w:pPr>
      <w:r>
        <w:rPr>
          <w:w w:val="110"/>
        </w:rPr>
        <w:t>РЕКОМЕНДАЦИ</w:t>
      </w:r>
      <w:r>
        <w:rPr>
          <w:w w:val="110"/>
        </w:rPr>
        <w:t>И</w:t>
      </w:r>
    </w:p>
    <w:p>
      <w:pPr>
        <w:pStyle w:val="Normal"/>
        <w:spacing w:lineRule="auto" w:line="319" w:before="98" w:after="0"/>
        <w:ind w:left="1060" w:right="1071" w:hanging="0"/>
        <w:jc w:val="center"/>
        <w:rPr>
          <w:b/>
          <w:b/>
          <w:sz w:val="26"/>
        </w:rPr>
      </w:pPr>
      <w:r>
        <w:rPr>
          <w:b/>
          <w:sz w:val="26"/>
        </w:rPr>
        <w:t>интернет-конференции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66"/>
          <w:sz w:val="26"/>
        </w:rPr>
        <w:t xml:space="preserve"> </w:t>
      </w:r>
      <w:r>
        <w:rPr>
          <w:b/>
          <w:sz w:val="26"/>
        </w:rPr>
        <w:t>тему</w:t>
      </w:r>
      <w:r>
        <w:rPr>
          <w:b/>
          <w:spacing w:val="66"/>
          <w:sz w:val="26"/>
        </w:rPr>
        <w:t xml:space="preserve"> </w:t>
      </w:r>
      <w:r>
        <w:rPr>
          <w:b/>
          <w:sz w:val="26"/>
        </w:rPr>
        <w:t>"Перспективы</w:t>
      </w:r>
      <w:r>
        <w:rPr>
          <w:b/>
          <w:spacing w:val="67"/>
          <w:sz w:val="26"/>
        </w:rPr>
        <w:t xml:space="preserve"> </w:t>
      </w:r>
      <w:r>
        <w:rPr>
          <w:b/>
          <w:sz w:val="26"/>
        </w:rPr>
        <w:t>развития</w:t>
      </w:r>
      <w:r>
        <w:rPr>
          <w:b/>
          <w:spacing w:val="66"/>
          <w:sz w:val="26"/>
        </w:rPr>
        <w:t xml:space="preserve"> </w:t>
      </w:r>
      <w:r>
        <w:rPr>
          <w:b/>
          <w:sz w:val="26"/>
        </w:rPr>
        <w:t>"зеленого"</w:t>
      </w:r>
      <w:r>
        <w:rPr>
          <w:b/>
          <w:spacing w:val="-62"/>
          <w:sz w:val="26"/>
        </w:rPr>
        <w:t xml:space="preserve"> </w:t>
      </w:r>
      <w:r>
        <w:rPr>
          <w:b/>
          <w:w w:val="105"/>
          <w:sz w:val="26"/>
        </w:rPr>
        <w:t>и</w:t>
      </w:r>
      <w:r>
        <w:rPr>
          <w:b/>
          <w:spacing w:val="23"/>
          <w:w w:val="105"/>
          <w:sz w:val="26"/>
        </w:rPr>
        <w:t xml:space="preserve"> </w:t>
      </w:r>
      <w:r>
        <w:rPr>
          <w:b/>
          <w:w w:val="105"/>
          <w:sz w:val="26"/>
        </w:rPr>
        <w:t>энергоэффективного</w:t>
      </w:r>
      <w:r>
        <w:rPr>
          <w:b/>
          <w:spacing w:val="24"/>
          <w:w w:val="105"/>
          <w:sz w:val="26"/>
        </w:rPr>
        <w:t xml:space="preserve"> </w:t>
      </w:r>
      <w:r>
        <w:rPr>
          <w:b/>
          <w:w w:val="105"/>
          <w:sz w:val="26"/>
        </w:rPr>
        <w:t>строительства</w:t>
      </w:r>
      <w:r>
        <w:rPr>
          <w:b/>
          <w:spacing w:val="24"/>
          <w:w w:val="105"/>
          <w:sz w:val="26"/>
        </w:rPr>
        <w:t xml:space="preserve"> </w:t>
      </w:r>
      <w:r>
        <w:rPr>
          <w:b/>
          <w:w w:val="105"/>
          <w:sz w:val="26"/>
        </w:rPr>
        <w:t>жилья</w:t>
      </w:r>
      <w:r>
        <w:rPr>
          <w:b/>
          <w:spacing w:val="23"/>
          <w:w w:val="105"/>
          <w:sz w:val="26"/>
        </w:rPr>
        <w:t xml:space="preserve"> </w:t>
      </w:r>
      <w:r>
        <w:rPr>
          <w:b/>
          <w:w w:val="105"/>
          <w:sz w:val="26"/>
        </w:rPr>
        <w:t>в</w:t>
      </w:r>
      <w:r>
        <w:rPr>
          <w:b/>
          <w:spacing w:val="24"/>
          <w:w w:val="105"/>
          <w:sz w:val="26"/>
        </w:rPr>
        <w:t xml:space="preserve"> </w:t>
      </w:r>
      <w:r>
        <w:rPr>
          <w:b/>
          <w:w w:val="105"/>
          <w:sz w:val="26"/>
        </w:rPr>
        <w:t>России"</w:t>
      </w:r>
    </w:p>
    <w:p>
      <w:pPr>
        <w:pStyle w:val="Style14"/>
        <w:spacing w:before="5" w:after="0"/>
        <w:ind w:left="0" w:right="0" w:hanging="0"/>
        <w:jc w:val="left"/>
        <w:rPr>
          <w:b/>
          <w:b/>
          <w:sz w:val="41"/>
        </w:rPr>
      </w:pPr>
      <w:r>
        <w:rPr>
          <w:b/>
          <w:sz w:val="41"/>
        </w:rPr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Комитет</w:t>
      </w:r>
      <w:r>
        <w:rPr>
          <w:spacing w:val="1"/>
          <w:w w:val="110"/>
        </w:rPr>
        <w:t xml:space="preserve"> </w:t>
      </w:r>
      <w:r>
        <w:rPr>
          <w:w w:val="110"/>
        </w:rPr>
        <w:t>Совета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Федерации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федеративному</w:t>
      </w:r>
      <w:r>
        <w:rPr>
          <w:spacing w:val="1"/>
          <w:w w:val="110"/>
        </w:rPr>
        <w:t xml:space="preserve"> </w:t>
      </w:r>
      <w:r>
        <w:rPr>
          <w:w w:val="110"/>
        </w:rPr>
        <w:t>устройству,</w:t>
      </w:r>
      <w:r>
        <w:rPr>
          <w:spacing w:val="1"/>
          <w:w w:val="110"/>
        </w:rPr>
        <w:t xml:space="preserve"> </w:t>
      </w:r>
      <w:r>
        <w:rPr>
          <w:w w:val="110"/>
        </w:rPr>
        <w:t>региональной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политике,</w:t>
      </w:r>
      <w:r>
        <w:rPr>
          <w:spacing w:val="23"/>
          <w:w w:val="110"/>
        </w:rPr>
        <w:t xml:space="preserve"> </w:t>
      </w:r>
      <w:r>
        <w:rPr>
          <w:w w:val="110"/>
        </w:rPr>
        <w:t>местному</w:t>
      </w:r>
      <w:r>
        <w:rPr>
          <w:spacing w:val="23"/>
          <w:w w:val="110"/>
        </w:rPr>
        <w:t xml:space="preserve"> </w:t>
      </w:r>
      <w:r>
        <w:rPr>
          <w:w w:val="110"/>
        </w:rPr>
        <w:t>самоуправлению</w:t>
      </w:r>
      <w:r>
        <w:rPr>
          <w:spacing w:val="23"/>
          <w:w w:val="110"/>
        </w:rPr>
        <w:t xml:space="preserve"> </w:t>
      </w:r>
      <w:r>
        <w:rPr>
          <w:w w:val="110"/>
        </w:rPr>
        <w:t>и</w:t>
      </w:r>
      <w:r>
        <w:rPr>
          <w:spacing w:val="23"/>
          <w:w w:val="110"/>
        </w:rPr>
        <w:t xml:space="preserve"> </w:t>
      </w:r>
      <w:r>
        <w:rPr>
          <w:w w:val="110"/>
        </w:rPr>
        <w:t>делам</w:t>
      </w:r>
      <w:r>
        <w:rPr>
          <w:spacing w:val="23"/>
          <w:w w:val="110"/>
        </w:rPr>
        <w:t xml:space="preserve"> </w:t>
      </w:r>
      <w:r>
        <w:rPr>
          <w:w w:val="110"/>
        </w:rPr>
        <w:t>Севера</w:t>
      </w:r>
      <w:r>
        <w:rPr>
          <w:spacing w:val="23"/>
          <w:w w:val="110"/>
        </w:rPr>
        <w:t xml:space="preserve"> </w:t>
      </w:r>
      <w:r>
        <w:rPr>
          <w:w w:val="110"/>
        </w:rPr>
        <w:t>(далее</w:t>
      </w:r>
      <w:r>
        <w:rPr>
          <w:spacing w:val="23"/>
          <w:w w:val="110"/>
        </w:rPr>
        <w:t xml:space="preserve"> </w:t>
      </w:r>
      <w:r>
        <w:rPr>
          <w:w w:val="120"/>
        </w:rPr>
        <w:t>–</w:t>
      </w:r>
      <w:r>
        <w:rPr>
          <w:spacing w:val="16"/>
          <w:w w:val="120"/>
        </w:rPr>
        <w:t xml:space="preserve"> </w:t>
      </w:r>
      <w:r>
        <w:rPr>
          <w:w w:val="110"/>
        </w:rPr>
        <w:t>Комитет)</w:t>
      </w:r>
      <w:r>
        <w:rPr>
          <w:spacing w:val="23"/>
          <w:w w:val="110"/>
        </w:rPr>
        <w:t xml:space="preserve"> </w:t>
      </w:r>
      <w:r>
        <w:rPr>
          <w:w w:val="110"/>
        </w:rPr>
        <w:t>в</w:t>
      </w:r>
      <w:r>
        <w:rPr>
          <w:spacing w:val="23"/>
          <w:w w:val="110"/>
        </w:rPr>
        <w:t xml:space="preserve"> </w:t>
      </w:r>
      <w:r>
        <w:rPr>
          <w:w w:val="110"/>
        </w:rPr>
        <w:t>период</w:t>
      </w:r>
      <w:r>
        <w:rPr>
          <w:spacing w:val="-69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15</w:t>
      </w:r>
      <w:r>
        <w:rPr>
          <w:spacing w:val="1"/>
          <w:w w:val="110"/>
        </w:rPr>
        <w:t xml:space="preserve"> </w:t>
      </w:r>
      <w:r>
        <w:rPr>
          <w:w w:val="110"/>
        </w:rPr>
        <w:t>января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29</w:t>
      </w:r>
      <w:r>
        <w:rPr>
          <w:spacing w:val="1"/>
          <w:w w:val="110"/>
        </w:rPr>
        <w:t xml:space="preserve"> </w:t>
      </w:r>
      <w:r>
        <w:rPr>
          <w:w w:val="110"/>
        </w:rPr>
        <w:t>февраля</w:t>
      </w:r>
      <w:r>
        <w:rPr>
          <w:spacing w:val="1"/>
          <w:w w:val="110"/>
        </w:rPr>
        <w:t xml:space="preserve"> </w:t>
      </w:r>
      <w:r>
        <w:rPr>
          <w:w w:val="110"/>
        </w:rPr>
        <w:t>2024</w:t>
      </w:r>
      <w:r>
        <w:rPr>
          <w:spacing w:val="1"/>
          <w:w w:val="110"/>
        </w:rPr>
        <w:t xml:space="preserve"> </w:t>
      </w:r>
      <w:r>
        <w:rPr>
          <w:w w:val="110"/>
        </w:rPr>
        <w:t>года</w:t>
      </w:r>
      <w:r>
        <w:rPr>
          <w:spacing w:val="1"/>
          <w:w w:val="110"/>
        </w:rPr>
        <w:t xml:space="preserve"> </w:t>
      </w:r>
      <w:r>
        <w:rPr>
          <w:w w:val="110"/>
        </w:rPr>
        <w:t>провел</w:t>
      </w:r>
      <w:r>
        <w:rPr>
          <w:spacing w:val="1"/>
          <w:w w:val="110"/>
        </w:rPr>
        <w:t xml:space="preserve"> </w:t>
      </w:r>
      <w:r>
        <w:rPr>
          <w:w w:val="110"/>
        </w:rPr>
        <w:t>интернет-конференцию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тему</w:t>
      </w:r>
      <w:r>
        <w:rPr>
          <w:spacing w:val="1"/>
          <w:w w:val="110"/>
        </w:rPr>
        <w:t xml:space="preserve"> </w:t>
      </w:r>
      <w:r>
        <w:rPr>
          <w:w w:val="110"/>
        </w:rPr>
        <w:t>"Перспективы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  "зеленого"  и  энергоэффективного  строительства  жилья</w:t>
      </w:r>
      <w:r>
        <w:rPr>
          <w:spacing w:val="-69"/>
          <w:w w:val="110"/>
        </w:rPr>
        <w:t xml:space="preserve"> </w:t>
      </w:r>
      <w:r>
        <w:rPr>
          <w:w w:val="110"/>
        </w:rPr>
        <w:t>в</w:t>
      </w:r>
      <w:r>
        <w:rPr>
          <w:spacing w:val="17"/>
          <w:w w:val="110"/>
        </w:rPr>
        <w:t xml:space="preserve"> </w:t>
      </w:r>
      <w:r>
        <w:rPr>
          <w:w w:val="110"/>
        </w:rPr>
        <w:t>России".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обсуждении</w:t>
      </w:r>
      <w:r>
        <w:rPr>
          <w:spacing w:val="1"/>
          <w:w w:val="110"/>
        </w:rPr>
        <w:t xml:space="preserve"> </w:t>
      </w:r>
      <w:r>
        <w:rPr>
          <w:w w:val="110"/>
        </w:rPr>
        <w:t>вопросов</w:t>
      </w:r>
      <w:r>
        <w:rPr>
          <w:spacing w:val="1"/>
          <w:w w:val="110"/>
        </w:rPr>
        <w:t xml:space="preserve"> </w:t>
      </w:r>
      <w:r>
        <w:rPr>
          <w:w w:val="110"/>
        </w:rPr>
        <w:t>интернет-конференции</w:t>
      </w:r>
      <w:r>
        <w:rPr>
          <w:spacing w:val="1"/>
          <w:w w:val="110"/>
        </w:rPr>
        <w:t xml:space="preserve"> </w:t>
      </w:r>
      <w:r>
        <w:rPr>
          <w:w w:val="110"/>
        </w:rPr>
        <w:t>приняли</w:t>
      </w:r>
      <w:r>
        <w:rPr>
          <w:spacing w:val="1"/>
          <w:w w:val="110"/>
        </w:rPr>
        <w:t xml:space="preserve"> </w:t>
      </w:r>
      <w:r>
        <w:rPr>
          <w:w w:val="110"/>
        </w:rPr>
        <w:t>участие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представители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министерств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ведомств,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органов</w:t>
      </w:r>
      <w:r>
        <w:rPr>
          <w:spacing w:val="1"/>
          <w:w w:val="110"/>
        </w:rPr>
        <w:t xml:space="preserve"> </w:t>
      </w:r>
      <w:r>
        <w:rPr>
          <w:w w:val="110"/>
        </w:rPr>
        <w:t>государственной</w:t>
      </w:r>
      <w:r>
        <w:rPr>
          <w:spacing w:val="-69"/>
          <w:w w:val="110"/>
        </w:rPr>
        <w:t xml:space="preserve"> </w:t>
      </w:r>
      <w:r>
        <w:rPr>
          <w:w w:val="110"/>
        </w:rPr>
        <w:t>власти</w:t>
      </w:r>
      <w:r>
        <w:rPr>
          <w:spacing w:val="21"/>
          <w:w w:val="110"/>
        </w:rPr>
        <w:t xml:space="preserve"> </w:t>
      </w:r>
      <w:r>
        <w:rPr>
          <w:w w:val="110"/>
        </w:rPr>
        <w:t>субъектов</w:t>
      </w:r>
      <w:r>
        <w:rPr>
          <w:spacing w:val="2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21"/>
          <w:w w:val="110"/>
        </w:rPr>
        <w:t xml:space="preserve"> </w:t>
      </w:r>
      <w:r>
        <w:rPr>
          <w:w w:val="110"/>
        </w:rPr>
        <w:t>Федерации,</w:t>
      </w:r>
      <w:r>
        <w:rPr>
          <w:spacing w:val="21"/>
          <w:w w:val="110"/>
        </w:rPr>
        <w:t xml:space="preserve"> </w:t>
      </w:r>
      <w:r>
        <w:rPr>
          <w:w w:val="110"/>
        </w:rPr>
        <w:t>научного</w:t>
      </w:r>
      <w:r>
        <w:rPr>
          <w:spacing w:val="21"/>
          <w:w w:val="110"/>
        </w:rPr>
        <w:t xml:space="preserve"> </w:t>
      </w:r>
      <w:r>
        <w:rPr>
          <w:w w:val="110"/>
        </w:rPr>
        <w:t>и</w:t>
      </w:r>
      <w:r>
        <w:rPr>
          <w:spacing w:val="22"/>
          <w:w w:val="110"/>
        </w:rPr>
        <w:t xml:space="preserve"> </w:t>
      </w:r>
      <w:r>
        <w:rPr>
          <w:w w:val="110"/>
        </w:rPr>
        <w:t>экспертного</w:t>
      </w:r>
      <w:r>
        <w:rPr>
          <w:spacing w:val="21"/>
          <w:w w:val="110"/>
        </w:rPr>
        <w:t xml:space="preserve"> </w:t>
      </w:r>
      <w:r>
        <w:rPr>
          <w:w w:val="110"/>
        </w:rPr>
        <w:t>сообщества.</w:t>
      </w:r>
    </w:p>
    <w:p>
      <w:pPr>
        <w:pStyle w:val="Style14"/>
        <w:spacing w:lineRule="auto" w:line="314"/>
        <w:ind w:left="0" w:right="145" w:firstLine="709"/>
        <w:rPr/>
      </w:pPr>
      <w:r>
        <w:rPr>
          <w:w w:val="110"/>
        </w:rPr>
        <w:t>В последние несколько лет в строительной отрасли существенно усилилась</w:t>
      </w:r>
      <w:r>
        <w:rPr>
          <w:spacing w:val="1"/>
          <w:w w:val="110"/>
        </w:rPr>
        <w:t xml:space="preserve"> </w:t>
      </w:r>
      <w:r>
        <w:rPr>
          <w:w w:val="110"/>
        </w:rPr>
        <w:t>значимость</w:t>
      </w:r>
      <w:r>
        <w:rPr>
          <w:spacing w:val="18"/>
          <w:w w:val="110"/>
        </w:rPr>
        <w:t xml:space="preserve"> </w:t>
      </w:r>
      <w:r>
        <w:rPr>
          <w:w w:val="110"/>
        </w:rPr>
        <w:t>экологической</w:t>
      </w:r>
      <w:r>
        <w:rPr>
          <w:spacing w:val="18"/>
          <w:w w:val="110"/>
        </w:rPr>
        <w:t xml:space="preserve"> </w:t>
      </w:r>
      <w:r>
        <w:rPr>
          <w:w w:val="110"/>
        </w:rPr>
        <w:t>-</w:t>
      </w:r>
      <w:r>
        <w:rPr>
          <w:spacing w:val="18"/>
          <w:w w:val="110"/>
        </w:rPr>
        <w:t xml:space="preserve"> </w:t>
      </w:r>
      <w:r>
        <w:rPr>
          <w:w w:val="110"/>
        </w:rPr>
        <w:t>"зеленой"</w:t>
      </w:r>
      <w:r>
        <w:rPr>
          <w:spacing w:val="18"/>
          <w:w w:val="110"/>
        </w:rPr>
        <w:t xml:space="preserve"> </w:t>
      </w:r>
      <w:r>
        <w:rPr>
          <w:w w:val="110"/>
        </w:rPr>
        <w:t>повестки.</w:t>
      </w:r>
    </w:p>
    <w:p>
      <w:pPr>
        <w:pStyle w:val="Style14"/>
        <w:spacing w:lineRule="auto" w:line="314"/>
        <w:ind w:left="0" w:right="146" w:firstLine="709"/>
        <w:rPr/>
      </w:pPr>
      <w:r>
        <w:rPr>
          <w:w w:val="110"/>
        </w:rPr>
        <w:t>Утвержденной</w:t>
      </w:r>
      <w:r>
        <w:rPr>
          <w:spacing w:val="1"/>
          <w:w w:val="110"/>
        </w:rPr>
        <w:t xml:space="preserve"> </w:t>
      </w:r>
      <w:r>
        <w:rPr>
          <w:w w:val="110"/>
        </w:rPr>
        <w:t>Стратегией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этой</w:t>
      </w:r>
      <w:r>
        <w:rPr>
          <w:spacing w:val="1"/>
          <w:w w:val="110"/>
        </w:rPr>
        <w:t xml:space="preserve"> </w:t>
      </w:r>
      <w:r>
        <w:rPr>
          <w:w w:val="110"/>
        </w:rPr>
        <w:t>ключевой</w:t>
      </w:r>
      <w:r>
        <w:rPr>
          <w:spacing w:val="1"/>
          <w:w w:val="110"/>
        </w:rPr>
        <w:t xml:space="preserve"> </w:t>
      </w:r>
      <w:r>
        <w:rPr>
          <w:w w:val="110"/>
        </w:rPr>
        <w:t>отрасли</w:t>
      </w:r>
      <w:r>
        <w:rPr>
          <w:spacing w:val="1"/>
          <w:w w:val="110"/>
        </w:rPr>
        <w:t xml:space="preserve"> </w:t>
      </w:r>
      <w:r>
        <w:rPr>
          <w:w w:val="110"/>
        </w:rPr>
        <w:t>экономики</w:t>
      </w:r>
      <w:r>
        <w:rPr>
          <w:w w:val="110"/>
          <w:position w:val="8"/>
          <w:sz w:val="17"/>
        </w:rPr>
        <w:t>1</w:t>
      </w:r>
      <w:r>
        <w:rPr>
          <w:spacing w:val="1"/>
          <w:w w:val="110"/>
          <w:position w:val="8"/>
          <w:sz w:val="17"/>
        </w:rPr>
        <w:t xml:space="preserve"> </w:t>
      </w:r>
      <w:r>
        <w:rPr>
          <w:w w:val="110"/>
        </w:rPr>
        <w:t>предусматривается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реализация</w:t>
      </w:r>
      <w:r>
        <w:rPr>
          <w:spacing w:val="1"/>
          <w:w w:val="110"/>
        </w:rPr>
        <w:t xml:space="preserve"> </w:t>
      </w:r>
      <w:r>
        <w:rPr>
          <w:w w:val="110"/>
        </w:rPr>
        <w:t>таких</w:t>
      </w:r>
      <w:r>
        <w:rPr>
          <w:spacing w:val="1"/>
          <w:w w:val="110"/>
        </w:rPr>
        <w:t xml:space="preserve"> </w:t>
      </w:r>
      <w:r>
        <w:rPr>
          <w:w w:val="110"/>
        </w:rPr>
        <w:t>задач,</w:t>
      </w:r>
      <w:r>
        <w:rPr>
          <w:spacing w:val="1"/>
          <w:w w:val="110"/>
        </w:rPr>
        <w:t xml:space="preserve"> </w:t>
      </w:r>
      <w:r>
        <w:rPr>
          <w:w w:val="110"/>
        </w:rPr>
        <w:t>как</w:t>
      </w:r>
      <w:r>
        <w:rPr>
          <w:spacing w:val="1"/>
          <w:w w:val="110"/>
        </w:rPr>
        <w:t xml:space="preserve"> </w:t>
      </w:r>
      <w:r>
        <w:rPr>
          <w:w w:val="110"/>
        </w:rPr>
        <w:t>внедрение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строительстве</w:t>
      </w:r>
      <w:r>
        <w:rPr>
          <w:spacing w:val="-69"/>
          <w:w w:val="110"/>
        </w:rPr>
        <w:t xml:space="preserve"> </w:t>
      </w:r>
      <w:r>
        <w:rPr>
          <w:w w:val="110"/>
        </w:rPr>
        <w:t>инновационных,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энергоэффективных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экологичных</w:t>
      </w:r>
      <w:r>
        <w:rPr>
          <w:spacing w:val="1"/>
          <w:w w:val="110"/>
        </w:rPr>
        <w:t xml:space="preserve"> </w:t>
      </w:r>
      <w:r>
        <w:rPr>
          <w:w w:val="110"/>
        </w:rPr>
        <w:t>технологий,</w:t>
      </w:r>
      <w:r>
        <w:rPr>
          <w:spacing w:val="1"/>
          <w:w w:val="110"/>
        </w:rPr>
        <w:t xml:space="preserve"> </w:t>
      </w:r>
      <w:r>
        <w:rPr>
          <w:w w:val="110"/>
        </w:rPr>
        <w:t>мотивация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1"/>
          <w:w w:val="110"/>
        </w:rPr>
        <w:t xml:space="preserve"> </w:t>
      </w:r>
      <w:r>
        <w:rPr>
          <w:w w:val="110"/>
        </w:rPr>
        <w:t>домов</w:t>
      </w:r>
      <w:r>
        <w:rPr>
          <w:spacing w:val="1"/>
          <w:w w:val="110"/>
        </w:rPr>
        <w:t xml:space="preserve"> </w:t>
      </w:r>
      <w:r>
        <w:rPr>
          <w:w w:val="110"/>
        </w:rPr>
        <w:t>наивысших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классов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энергетической</w:t>
      </w:r>
      <w:r>
        <w:rPr>
          <w:spacing w:val="1"/>
          <w:w w:val="110"/>
        </w:rPr>
        <w:t xml:space="preserve"> </w:t>
      </w:r>
      <w:r>
        <w:rPr>
          <w:w w:val="110"/>
        </w:rPr>
        <w:t>эффективности</w:t>
      </w:r>
      <w:r>
        <w:rPr>
          <w:spacing w:val="18"/>
          <w:w w:val="110"/>
        </w:rPr>
        <w:t xml:space="preserve"> </w:t>
      </w:r>
      <w:r>
        <w:rPr>
          <w:w w:val="110"/>
        </w:rPr>
        <w:t>и</w:t>
      </w:r>
      <w:r>
        <w:rPr>
          <w:spacing w:val="18"/>
          <w:w w:val="110"/>
        </w:rPr>
        <w:t xml:space="preserve"> </w:t>
      </w:r>
      <w:r>
        <w:rPr>
          <w:w w:val="110"/>
        </w:rPr>
        <w:t>применения</w:t>
      </w:r>
      <w:r>
        <w:rPr>
          <w:spacing w:val="18"/>
          <w:w w:val="110"/>
        </w:rPr>
        <w:t xml:space="preserve"> </w:t>
      </w:r>
      <w:r>
        <w:rPr>
          <w:w w:val="110"/>
        </w:rPr>
        <w:t>технологий</w:t>
      </w:r>
      <w:r>
        <w:rPr>
          <w:spacing w:val="18"/>
          <w:w w:val="110"/>
        </w:rPr>
        <w:t xml:space="preserve"> </w:t>
      </w:r>
      <w:r>
        <w:rPr>
          <w:w w:val="110"/>
        </w:rPr>
        <w:t>"зеленого</w:t>
      </w:r>
      <w:r>
        <w:rPr>
          <w:spacing w:val="18"/>
          <w:w w:val="110"/>
        </w:rPr>
        <w:t xml:space="preserve"> </w:t>
      </w:r>
      <w:r>
        <w:rPr>
          <w:w w:val="110"/>
        </w:rPr>
        <w:t>строительства".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Целью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является</w:t>
      </w:r>
      <w:r>
        <w:rPr>
          <w:spacing w:val="1"/>
          <w:w w:val="110"/>
        </w:rPr>
        <w:t xml:space="preserve"> </w:t>
      </w:r>
      <w:r>
        <w:rPr>
          <w:w w:val="110"/>
        </w:rPr>
        <w:t>возведение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эксплуатация</w:t>
      </w:r>
      <w:r>
        <w:rPr>
          <w:spacing w:val="1"/>
          <w:w w:val="110"/>
        </w:rPr>
        <w:t xml:space="preserve"> </w:t>
      </w:r>
      <w:r>
        <w:rPr>
          <w:w w:val="110"/>
        </w:rPr>
        <w:t>жилых</w:t>
      </w:r>
      <w:r>
        <w:rPr>
          <w:spacing w:val="1"/>
          <w:w w:val="110"/>
        </w:rPr>
        <w:t xml:space="preserve"> </w:t>
      </w:r>
      <w:r>
        <w:rPr>
          <w:w w:val="110"/>
        </w:rPr>
        <w:t>домов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минимальным</w:t>
      </w:r>
      <w:r>
        <w:rPr>
          <w:spacing w:val="1"/>
          <w:w w:val="110"/>
        </w:rPr>
        <w:t xml:space="preserve"> </w:t>
      </w:r>
      <w:r>
        <w:rPr>
          <w:w w:val="110"/>
        </w:rPr>
        <w:t>негативным</w:t>
      </w:r>
      <w:r>
        <w:rPr>
          <w:spacing w:val="1"/>
          <w:w w:val="110"/>
        </w:rPr>
        <w:t xml:space="preserve"> </w:t>
      </w:r>
      <w:r>
        <w:rPr>
          <w:w w:val="110"/>
        </w:rPr>
        <w:t>воздействием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окружающую</w:t>
      </w:r>
      <w:r>
        <w:rPr>
          <w:spacing w:val="2"/>
          <w:w w:val="110"/>
        </w:rPr>
        <w:t xml:space="preserve"> </w:t>
      </w:r>
      <w:r>
        <w:rPr>
          <w:w w:val="110"/>
        </w:rPr>
        <w:t>среду,</w:t>
      </w:r>
      <w:r>
        <w:rPr>
          <w:spacing w:val="2"/>
          <w:w w:val="110"/>
        </w:rPr>
        <w:t xml:space="preserve"> </w:t>
      </w:r>
      <w:r>
        <w:rPr>
          <w:w w:val="110"/>
        </w:rPr>
        <w:t>которое</w:t>
      </w:r>
      <w:r>
        <w:rPr>
          <w:spacing w:val="2"/>
          <w:w w:val="110"/>
        </w:rPr>
        <w:t xml:space="preserve"> </w:t>
      </w:r>
      <w:r>
        <w:rPr>
          <w:w w:val="110"/>
        </w:rPr>
        <w:t>достигается</w:t>
      </w:r>
      <w:r>
        <w:rPr>
          <w:spacing w:val="2"/>
          <w:w w:val="110"/>
        </w:rPr>
        <w:t xml:space="preserve"> </w:t>
      </w:r>
      <w:r>
        <w:rPr>
          <w:w w:val="110"/>
        </w:rPr>
        <w:t>за</w:t>
      </w:r>
      <w:r>
        <w:rPr>
          <w:spacing w:val="2"/>
          <w:w w:val="110"/>
        </w:rPr>
        <w:t xml:space="preserve"> </w:t>
      </w:r>
      <w:r>
        <w:rPr>
          <w:w w:val="110"/>
        </w:rPr>
        <w:t>счет</w:t>
      </w:r>
      <w:r>
        <w:rPr>
          <w:spacing w:val="2"/>
          <w:w w:val="110"/>
        </w:rPr>
        <w:t xml:space="preserve"> </w:t>
      </w:r>
      <w:r>
        <w:rPr>
          <w:w w:val="110"/>
        </w:rPr>
        <w:t>применяемых</w:t>
      </w:r>
      <w:r>
        <w:rPr>
          <w:spacing w:val="2"/>
          <w:w w:val="110"/>
        </w:rPr>
        <w:t xml:space="preserve"> </w:t>
      </w:r>
      <w:r>
        <w:rPr>
          <w:w w:val="110"/>
        </w:rPr>
        <w:t>при</w:t>
      </w:r>
      <w:r>
        <w:rPr>
          <w:spacing w:val="2"/>
          <w:w w:val="110"/>
        </w:rPr>
        <w:t xml:space="preserve"> </w:t>
      </w:r>
      <w:r>
        <w:rPr>
          <w:w w:val="110"/>
        </w:rPr>
        <w:t>таком</w:t>
      </w:r>
    </w:p>
    <w:p>
      <w:pPr>
        <w:pStyle w:val="Style14"/>
        <w:spacing w:before="6" w:after="0"/>
        <w:ind w:left="0" w:right="0" w:hanging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page">
                  <wp:posOffset>1440815</wp:posOffset>
                </wp:positionH>
                <wp:positionV relativeFrom="paragraph">
                  <wp:posOffset>121920</wp:posOffset>
                </wp:positionV>
                <wp:extent cx="1823085" cy="1270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3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3.45pt,9.6pt" to="256.9pt,9.6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76" w:before="115" w:after="0"/>
        <w:ind w:left="134" w:right="145" w:firstLine="709"/>
        <w:jc w:val="both"/>
        <w:rPr>
          <w:sz w:val="20"/>
        </w:rPr>
      </w:pPr>
      <w:r>
        <w:rPr>
          <w:w w:val="110"/>
          <w:position w:val="6"/>
          <w:sz w:val="13"/>
        </w:rPr>
        <w:t>1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Стратегия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развития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строительной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отрасли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жилищно-коммунального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хозяйства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Российской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Федерации на период до 2030 года с прогнозом до 2035 года утверждена распоряжением Правительства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Российской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Федерации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31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октября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2022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года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№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3268-р.</w:t>
      </w:r>
    </w:p>
    <w:p>
      <w:pPr>
        <w:pStyle w:val="Style14"/>
        <w:spacing w:before="6" w:after="0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Style14"/>
        <w:spacing w:lineRule="auto" w:line="314" w:before="103" w:after="0"/>
        <w:ind w:left="0" w:right="145" w:hanging="0"/>
        <w:rPr/>
      </w:pPr>
      <w:r>
        <w:rPr>
          <w:w w:val="110"/>
        </w:rPr>
        <w:t>строительстве экологичных материалов и технологий, а также за счет повышения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зданий</w:t>
      </w:r>
      <w:r>
        <w:rPr>
          <w:spacing w:val="1"/>
          <w:w w:val="110"/>
        </w:rPr>
        <w:t xml:space="preserve"> </w:t>
      </w:r>
      <w:r>
        <w:rPr>
          <w:w w:val="110"/>
        </w:rPr>
        <w:t>(рационального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потребления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энергетических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материальных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ресурсов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протяжении</w:t>
      </w:r>
      <w:r>
        <w:rPr>
          <w:spacing w:val="1"/>
          <w:w w:val="110"/>
        </w:rPr>
        <w:t xml:space="preserve"> </w:t>
      </w:r>
      <w:r>
        <w:rPr>
          <w:w w:val="110"/>
        </w:rPr>
        <w:t>всего</w:t>
      </w:r>
      <w:r>
        <w:rPr>
          <w:spacing w:val="1"/>
          <w:w w:val="110"/>
        </w:rPr>
        <w:t xml:space="preserve"> </w:t>
      </w:r>
      <w:r>
        <w:rPr>
          <w:w w:val="110"/>
        </w:rPr>
        <w:t>жизненного</w:t>
      </w:r>
      <w:r>
        <w:rPr>
          <w:spacing w:val="1"/>
          <w:w w:val="110"/>
        </w:rPr>
        <w:t xml:space="preserve"> </w:t>
      </w:r>
      <w:r>
        <w:rPr>
          <w:w w:val="110"/>
        </w:rPr>
        <w:t>цикла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объекта</w:t>
      </w:r>
      <w:r>
        <w:rPr>
          <w:spacing w:val="1"/>
          <w:w w:val="110"/>
        </w:rPr>
        <w:t xml:space="preserve"> </w:t>
      </w:r>
      <w:r>
        <w:rPr>
          <w:w w:val="110"/>
        </w:rPr>
        <w:t>капитального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строительства).</w:t>
      </w:r>
      <w:r>
        <w:rPr>
          <w:spacing w:val="1"/>
          <w:w w:val="110"/>
        </w:rPr>
        <w:t xml:space="preserve"> </w:t>
      </w:r>
      <w:r>
        <w:rPr>
          <w:w w:val="110"/>
        </w:rPr>
        <w:t>Возведение</w:t>
      </w:r>
      <w:r>
        <w:rPr>
          <w:spacing w:val="1"/>
          <w:w w:val="110"/>
        </w:rPr>
        <w:t xml:space="preserve"> </w:t>
      </w:r>
      <w:r>
        <w:rPr>
          <w:w w:val="110"/>
        </w:rPr>
        <w:t>жилого</w:t>
      </w:r>
      <w:r>
        <w:rPr>
          <w:spacing w:val="1"/>
          <w:w w:val="110"/>
        </w:rPr>
        <w:t xml:space="preserve"> </w:t>
      </w:r>
      <w:r>
        <w:rPr>
          <w:w w:val="110"/>
        </w:rPr>
        <w:t>дома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высоким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классом</w:t>
      </w:r>
      <w:r>
        <w:rPr>
          <w:spacing w:val="-69"/>
          <w:w w:val="110"/>
        </w:rPr>
        <w:t xml:space="preserve"> </w:t>
      </w:r>
      <w:r>
        <w:rPr>
          <w:w w:val="110"/>
        </w:rPr>
        <w:t>энергоэффективности</w:t>
      </w:r>
      <w:r>
        <w:rPr>
          <w:spacing w:val="1"/>
          <w:w w:val="110"/>
        </w:rPr>
        <w:t xml:space="preserve"> </w:t>
      </w:r>
      <w:r>
        <w:rPr>
          <w:w w:val="110"/>
        </w:rPr>
        <w:t>(В,</w:t>
      </w:r>
      <w:r>
        <w:rPr>
          <w:spacing w:val="1"/>
          <w:w w:val="110"/>
        </w:rPr>
        <w:t xml:space="preserve"> </w:t>
      </w:r>
      <w:r>
        <w:rPr>
          <w:w w:val="110"/>
        </w:rPr>
        <w:t>А,</w:t>
      </w:r>
      <w:r>
        <w:rPr>
          <w:spacing w:val="1"/>
          <w:w w:val="110"/>
        </w:rPr>
        <w:t xml:space="preserve"> </w:t>
      </w:r>
      <w:r>
        <w:rPr>
          <w:w w:val="110"/>
        </w:rPr>
        <w:t>А+</w:t>
      </w:r>
      <w:r>
        <w:rPr>
          <w:spacing w:val="1"/>
          <w:w w:val="110"/>
        </w:rPr>
        <w:t xml:space="preserve"> </w:t>
      </w:r>
      <w:r>
        <w:rPr>
          <w:w w:val="110"/>
        </w:rPr>
        <w:t>или</w:t>
      </w:r>
      <w:r>
        <w:rPr>
          <w:spacing w:val="1"/>
          <w:w w:val="110"/>
        </w:rPr>
        <w:t xml:space="preserve"> </w:t>
      </w:r>
      <w:r>
        <w:rPr>
          <w:w w:val="110"/>
        </w:rPr>
        <w:t>А++</w:t>
      </w:r>
      <w:r>
        <w:rPr>
          <w:w w:val="110"/>
          <w:position w:val="8"/>
          <w:sz w:val="17"/>
        </w:rPr>
        <w:t>2</w:t>
      </w:r>
      <w:r>
        <w:rPr>
          <w:w w:val="110"/>
        </w:rPr>
        <w:t>)</w:t>
      </w:r>
      <w:r>
        <w:rPr>
          <w:spacing w:val="1"/>
          <w:w w:val="110"/>
        </w:rPr>
        <w:t xml:space="preserve"> </w:t>
      </w:r>
      <w:r>
        <w:rPr>
          <w:w w:val="110"/>
        </w:rPr>
        <w:t>позволяет</w:t>
      </w:r>
      <w:r>
        <w:rPr>
          <w:spacing w:val="1"/>
          <w:w w:val="110"/>
        </w:rPr>
        <w:t xml:space="preserve"> </w:t>
      </w:r>
      <w:r>
        <w:rPr>
          <w:w w:val="110"/>
        </w:rPr>
        <w:t>оптимизировать</w:t>
      </w:r>
      <w:r>
        <w:rPr>
          <w:spacing w:val="1"/>
          <w:w w:val="110"/>
        </w:rPr>
        <w:t xml:space="preserve"> </w:t>
      </w:r>
      <w:r>
        <w:rPr>
          <w:w w:val="110"/>
        </w:rPr>
        <w:t>расход</w:t>
      </w:r>
      <w:r>
        <w:rPr>
          <w:spacing w:val="1"/>
          <w:w w:val="110"/>
        </w:rPr>
        <w:t xml:space="preserve"> </w:t>
      </w:r>
      <w:r>
        <w:rPr>
          <w:w w:val="110"/>
        </w:rPr>
        <w:t>электроэнергии, отопления и прочих ресурсов, что сокращает траты жильцов на</w:t>
      </w:r>
      <w:r>
        <w:rPr>
          <w:spacing w:val="1"/>
          <w:w w:val="110"/>
        </w:rPr>
        <w:t xml:space="preserve"> </w:t>
      </w:r>
      <w:r>
        <w:rPr>
          <w:w w:val="110"/>
        </w:rPr>
        <w:t>оплату</w:t>
      </w:r>
      <w:r>
        <w:rPr>
          <w:spacing w:val="16"/>
          <w:w w:val="110"/>
        </w:rPr>
        <w:t xml:space="preserve"> </w:t>
      </w:r>
      <w:r>
        <w:rPr>
          <w:w w:val="110"/>
        </w:rPr>
        <w:t>коммунальных</w:t>
      </w:r>
      <w:r>
        <w:rPr>
          <w:spacing w:val="17"/>
          <w:w w:val="110"/>
        </w:rPr>
        <w:t xml:space="preserve"> </w:t>
      </w:r>
      <w:r>
        <w:rPr>
          <w:w w:val="110"/>
        </w:rPr>
        <w:t>услуг.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Кроме</w:t>
      </w:r>
      <w:r>
        <w:rPr>
          <w:spacing w:val="1"/>
          <w:w w:val="110"/>
        </w:rPr>
        <w:t xml:space="preserve"> </w:t>
      </w:r>
      <w:r>
        <w:rPr>
          <w:w w:val="110"/>
        </w:rPr>
        <w:t>того</w:t>
      </w:r>
      <w:r>
        <w:rPr>
          <w:spacing w:val="1"/>
          <w:w w:val="110"/>
        </w:rPr>
        <w:t xml:space="preserve"> </w:t>
      </w:r>
      <w:r>
        <w:rPr>
          <w:w w:val="110"/>
        </w:rPr>
        <w:t>концепция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строительства"</w:t>
      </w:r>
      <w:r>
        <w:rPr>
          <w:spacing w:val="1"/>
          <w:w w:val="110"/>
        </w:rPr>
        <w:t xml:space="preserve"> </w:t>
      </w:r>
      <w:r>
        <w:rPr>
          <w:w w:val="110"/>
        </w:rPr>
        <w:t>нацелена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создание</w:t>
      </w:r>
      <w:r>
        <w:rPr>
          <w:spacing w:val="1"/>
          <w:w w:val="110"/>
        </w:rPr>
        <w:t xml:space="preserve"> </w:t>
      </w:r>
      <w:r>
        <w:rPr>
          <w:w w:val="110"/>
        </w:rPr>
        <w:t>удобного</w:t>
      </w:r>
      <w:r>
        <w:rPr>
          <w:spacing w:val="1"/>
          <w:w w:val="110"/>
        </w:rPr>
        <w:t xml:space="preserve"> </w:t>
      </w:r>
      <w:r>
        <w:rPr>
          <w:w w:val="110"/>
        </w:rPr>
        <w:t>жилого</w:t>
      </w:r>
      <w:r>
        <w:rPr>
          <w:spacing w:val="1"/>
          <w:w w:val="110"/>
        </w:rPr>
        <w:t xml:space="preserve"> </w:t>
      </w:r>
      <w:r>
        <w:rPr>
          <w:w w:val="110"/>
        </w:rPr>
        <w:t>пространства</w:t>
      </w:r>
      <w:r>
        <w:rPr>
          <w:spacing w:val="1"/>
          <w:w w:val="110"/>
        </w:rPr>
        <w:t xml:space="preserve"> </w:t>
      </w:r>
      <w:r>
        <w:rPr>
          <w:w w:val="110"/>
        </w:rPr>
        <w:t>вокруг</w:t>
      </w:r>
      <w:r>
        <w:rPr>
          <w:spacing w:val="1"/>
          <w:w w:val="110"/>
        </w:rPr>
        <w:t xml:space="preserve"> </w:t>
      </w:r>
      <w:r>
        <w:rPr>
          <w:w w:val="110"/>
        </w:rPr>
        <w:t>домов,</w:t>
      </w:r>
      <w:r>
        <w:rPr>
          <w:spacing w:val="1"/>
          <w:w w:val="110"/>
        </w:rPr>
        <w:t xml:space="preserve"> </w:t>
      </w:r>
      <w:r>
        <w:rPr>
          <w:w w:val="110"/>
        </w:rPr>
        <w:t>признанного</w:t>
      </w:r>
      <w:r>
        <w:rPr>
          <w:spacing w:val="1"/>
          <w:w w:val="110"/>
        </w:rPr>
        <w:t xml:space="preserve"> </w:t>
      </w:r>
      <w:r>
        <w:rPr>
          <w:w w:val="110"/>
        </w:rPr>
        <w:t>повышать</w:t>
      </w:r>
      <w:r>
        <w:rPr>
          <w:spacing w:val="1"/>
          <w:w w:val="110"/>
        </w:rPr>
        <w:t xml:space="preserve"> </w:t>
      </w:r>
      <w:r>
        <w:rPr>
          <w:w w:val="110"/>
        </w:rPr>
        <w:t>уровень</w:t>
      </w:r>
      <w:r>
        <w:rPr>
          <w:spacing w:val="1"/>
          <w:w w:val="110"/>
        </w:rPr>
        <w:t xml:space="preserve"> </w:t>
      </w:r>
      <w:r>
        <w:rPr>
          <w:w w:val="110"/>
        </w:rPr>
        <w:t>комфорта</w:t>
      </w:r>
      <w:r>
        <w:rPr>
          <w:spacing w:val="17"/>
          <w:w w:val="110"/>
        </w:rPr>
        <w:t xml:space="preserve"> </w:t>
      </w:r>
      <w:r>
        <w:rPr>
          <w:w w:val="110"/>
        </w:rPr>
        <w:t>граждан.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 xml:space="preserve">В 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России   "зелёное"   жилищное   строительство   набирает   популярность.</w:t>
      </w:r>
      <w:r>
        <w:rPr>
          <w:spacing w:val="1"/>
          <w:w w:val="110"/>
        </w:rPr>
        <w:t xml:space="preserve"> </w:t>
      </w:r>
      <w:r>
        <w:rPr>
          <w:w w:val="110"/>
        </w:rPr>
        <w:t>В новых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проектах</w:t>
      </w:r>
      <w:r>
        <w:rPr>
          <w:spacing w:val="1"/>
          <w:w w:val="110"/>
        </w:rPr>
        <w:t xml:space="preserve"> </w:t>
      </w:r>
      <w:r>
        <w:rPr>
          <w:w w:val="110"/>
        </w:rPr>
        <w:t>всё</w:t>
      </w:r>
      <w:r>
        <w:rPr>
          <w:spacing w:val="1"/>
          <w:w w:val="110"/>
        </w:rPr>
        <w:t xml:space="preserve"> </w:t>
      </w:r>
      <w:r>
        <w:rPr>
          <w:w w:val="110"/>
        </w:rPr>
        <w:t>чаще</w:t>
      </w:r>
      <w:r>
        <w:rPr>
          <w:spacing w:val="1"/>
          <w:w w:val="110"/>
        </w:rPr>
        <w:t xml:space="preserve"> </w:t>
      </w:r>
      <w:r>
        <w:rPr>
          <w:w w:val="110"/>
        </w:rPr>
        <w:t>применяются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"зеленые</w:t>
      </w:r>
      <w:r>
        <w:rPr>
          <w:spacing w:val="1"/>
          <w:w w:val="110"/>
        </w:rPr>
        <w:t xml:space="preserve"> </w:t>
      </w:r>
      <w:r>
        <w:rPr>
          <w:w w:val="110"/>
        </w:rPr>
        <w:t>решения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стандарты", что напрямую влияет на качество жилья, увеличивает срок службы</w:t>
      </w:r>
      <w:r>
        <w:rPr>
          <w:spacing w:val="1"/>
          <w:w w:val="110"/>
        </w:rPr>
        <w:t xml:space="preserve"> </w:t>
      </w:r>
      <w:r>
        <w:rPr>
          <w:w w:val="110"/>
        </w:rPr>
        <w:t>здания.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Интеграция применения требований "зеленого" жилищного строительства в</w:t>
      </w:r>
      <w:r>
        <w:rPr>
          <w:spacing w:val="1"/>
          <w:w w:val="110"/>
        </w:rPr>
        <w:t xml:space="preserve"> </w:t>
      </w:r>
      <w:r>
        <w:rPr>
          <w:w w:val="110"/>
        </w:rPr>
        <w:t>систему технического регулирования является одной из важных задач государства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7"/>
          <w:w w:val="110"/>
        </w:rPr>
        <w:t xml:space="preserve"> </w:t>
      </w:r>
      <w:r>
        <w:rPr>
          <w:w w:val="110"/>
        </w:rPr>
        <w:t>развитию</w:t>
      </w:r>
      <w:r>
        <w:rPr>
          <w:spacing w:val="18"/>
          <w:w w:val="110"/>
        </w:rPr>
        <w:t xml:space="preserve"> </w:t>
      </w:r>
      <w:r>
        <w:rPr>
          <w:w w:val="110"/>
        </w:rPr>
        <w:t>строительной</w:t>
      </w:r>
      <w:r>
        <w:rPr>
          <w:spacing w:val="17"/>
          <w:w w:val="110"/>
        </w:rPr>
        <w:t xml:space="preserve"> </w:t>
      </w:r>
      <w:r>
        <w:rPr>
          <w:w w:val="110"/>
        </w:rPr>
        <w:t>отрасли.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1"/>
          <w:w w:val="110"/>
        </w:rPr>
        <w:t xml:space="preserve"> </w:t>
      </w:r>
      <w:r>
        <w:rPr>
          <w:w w:val="110"/>
        </w:rPr>
        <w:t>ноября</w:t>
      </w:r>
      <w:r>
        <w:rPr>
          <w:spacing w:val="1"/>
          <w:w w:val="110"/>
        </w:rPr>
        <w:t xml:space="preserve"> </w:t>
      </w:r>
      <w:r>
        <w:rPr>
          <w:w w:val="110"/>
        </w:rPr>
        <w:t>2022</w:t>
      </w:r>
      <w:r>
        <w:rPr>
          <w:spacing w:val="1"/>
          <w:w w:val="110"/>
        </w:rPr>
        <w:t xml:space="preserve"> </w:t>
      </w:r>
      <w:r>
        <w:rPr>
          <w:w w:val="110"/>
        </w:rPr>
        <w:t>года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введен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в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действие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национальный 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Федерации</w:t>
      </w:r>
      <w:r>
        <w:rPr>
          <w:spacing w:val="1"/>
          <w:w w:val="110"/>
        </w:rPr>
        <w:t xml:space="preserve"> </w:t>
      </w:r>
      <w:r>
        <w:rPr>
          <w:w w:val="110"/>
        </w:rPr>
        <w:t>ГОСТ</w:t>
      </w:r>
      <w:r>
        <w:rPr>
          <w:spacing w:val="1"/>
          <w:w w:val="110"/>
        </w:rPr>
        <w:t xml:space="preserve"> </w:t>
      </w:r>
      <w:r>
        <w:rPr>
          <w:w w:val="110"/>
        </w:rPr>
        <w:t>Р</w:t>
      </w:r>
      <w:r>
        <w:rPr>
          <w:spacing w:val="1"/>
          <w:w w:val="110"/>
        </w:rPr>
        <w:t xml:space="preserve"> </w:t>
      </w:r>
      <w:r>
        <w:rPr>
          <w:w w:val="110"/>
        </w:rPr>
        <w:t>70346-2022</w:t>
      </w:r>
      <w:r>
        <w:rPr>
          <w:spacing w:val="1"/>
          <w:w w:val="110"/>
        </w:rPr>
        <w:t xml:space="preserve"> </w:t>
      </w:r>
      <w:r>
        <w:rPr>
          <w:w w:val="110"/>
        </w:rPr>
        <w:t>"Зелёные"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стандарты.</w:t>
      </w:r>
      <w:r>
        <w:rPr>
          <w:spacing w:val="1"/>
          <w:w w:val="110"/>
        </w:rPr>
        <w:t xml:space="preserve"> </w:t>
      </w:r>
      <w:r>
        <w:rPr>
          <w:w w:val="110"/>
        </w:rPr>
        <w:t>Здания</w:t>
      </w:r>
      <w:r>
        <w:rPr>
          <w:spacing w:val="1"/>
          <w:w w:val="110"/>
        </w:rPr>
        <w:t xml:space="preserve"> </w:t>
      </w:r>
      <w:r>
        <w:rPr>
          <w:w w:val="110"/>
        </w:rPr>
        <w:t>многоквартирные</w:t>
      </w:r>
      <w:r>
        <w:rPr>
          <w:spacing w:val="1"/>
          <w:w w:val="110"/>
        </w:rPr>
        <w:t xml:space="preserve"> </w:t>
      </w:r>
      <w:r>
        <w:rPr>
          <w:w w:val="110"/>
        </w:rPr>
        <w:t>жилые</w:t>
      </w:r>
      <w:r>
        <w:rPr>
          <w:spacing w:val="1"/>
          <w:w w:val="110"/>
        </w:rPr>
        <w:t xml:space="preserve"> </w:t>
      </w:r>
      <w:r>
        <w:rPr>
          <w:w w:val="110"/>
        </w:rPr>
        <w:t>"зелёные".</w:t>
      </w:r>
      <w:r>
        <w:rPr>
          <w:spacing w:val="1"/>
          <w:w w:val="110"/>
        </w:rPr>
        <w:t xml:space="preserve"> </w:t>
      </w:r>
      <w:r>
        <w:rPr>
          <w:w w:val="110"/>
        </w:rPr>
        <w:t>Методика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оценки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и </w:t>
      </w:r>
      <w:r>
        <w:rPr>
          <w:spacing w:val="1"/>
          <w:w w:val="110"/>
        </w:rPr>
        <w:t xml:space="preserve"> </w:t>
      </w:r>
      <w:r>
        <w:rPr>
          <w:w w:val="110"/>
        </w:rPr>
        <w:t>критерии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проектирования,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эксплуатации"</w:t>
      </w:r>
      <w:r>
        <w:rPr>
          <w:w w:val="110"/>
          <w:position w:val="8"/>
          <w:sz w:val="17"/>
        </w:rPr>
        <w:t>3</w:t>
      </w:r>
      <w:r>
        <w:rPr>
          <w:spacing w:val="1"/>
          <w:w w:val="110"/>
          <w:position w:val="8"/>
          <w:sz w:val="17"/>
        </w:rPr>
        <w:t xml:space="preserve"> </w:t>
      </w:r>
      <w:r>
        <w:rPr>
          <w:w w:val="110"/>
        </w:rPr>
        <w:t>(далее</w:t>
      </w:r>
      <w:r>
        <w:rPr>
          <w:spacing w:val="1"/>
          <w:w w:val="110"/>
        </w:rPr>
        <w:t xml:space="preserve"> </w:t>
      </w:r>
      <w:r>
        <w:rPr>
          <w:w w:val="120"/>
        </w:rPr>
        <w:t>–</w:t>
      </w:r>
      <w:r>
        <w:rPr>
          <w:spacing w:val="1"/>
          <w:w w:val="120"/>
        </w:rPr>
        <w:t xml:space="preserve"> </w:t>
      </w:r>
      <w:r>
        <w:rPr>
          <w:w w:val="110"/>
        </w:rPr>
        <w:t>ГОСТ,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Стандарт).</w:t>
      </w:r>
      <w:r>
        <w:rPr>
          <w:spacing w:val="1"/>
          <w:w w:val="110"/>
        </w:rPr>
        <w:t xml:space="preserve"> </w:t>
      </w:r>
      <w:r>
        <w:rPr>
          <w:w w:val="110"/>
        </w:rPr>
        <w:t>Документ</w:t>
      </w:r>
      <w:r>
        <w:rPr>
          <w:spacing w:val="1"/>
          <w:w w:val="110"/>
        </w:rPr>
        <w:t xml:space="preserve"> </w:t>
      </w:r>
      <w:r>
        <w:rPr>
          <w:w w:val="110"/>
        </w:rPr>
        <w:t>разработан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учётом</w:t>
      </w:r>
      <w:r>
        <w:rPr>
          <w:spacing w:val="1"/>
          <w:w w:val="110"/>
        </w:rPr>
        <w:t xml:space="preserve"> </w:t>
      </w:r>
      <w:r>
        <w:rPr>
          <w:w w:val="110"/>
        </w:rPr>
        <w:t>национальных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особенностей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российского</w:t>
      </w:r>
      <w:r>
        <w:rPr>
          <w:spacing w:val="1"/>
          <w:w w:val="110"/>
        </w:rPr>
        <w:t xml:space="preserve"> </w:t>
      </w:r>
      <w:r>
        <w:rPr>
          <w:w w:val="110"/>
        </w:rPr>
        <w:t>законодательства,</w:t>
      </w:r>
      <w:r>
        <w:rPr>
          <w:spacing w:val="1"/>
          <w:w w:val="110"/>
        </w:rPr>
        <w:t xml:space="preserve"> </w:t>
      </w:r>
      <w:r>
        <w:rPr>
          <w:w w:val="110"/>
        </w:rPr>
        <w:t>учитывает</w:t>
      </w:r>
      <w:r>
        <w:rPr>
          <w:spacing w:val="1"/>
          <w:w w:val="110"/>
        </w:rPr>
        <w:t xml:space="preserve"> </w:t>
      </w:r>
      <w:r>
        <w:rPr>
          <w:w w:val="110"/>
        </w:rPr>
        <w:t>различные</w:t>
      </w:r>
      <w:r>
        <w:rPr>
          <w:spacing w:val="1"/>
          <w:w w:val="110"/>
        </w:rPr>
        <w:t xml:space="preserve"> </w:t>
      </w:r>
      <w:r>
        <w:rPr>
          <w:w w:val="110"/>
        </w:rPr>
        <w:t>факторы,</w:t>
      </w:r>
      <w:r>
        <w:rPr>
          <w:spacing w:val="1"/>
          <w:w w:val="110"/>
        </w:rPr>
        <w:t xml:space="preserve"> </w:t>
      </w:r>
      <w:r>
        <w:rPr>
          <w:w w:val="110"/>
        </w:rPr>
        <w:t>влияющие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качество</w:t>
      </w:r>
      <w:r>
        <w:rPr>
          <w:spacing w:val="1"/>
          <w:w w:val="110"/>
        </w:rPr>
        <w:t xml:space="preserve"> </w:t>
      </w:r>
      <w:r>
        <w:rPr>
          <w:w w:val="110"/>
        </w:rPr>
        <w:t>жизни</w:t>
      </w:r>
      <w:r>
        <w:rPr>
          <w:spacing w:val="1"/>
          <w:w w:val="110"/>
        </w:rPr>
        <w:t xml:space="preserve"> </w:t>
      </w:r>
      <w:r>
        <w:rPr>
          <w:w w:val="110"/>
        </w:rPr>
        <w:t>людей:</w:t>
      </w:r>
      <w:r>
        <w:rPr>
          <w:spacing w:val="1"/>
          <w:w w:val="110"/>
        </w:rPr>
        <w:t xml:space="preserve"> </w:t>
      </w:r>
      <w:r>
        <w:rPr>
          <w:w w:val="110"/>
        </w:rPr>
        <w:t>от</w:t>
      </w:r>
      <w:r>
        <w:rPr>
          <w:spacing w:val="1"/>
          <w:w w:val="110"/>
        </w:rPr>
        <w:t xml:space="preserve"> </w:t>
      </w:r>
      <w:r>
        <w:rPr>
          <w:w w:val="110"/>
        </w:rPr>
        <w:t>доступности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среды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безопасности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зданий </w:t>
      </w:r>
      <w:r>
        <w:rPr>
          <w:spacing w:val="1"/>
          <w:w w:val="110"/>
        </w:rPr>
        <w:t xml:space="preserve"> </w:t>
      </w:r>
      <w:r>
        <w:rPr>
          <w:w w:val="110"/>
        </w:rPr>
        <w:t>до</w:t>
      </w:r>
      <w:r>
        <w:rPr>
          <w:spacing w:val="1"/>
          <w:w w:val="110"/>
        </w:rPr>
        <w:t xml:space="preserve"> </w:t>
      </w:r>
      <w:r>
        <w:rPr>
          <w:w w:val="110"/>
        </w:rPr>
        <w:t>механизма</w:t>
      </w:r>
      <w:r>
        <w:rPr>
          <w:spacing w:val="17"/>
          <w:w w:val="110"/>
        </w:rPr>
        <w:t xml:space="preserve"> </w:t>
      </w:r>
      <w:r>
        <w:rPr>
          <w:w w:val="110"/>
        </w:rPr>
        <w:t>обращения</w:t>
      </w:r>
      <w:r>
        <w:rPr>
          <w:spacing w:val="17"/>
          <w:w w:val="110"/>
        </w:rPr>
        <w:t xml:space="preserve"> </w:t>
      </w:r>
      <w:r>
        <w:rPr>
          <w:w w:val="110"/>
        </w:rPr>
        <w:t>с</w:t>
      </w:r>
      <w:r>
        <w:rPr>
          <w:spacing w:val="18"/>
          <w:w w:val="110"/>
        </w:rPr>
        <w:t xml:space="preserve"> </w:t>
      </w:r>
      <w:r>
        <w:rPr>
          <w:w w:val="110"/>
        </w:rPr>
        <w:t>отходами.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ГОСТ</w:t>
      </w:r>
      <w:r>
        <w:rPr>
          <w:spacing w:val="1"/>
          <w:w w:val="110"/>
        </w:rPr>
        <w:t xml:space="preserve"> </w:t>
      </w:r>
      <w:r>
        <w:rPr>
          <w:w w:val="110"/>
        </w:rPr>
        <w:t>вводит</w:t>
      </w:r>
      <w:r>
        <w:rPr>
          <w:spacing w:val="1"/>
          <w:w w:val="110"/>
        </w:rPr>
        <w:t xml:space="preserve"> </w:t>
      </w:r>
      <w:r>
        <w:rPr>
          <w:w w:val="110"/>
        </w:rPr>
        <w:t>количественные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качественные</w:t>
      </w:r>
      <w:r>
        <w:rPr>
          <w:spacing w:val="1"/>
          <w:w w:val="110"/>
        </w:rPr>
        <w:t xml:space="preserve"> </w:t>
      </w:r>
      <w:r>
        <w:rPr>
          <w:w w:val="110"/>
        </w:rPr>
        <w:t>характеристики</w:t>
      </w:r>
      <w:r>
        <w:rPr>
          <w:spacing w:val="1"/>
          <w:w w:val="110"/>
        </w:rPr>
        <w:t xml:space="preserve"> </w:t>
      </w:r>
      <w:r>
        <w:rPr>
          <w:w w:val="110"/>
        </w:rPr>
        <w:t>оценки</w:t>
      </w:r>
      <w:r>
        <w:rPr>
          <w:spacing w:val="-69"/>
          <w:w w:val="110"/>
        </w:rPr>
        <w:t xml:space="preserve"> </w:t>
      </w:r>
      <w:r>
        <w:rPr>
          <w:w w:val="110"/>
        </w:rPr>
        <w:t xml:space="preserve">многоквартирных   </w:t>
      </w:r>
      <w:r>
        <w:rPr>
          <w:spacing w:val="56"/>
          <w:w w:val="110"/>
        </w:rPr>
        <w:t xml:space="preserve"> </w:t>
      </w:r>
      <w:r>
        <w:rPr>
          <w:w w:val="110"/>
        </w:rPr>
        <w:t xml:space="preserve">жилых   </w:t>
      </w:r>
      <w:r>
        <w:rPr>
          <w:spacing w:val="56"/>
          <w:w w:val="110"/>
        </w:rPr>
        <w:t xml:space="preserve"> </w:t>
      </w:r>
      <w:r>
        <w:rPr>
          <w:w w:val="110"/>
        </w:rPr>
        <w:t xml:space="preserve">зданий   </w:t>
      </w:r>
      <w:r>
        <w:rPr>
          <w:spacing w:val="56"/>
          <w:w w:val="110"/>
        </w:rPr>
        <w:t xml:space="preserve"> </w:t>
      </w:r>
      <w:r>
        <w:rPr>
          <w:w w:val="110"/>
        </w:rPr>
        <w:t xml:space="preserve">в   </w:t>
      </w:r>
      <w:r>
        <w:rPr>
          <w:spacing w:val="56"/>
          <w:w w:val="110"/>
        </w:rPr>
        <w:t xml:space="preserve"> </w:t>
      </w:r>
      <w:r>
        <w:rPr>
          <w:w w:val="110"/>
        </w:rPr>
        <w:t xml:space="preserve">России   </w:t>
      </w:r>
      <w:r>
        <w:rPr>
          <w:spacing w:val="56"/>
          <w:w w:val="110"/>
        </w:rPr>
        <w:t xml:space="preserve"> </w:t>
      </w:r>
      <w:r>
        <w:rPr>
          <w:w w:val="110"/>
        </w:rPr>
        <w:t xml:space="preserve">по   </w:t>
      </w:r>
      <w:r>
        <w:rPr>
          <w:spacing w:val="56"/>
          <w:w w:val="110"/>
        </w:rPr>
        <w:t xml:space="preserve"> </w:t>
      </w:r>
      <w:r>
        <w:rPr>
          <w:w w:val="110"/>
        </w:rPr>
        <w:t xml:space="preserve">"зеленым"   </w:t>
      </w:r>
      <w:r>
        <w:rPr>
          <w:spacing w:val="56"/>
          <w:w w:val="110"/>
        </w:rPr>
        <w:t xml:space="preserve"> </w:t>
      </w:r>
      <w:r>
        <w:rPr>
          <w:w w:val="110"/>
        </w:rPr>
        <w:t>критериям,</w:t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spacing w:before="5" w:after="0"/>
        <w:ind w:left="0" w:right="0" w:hanging="0"/>
        <w:jc w:val="left"/>
        <w:rPr/>
      </w:pPr>
      <w:r>
        <w:rPr/>
        <mc:AlternateContent>
          <mc:Choice Requires="wps">
            <w:drawing>
              <wp:anchor behindDoc="1" distT="0" distB="0" distL="0" distR="0" simplePos="0" locked="0" layoutInCell="1" allowOverlap="1" relativeHeight="5">
                <wp:simplePos x="0" y="0"/>
                <wp:positionH relativeFrom="page">
                  <wp:posOffset>1440815</wp:posOffset>
                </wp:positionH>
                <wp:positionV relativeFrom="paragraph">
                  <wp:posOffset>222885</wp:posOffset>
                </wp:positionV>
                <wp:extent cx="1823085" cy="1270"/>
                <wp:effectExtent l="0" t="0" r="0" b="0"/>
                <wp:wrapTopAndBottom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3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3.45pt,17.55pt" to="256.9pt,17.55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76" w:before="115" w:after="0"/>
        <w:ind w:left="134" w:right="146" w:firstLine="709"/>
        <w:jc w:val="both"/>
        <w:rPr>
          <w:sz w:val="20"/>
        </w:rPr>
      </w:pPr>
      <w:r>
        <w:rPr>
          <w:w w:val="110"/>
          <w:position w:val="6"/>
          <w:sz w:val="13"/>
        </w:rPr>
        <w:t>2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Федеральным законом от 23 ноября 2009 года № 261-ФЗ "Об энергосбережении и о повышении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энергетической эффективности и о внесении изменений в отдельные законодательные акты Российской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Федерации" предусмотрено определение класса энергетической эффективности многоквартирных домов.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Класс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энергетической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эффективности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определяется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соответствии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с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правилами,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утвержденными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приказом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Минстроя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России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6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июня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2016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года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№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399/пр,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устанавливается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исходя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из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сравнения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фактических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или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расчетных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(для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вновь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построенных,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реконструированных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прошедших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капитальный</w:t>
      </w:r>
      <w:r>
        <w:rPr>
          <w:spacing w:val="-52"/>
          <w:w w:val="110"/>
          <w:sz w:val="20"/>
        </w:rPr>
        <w:t xml:space="preserve"> </w:t>
      </w:r>
      <w:r>
        <w:rPr>
          <w:w w:val="110"/>
          <w:sz w:val="20"/>
        </w:rPr>
        <w:t>ремонт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многоквартирных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домов)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значений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показателя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удельного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годового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расхода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энергетических</w:t>
      </w:r>
      <w:r>
        <w:rPr>
          <w:spacing w:val="-52"/>
          <w:w w:val="110"/>
          <w:sz w:val="20"/>
        </w:rPr>
        <w:t xml:space="preserve"> </w:t>
      </w:r>
      <w:r>
        <w:rPr>
          <w:w w:val="110"/>
          <w:sz w:val="20"/>
        </w:rPr>
        <w:t>ресурсов,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отражающего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удельный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расход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энергетических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ресурсов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отопление,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вентиляцию,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горячее</w:t>
      </w:r>
      <w:r>
        <w:rPr>
          <w:spacing w:val="-52"/>
          <w:w w:val="110"/>
          <w:sz w:val="20"/>
        </w:rPr>
        <w:t xml:space="preserve"> </w:t>
      </w:r>
      <w:r>
        <w:rPr>
          <w:w w:val="110"/>
          <w:sz w:val="20"/>
        </w:rPr>
        <w:t>водоснабжение, а также на электроснабжение в части расхода электрической энергии на общедомовые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нужды:</w:t>
      </w:r>
      <w:r>
        <w:rPr>
          <w:spacing w:val="41"/>
          <w:w w:val="110"/>
          <w:sz w:val="20"/>
        </w:rPr>
        <w:t xml:space="preserve"> </w:t>
      </w:r>
      <w:r>
        <w:rPr>
          <w:w w:val="110"/>
          <w:sz w:val="20"/>
        </w:rPr>
        <w:t>класс</w:t>
      </w:r>
      <w:r>
        <w:rPr>
          <w:spacing w:val="42"/>
          <w:w w:val="110"/>
          <w:sz w:val="20"/>
        </w:rPr>
        <w:t xml:space="preserve"> </w:t>
      </w:r>
      <w:r>
        <w:rPr>
          <w:w w:val="110"/>
          <w:sz w:val="20"/>
        </w:rPr>
        <w:t>G</w:t>
      </w:r>
      <w:r>
        <w:rPr>
          <w:spacing w:val="41"/>
          <w:w w:val="110"/>
          <w:sz w:val="20"/>
        </w:rPr>
        <w:t xml:space="preserve"> </w:t>
      </w:r>
      <w:r>
        <w:rPr>
          <w:w w:val="120"/>
          <w:sz w:val="20"/>
        </w:rPr>
        <w:t>–</w:t>
      </w:r>
      <w:r>
        <w:rPr>
          <w:spacing w:val="37"/>
          <w:w w:val="120"/>
          <w:sz w:val="20"/>
        </w:rPr>
        <w:t xml:space="preserve"> </w:t>
      </w:r>
      <w:r>
        <w:rPr>
          <w:w w:val="110"/>
          <w:sz w:val="20"/>
        </w:rPr>
        <w:t>очень</w:t>
      </w:r>
      <w:r>
        <w:rPr>
          <w:spacing w:val="41"/>
          <w:w w:val="110"/>
          <w:sz w:val="20"/>
        </w:rPr>
        <w:t xml:space="preserve"> </w:t>
      </w:r>
      <w:r>
        <w:rPr>
          <w:w w:val="110"/>
          <w:sz w:val="20"/>
        </w:rPr>
        <w:t>низкий,</w:t>
      </w:r>
      <w:r>
        <w:rPr>
          <w:spacing w:val="42"/>
          <w:w w:val="110"/>
          <w:sz w:val="20"/>
        </w:rPr>
        <w:t xml:space="preserve"> </w:t>
      </w:r>
      <w:r>
        <w:rPr>
          <w:w w:val="110"/>
          <w:sz w:val="20"/>
        </w:rPr>
        <w:t>F</w:t>
      </w:r>
      <w:r>
        <w:rPr>
          <w:spacing w:val="42"/>
          <w:w w:val="110"/>
          <w:sz w:val="20"/>
        </w:rPr>
        <w:t xml:space="preserve"> </w:t>
      </w:r>
      <w:r>
        <w:rPr>
          <w:w w:val="120"/>
          <w:sz w:val="20"/>
        </w:rPr>
        <w:t>–</w:t>
      </w:r>
      <w:r>
        <w:rPr>
          <w:spacing w:val="36"/>
          <w:w w:val="120"/>
          <w:sz w:val="20"/>
        </w:rPr>
        <w:t xml:space="preserve"> </w:t>
      </w:r>
      <w:r>
        <w:rPr>
          <w:w w:val="110"/>
          <w:sz w:val="20"/>
        </w:rPr>
        <w:t>низкий,</w:t>
      </w:r>
      <w:r>
        <w:rPr>
          <w:spacing w:val="42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1"/>
          <w:w w:val="110"/>
          <w:sz w:val="20"/>
        </w:rPr>
        <w:t xml:space="preserve"> </w:t>
      </w:r>
      <w:r>
        <w:rPr>
          <w:w w:val="120"/>
          <w:sz w:val="20"/>
        </w:rPr>
        <w:t>–</w:t>
      </w:r>
      <w:r>
        <w:rPr>
          <w:spacing w:val="37"/>
          <w:w w:val="120"/>
          <w:sz w:val="20"/>
        </w:rPr>
        <w:t xml:space="preserve"> </w:t>
      </w:r>
      <w:r>
        <w:rPr>
          <w:w w:val="110"/>
          <w:sz w:val="20"/>
        </w:rPr>
        <w:t>пониженный,</w:t>
      </w:r>
      <w:r>
        <w:rPr>
          <w:spacing w:val="42"/>
          <w:w w:val="110"/>
          <w:sz w:val="20"/>
        </w:rPr>
        <w:t xml:space="preserve"> </w:t>
      </w:r>
      <w:r>
        <w:rPr>
          <w:w w:val="110"/>
          <w:sz w:val="20"/>
        </w:rPr>
        <w:t>D</w:t>
      </w:r>
      <w:r>
        <w:rPr>
          <w:spacing w:val="41"/>
          <w:w w:val="110"/>
          <w:sz w:val="20"/>
        </w:rPr>
        <w:t xml:space="preserve"> </w:t>
      </w:r>
      <w:r>
        <w:rPr>
          <w:w w:val="120"/>
          <w:sz w:val="20"/>
        </w:rPr>
        <w:t>–</w:t>
      </w:r>
      <w:r>
        <w:rPr>
          <w:spacing w:val="37"/>
          <w:w w:val="120"/>
          <w:sz w:val="20"/>
        </w:rPr>
        <w:t xml:space="preserve"> </w:t>
      </w:r>
      <w:r>
        <w:rPr>
          <w:w w:val="110"/>
          <w:sz w:val="20"/>
        </w:rPr>
        <w:t>нормальный,</w:t>
      </w:r>
      <w:r>
        <w:rPr>
          <w:spacing w:val="41"/>
          <w:w w:val="110"/>
          <w:sz w:val="20"/>
        </w:rPr>
        <w:t xml:space="preserve"> </w:t>
      </w:r>
      <w:r>
        <w:rPr>
          <w:w w:val="110"/>
          <w:sz w:val="20"/>
        </w:rPr>
        <w:t>C</w:t>
      </w:r>
      <w:r>
        <w:rPr>
          <w:spacing w:val="42"/>
          <w:w w:val="110"/>
          <w:sz w:val="20"/>
        </w:rPr>
        <w:t xml:space="preserve"> </w:t>
      </w:r>
      <w:r>
        <w:rPr>
          <w:w w:val="120"/>
          <w:sz w:val="20"/>
        </w:rPr>
        <w:t>–</w:t>
      </w:r>
      <w:r>
        <w:rPr>
          <w:spacing w:val="37"/>
          <w:w w:val="120"/>
          <w:sz w:val="20"/>
        </w:rPr>
        <w:t xml:space="preserve"> </w:t>
      </w:r>
      <w:r>
        <w:rPr>
          <w:w w:val="110"/>
          <w:sz w:val="20"/>
        </w:rPr>
        <w:t>повышенный,</w:t>
      </w:r>
      <w:r>
        <w:rPr>
          <w:spacing w:val="41"/>
          <w:w w:val="110"/>
          <w:sz w:val="20"/>
        </w:rPr>
        <w:t xml:space="preserve"> </w:t>
      </w:r>
      <w:r>
        <w:rPr>
          <w:w w:val="110"/>
          <w:sz w:val="20"/>
        </w:rPr>
        <w:t>В</w:t>
      </w:r>
    </w:p>
    <w:p>
      <w:pPr>
        <w:pStyle w:val="Normal"/>
        <w:spacing w:lineRule="exact" w:line="219" w:before="0" w:after="0"/>
        <w:ind w:left="134" w:right="0" w:hanging="0"/>
        <w:jc w:val="both"/>
        <w:rPr>
          <w:sz w:val="20"/>
        </w:rPr>
      </w:pPr>
      <w:r>
        <w:rPr>
          <w:w w:val="115"/>
          <w:sz w:val="20"/>
        </w:rPr>
        <w:t>–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высокий,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А</w:t>
      </w:r>
      <w:r>
        <w:rPr>
          <w:spacing w:val="6"/>
          <w:w w:val="115"/>
          <w:sz w:val="20"/>
        </w:rPr>
        <w:t xml:space="preserve"> </w:t>
      </w:r>
      <w:r>
        <w:rPr>
          <w:w w:val="115"/>
          <w:sz w:val="20"/>
        </w:rPr>
        <w:t>–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очень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высокий,</w:t>
      </w:r>
      <w:r>
        <w:rPr>
          <w:spacing w:val="6"/>
          <w:w w:val="115"/>
          <w:sz w:val="20"/>
        </w:rPr>
        <w:t xml:space="preserve"> </w:t>
      </w:r>
      <w:r>
        <w:rPr>
          <w:w w:val="115"/>
          <w:sz w:val="20"/>
        </w:rPr>
        <w:t>А+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-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высочайший,</w:t>
      </w:r>
      <w:r>
        <w:rPr>
          <w:spacing w:val="6"/>
          <w:w w:val="115"/>
          <w:sz w:val="20"/>
        </w:rPr>
        <w:t xml:space="preserve"> </w:t>
      </w:r>
      <w:r>
        <w:rPr>
          <w:w w:val="115"/>
          <w:sz w:val="20"/>
        </w:rPr>
        <w:t>А++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-</w:t>
      </w:r>
      <w:r>
        <w:rPr>
          <w:spacing w:val="5"/>
          <w:w w:val="115"/>
          <w:sz w:val="20"/>
        </w:rPr>
        <w:t xml:space="preserve"> </w:t>
      </w:r>
      <w:r>
        <w:rPr>
          <w:w w:val="115"/>
          <w:sz w:val="20"/>
        </w:rPr>
        <w:t>высочайший.</w:t>
      </w:r>
    </w:p>
    <w:p>
      <w:pPr>
        <w:sectPr>
          <w:type w:val="nextPage"/>
          <w:pgSz w:w="11906" w:h="16838"/>
          <w:pgMar w:left="1000" w:right="420" w:header="0" w:top="780" w:footer="0" w:bottom="280" w:gutter="0"/>
          <w:pgNumType w:fmt="decimal"/>
          <w:formProt w:val="false"/>
          <w:textDirection w:val="lrTb"/>
        </w:sectPr>
        <w:pStyle w:val="Normal"/>
        <w:spacing w:before="34" w:after="0"/>
        <w:ind w:left="843" w:right="0" w:hanging="0"/>
        <w:jc w:val="both"/>
        <w:rPr>
          <w:sz w:val="20"/>
        </w:rPr>
      </w:pPr>
      <w:r>
        <w:rPr>
          <w:w w:val="110"/>
          <w:position w:val="6"/>
          <w:sz w:val="13"/>
        </w:rPr>
        <w:t>3</w:t>
      </w:r>
      <w:r>
        <w:rPr>
          <w:spacing w:val="29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Утвержден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введен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действие</w:t>
      </w:r>
      <w:r>
        <w:rPr>
          <w:spacing w:val="11"/>
          <w:w w:val="110"/>
          <w:sz w:val="20"/>
        </w:rPr>
        <w:t xml:space="preserve"> </w:t>
      </w:r>
      <w:r>
        <w:rPr>
          <w:w w:val="110"/>
          <w:sz w:val="20"/>
        </w:rPr>
        <w:t>Приказом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Росстандарта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9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сентября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2022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года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№</w:t>
      </w:r>
      <w:r>
        <w:rPr>
          <w:spacing w:val="11"/>
          <w:w w:val="110"/>
          <w:sz w:val="20"/>
        </w:rPr>
        <w:t xml:space="preserve"> </w:t>
      </w:r>
      <w:r>
        <w:rPr>
          <w:w w:val="110"/>
          <w:sz w:val="20"/>
        </w:rPr>
        <w:t>900-ст.</w:t>
      </w:r>
    </w:p>
    <w:p>
      <w:pPr>
        <w:pStyle w:val="Style14"/>
        <w:spacing w:before="6" w:after="0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Normal"/>
        <w:spacing w:lineRule="auto" w:line="319" w:before="106" w:after="0"/>
        <w:ind w:left="134" w:right="146" w:hanging="0"/>
        <w:jc w:val="both"/>
        <w:rPr>
          <w:b/>
          <w:b/>
          <w:sz w:val="26"/>
        </w:rPr>
      </w:pPr>
      <w:r>
        <w:rPr>
          <w:w w:val="110"/>
          <w:sz w:val="26"/>
        </w:rPr>
        <w:t>охватывающим весь жизненный цикл строительного объекта</w:t>
      </w:r>
      <w:r>
        <w:rPr>
          <w:w w:val="110"/>
          <w:position w:val="8"/>
          <w:sz w:val="17"/>
        </w:rPr>
        <w:t>4</w:t>
      </w:r>
      <w:r>
        <w:rPr>
          <w:w w:val="110"/>
          <w:sz w:val="26"/>
        </w:rPr>
        <w:t xml:space="preserve">. </w:t>
      </w:r>
      <w:r>
        <w:rPr>
          <w:b/>
          <w:w w:val="110"/>
          <w:sz w:val="26"/>
        </w:rPr>
        <w:t>Один из ключевых</w:t>
      </w:r>
      <w:r>
        <w:rPr>
          <w:b/>
          <w:spacing w:val="-69"/>
          <w:w w:val="110"/>
          <w:sz w:val="26"/>
        </w:rPr>
        <w:t xml:space="preserve"> </w:t>
      </w:r>
      <w:r>
        <w:rPr>
          <w:b/>
          <w:w w:val="110"/>
          <w:sz w:val="26"/>
        </w:rPr>
        <w:t>критериев</w:t>
      </w:r>
      <w:r>
        <w:rPr>
          <w:b/>
          <w:spacing w:val="19"/>
          <w:w w:val="110"/>
          <w:sz w:val="26"/>
        </w:rPr>
        <w:t xml:space="preserve"> </w:t>
      </w:r>
      <w:r>
        <w:rPr>
          <w:b/>
          <w:w w:val="125"/>
          <w:sz w:val="26"/>
        </w:rPr>
        <w:t>–</w:t>
      </w:r>
      <w:r>
        <w:rPr>
          <w:b/>
          <w:spacing w:val="9"/>
          <w:w w:val="125"/>
          <w:sz w:val="26"/>
        </w:rPr>
        <w:t xml:space="preserve"> </w:t>
      </w:r>
      <w:r>
        <w:rPr>
          <w:b/>
          <w:w w:val="110"/>
          <w:sz w:val="26"/>
        </w:rPr>
        <w:t>класс</w:t>
      </w:r>
      <w:r>
        <w:rPr>
          <w:b/>
          <w:spacing w:val="20"/>
          <w:w w:val="110"/>
          <w:sz w:val="26"/>
        </w:rPr>
        <w:t xml:space="preserve"> </w:t>
      </w:r>
      <w:r>
        <w:rPr>
          <w:b/>
          <w:w w:val="110"/>
          <w:sz w:val="26"/>
        </w:rPr>
        <w:t>энергоэффективности</w:t>
      </w:r>
      <w:r>
        <w:rPr>
          <w:b/>
          <w:spacing w:val="19"/>
          <w:w w:val="110"/>
          <w:sz w:val="26"/>
        </w:rPr>
        <w:t xml:space="preserve"> </w:t>
      </w:r>
      <w:r>
        <w:rPr>
          <w:b/>
          <w:w w:val="110"/>
          <w:sz w:val="26"/>
        </w:rPr>
        <w:t>дома.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Если</w:t>
      </w:r>
      <w:r>
        <w:rPr>
          <w:spacing w:val="1"/>
          <w:w w:val="110"/>
        </w:rPr>
        <w:t xml:space="preserve"> </w:t>
      </w:r>
      <w:r>
        <w:rPr>
          <w:w w:val="110"/>
        </w:rPr>
        <w:t>здание</w:t>
      </w:r>
      <w:r>
        <w:rPr>
          <w:spacing w:val="1"/>
          <w:w w:val="110"/>
        </w:rPr>
        <w:t xml:space="preserve"> </w:t>
      </w:r>
      <w:r>
        <w:rPr>
          <w:w w:val="110"/>
        </w:rPr>
        <w:t>достигает</w:t>
      </w:r>
      <w:r>
        <w:rPr>
          <w:spacing w:val="1"/>
          <w:w w:val="110"/>
        </w:rPr>
        <w:t xml:space="preserve"> </w:t>
      </w:r>
      <w:r>
        <w:rPr>
          <w:w w:val="110"/>
        </w:rPr>
        <w:t>максимально</w:t>
      </w:r>
      <w:r>
        <w:rPr>
          <w:spacing w:val="1"/>
          <w:w w:val="110"/>
        </w:rPr>
        <w:t xml:space="preserve"> </w:t>
      </w:r>
      <w:r>
        <w:rPr>
          <w:w w:val="110"/>
        </w:rPr>
        <w:t>возможных</w:t>
      </w:r>
      <w:r>
        <w:rPr>
          <w:spacing w:val="1"/>
          <w:w w:val="110"/>
        </w:rPr>
        <w:t xml:space="preserve"> </w:t>
      </w:r>
      <w:r>
        <w:rPr>
          <w:w w:val="110"/>
        </w:rPr>
        <w:t>баллов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всех</w:t>
      </w:r>
      <w:r>
        <w:rPr>
          <w:spacing w:val="1"/>
          <w:w w:val="110"/>
        </w:rPr>
        <w:t xml:space="preserve"> </w:t>
      </w:r>
      <w:r>
        <w:rPr>
          <w:w w:val="110"/>
        </w:rPr>
        <w:t>обязательных критериев, то ему присваивается статус "зеленого" и может быть</w:t>
      </w:r>
      <w:r>
        <w:rPr>
          <w:spacing w:val="1"/>
          <w:w w:val="110"/>
        </w:rPr>
        <w:t xml:space="preserve"> </w:t>
      </w:r>
      <w:r>
        <w:rPr>
          <w:w w:val="110"/>
        </w:rPr>
        <w:t>выдан</w:t>
      </w:r>
      <w:r>
        <w:rPr>
          <w:spacing w:val="17"/>
          <w:w w:val="110"/>
        </w:rPr>
        <w:t xml:space="preserve"> </w:t>
      </w:r>
      <w:r>
        <w:rPr>
          <w:w w:val="110"/>
        </w:rPr>
        <w:t>"зеленый"</w:t>
      </w:r>
      <w:r>
        <w:rPr>
          <w:spacing w:val="17"/>
          <w:w w:val="110"/>
        </w:rPr>
        <w:t xml:space="preserve"> </w:t>
      </w:r>
      <w:r>
        <w:rPr>
          <w:w w:val="110"/>
        </w:rPr>
        <w:t>сертификат.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Стандарт прошел пилотирование в пяти субъектах Российской Федерации:</w:t>
      </w:r>
      <w:r>
        <w:rPr>
          <w:spacing w:val="1"/>
          <w:w w:val="110"/>
        </w:rPr>
        <w:t xml:space="preserve"> </w:t>
      </w:r>
      <w:r>
        <w:rPr>
          <w:w w:val="110"/>
        </w:rPr>
        <w:t>Санкт-Петербурге,</w:t>
      </w:r>
      <w:r>
        <w:rPr>
          <w:spacing w:val="1"/>
          <w:w w:val="110"/>
        </w:rPr>
        <w:t xml:space="preserve"> </w:t>
      </w:r>
      <w:r>
        <w:rPr>
          <w:w w:val="110"/>
        </w:rPr>
        <w:t>Московской</w:t>
      </w:r>
      <w:r>
        <w:rPr>
          <w:spacing w:val="1"/>
          <w:w w:val="110"/>
        </w:rPr>
        <w:t xml:space="preserve"> </w:t>
      </w:r>
      <w:r>
        <w:rPr>
          <w:w w:val="110"/>
        </w:rPr>
        <w:t>области,</w:t>
      </w:r>
      <w:r>
        <w:rPr>
          <w:spacing w:val="1"/>
          <w:w w:val="110"/>
        </w:rPr>
        <w:t xml:space="preserve"> </w:t>
      </w:r>
      <w:r>
        <w:rPr>
          <w:w w:val="110"/>
        </w:rPr>
        <w:t>Свердловской</w:t>
      </w:r>
      <w:r>
        <w:rPr>
          <w:spacing w:val="1"/>
          <w:w w:val="110"/>
        </w:rPr>
        <w:t xml:space="preserve"> </w:t>
      </w:r>
      <w:r>
        <w:rPr>
          <w:w w:val="110"/>
        </w:rPr>
        <w:t>области,</w:t>
      </w:r>
      <w:r>
        <w:rPr>
          <w:spacing w:val="1"/>
          <w:w w:val="110"/>
        </w:rPr>
        <w:t xml:space="preserve"> </w:t>
      </w:r>
      <w:r>
        <w:rPr>
          <w:w w:val="110"/>
        </w:rPr>
        <w:t>Иркутской</w:t>
      </w:r>
      <w:r>
        <w:rPr>
          <w:spacing w:val="1"/>
          <w:w w:val="110"/>
        </w:rPr>
        <w:t xml:space="preserve"> </w:t>
      </w:r>
      <w:r>
        <w:rPr>
          <w:w w:val="110"/>
        </w:rPr>
        <w:t>области, Приморском крае, что позволило адаптировать требования к различным</w:t>
      </w:r>
      <w:r>
        <w:rPr>
          <w:spacing w:val="1"/>
          <w:w w:val="110"/>
        </w:rPr>
        <w:t xml:space="preserve"> </w:t>
      </w:r>
      <w:r>
        <w:rPr>
          <w:w w:val="110"/>
        </w:rPr>
        <w:t>климатическим</w:t>
      </w:r>
      <w:r>
        <w:rPr>
          <w:spacing w:val="1"/>
          <w:w w:val="110"/>
        </w:rPr>
        <w:t xml:space="preserve"> </w:t>
      </w:r>
      <w:r>
        <w:rPr>
          <w:w w:val="110"/>
        </w:rPr>
        <w:t>районам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практикам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проектирования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жилой</w:t>
      </w:r>
      <w:r>
        <w:rPr>
          <w:spacing w:val="1"/>
          <w:w w:val="110"/>
        </w:rPr>
        <w:t xml:space="preserve"> </w:t>
      </w:r>
      <w:r>
        <w:rPr>
          <w:w w:val="110"/>
        </w:rPr>
        <w:t>недвижимости.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2023</w:t>
      </w:r>
      <w:r>
        <w:rPr>
          <w:spacing w:val="1"/>
          <w:w w:val="110"/>
        </w:rPr>
        <w:t xml:space="preserve"> </w:t>
      </w:r>
      <w:r>
        <w:rPr>
          <w:w w:val="110"/>
        </w:rPr>
        <w:t>году</w:t>
      </w:r>
      <w:r>
        <w:rPr>
          <w:spacing w:val="1"/>
          <w:w w:val="110"/>
        </w:rPr>
        <w:t xml:space="preserve"> </w:t>
      </w:r>
      <w:r>
        <w:rPr>
          <w:w w:val="110"/>
        </w:rPr>
        <w:t>акционерным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обществом</w:t>
      </w:r>
      <w:r>
        <w:rPr>
          <w:spacing w:val="1"/>
          <w:w w:val="110"/>
        </w:rPr>
        <w:t xml:space="preserve"> </w:t>
      </w:r>
      <w:r>
        <w:rPr>
          <w:w w:val="110"/>
        </w:rPr>
        <w:t>"ДОМ.РФ"</w:t>
      </w:r>
      <w:r>
        <w:rPr>
          <w:spacing w:val="1"/>
          <w:w w:val="110"/>
        </w:rPr>
        <w:t xml:space="preserve"> </w:t>
      </w:r>
      <w:r>
        <w:rPr>
          <w:w w:val="110"/>
        </w:rPr>
        <w:t>был</w:t>
      </w:r>
      <w:r>
        <w:rPr>
          <w:spacing w:val="1"/>
          <w:w w:val="110"/>
        </w:rPr>
        <w:t xml:space="preserve"> </w:t>
      </w:r>
      <w:r>
        <w:rPr>
          <w:w w:val="110"/>
        </w:rPr>
        <w:t>разработан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</w:t>
      </w:r>
      <w:r>
        <w:rPr>
          <w:spacing w:val="-69"/>
          <w:w w:val="110"/>
        </w:rPr>
        <w:t xml:space="preserve"> </w:t>
      </w:r>
      <w:r>
        <w:rPr>
          <w:w w:val="110"/>
        </w:rPr>
        <w:t>национального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стандарта</w:t>
      </w:r>
      <w:r>
        <w:rPr>
          <w:spacing w:val="1"/>
          <w:w w:val="110"/>
        </w:rPr>
        <w:t xml:space="preserve"> </w:t>
      </w:r>
      <w:r>
        <w:rPr>
          <w:w w:val="110"/>
        </w:rPr>
        <w:t>ГОСТ</w:t>
      </w:r>
      <w:r>
        <w:rPr>
          <w:spacing w:val="1"/>
          <w:w w:val="110"/>
        </w:rPr>
        <w:t xml:space="preserve"> </w:t>
      </w:r>
      <w:r>
        <w:rPr>
          <w:w w:val="110"/>
        </w:rPr>
        <w:t>Р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объектов</w:t>
      </w:r>
      <w:r>
        <w:rPr>
          <w:spacing w:val="1"/>
          <w:w w:val="110"/>
        </w:rPr>
        <w:t xml:space="preserve"> </w:t>
      </w:r>
      <w:r>
        <w:rPr>
          <w:w w:val="110"/>
        </w:rPr>
        <w:t>индивидуального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строительства,</w:t>
      </w:r>
      <w:r>
        <w:rPr>
          <w:spacing w:val="1"/>
          <w:w w:val="110"/>
        </w:rPr>
        <w:t xml:space="preserve"> </w:t>
      </w:r>
      <w:r>
        <w:rPr>
          <w:w w:val="110"/>
        </w:rPr>
        <w:t>который</w:t>
      </w:r>
      <w:r>
        <w:rPr>
          <w:spacing w:val="1"/>
          <w:w w:val="110"/>
        </w:rPr>
        <w:t xml:space="preserve"> </w:t>
      </w:r>
      <w:r>
        <w:rPr>
          <w:w w:val="110"/>
        </w:rPr>
        <w:t>прошел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общественные</w:t>
      </w:r>
      <w:r>
        <w:rPr>
          <w:spacing w:val="1"/>
          <w:w w:val="110"/>
        </w:rPr>
        <w:t xml:space="preserve"> </w:t>
      </w:r>
      <w:r>
        <w:rPr>
          <w:w w:val="110"/>
        </w:rPr>
        <w:t>обсуждения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был</w:t>
      </w:r>
      <w:r>
        <w:rPr>
          <w:spacing w:val="1"/>
          <w:w w:val="110"/>
        </w:rPr>
        <w:t xml:space="preserve"> </w:t>
      </w:r>
      <w:r>
        <w:rPr>
          <w:w w:val="110"/>
        </w:rPr>
        <w:t>апробирован с 5 крупнейшими региональными застройщиками индивидуальных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домов,</w:t>
      </w:r>
      <w:r>
        <w:rPr>
          <w:spacing w:val="1"/>
          <w:w w:val="110"/>
        </w:rPr>
        <w:t xml:space="preserve"> </w:t>
      </w:r>
      <w:r>
        <w:rPr>
          <w:w w:val="110"/>
        </w:rPr>
        <w:t>что</w:t>
      </w:r>
      <w:r>
        <w:rPr>
          <w:spacing w:val="1"/>
          <w:w w:val="110"/>
        </w:rPr>
        <w:t xml:space="preserve"> </w:t>
      </w:r>
      <w:r>
        <w:rPr>
          <w:w w:val="110"/>
        </w:rPr>
        <w:t>позволило</w:t>
      </w:r>
      <w:r>
        <w:rPr>
          <w:spacing w:val="1"/>
          <w:w w:val="110"/>
        </w:rPr>
        <w:t xml:space="preserve"> </w:t>
      </w:r>
      <w:r>
        <w:rPr>
          <w:w w:val="110"/>
        </w:rPr>
        <w:t>включить</w:t>
      </w:r>
      <w:r>
        <w:rPr>
          <w:spacing w:val="1"/>
          <w:w w:val="110"/>
        </w:rPr>
        <w:t xml:space="preserve"> </w:t>
      </w:r>
      <w:r>
        <w:rPr>
          <w:w w:val="110"/>
        </w:rPr>
        <w:t>требования,</w:t>
      </w:r>
      <w:r>
        <w:rPr>
          <w:spacing w:val="1"/>
          <w:w w:val="110"/>
        </w:rPr>
        <w:t xml:space="preserve"> </w:t>
      </w:r>
      <w:r>
        <w:rPr>
          <w:w w:val="110"/>
        </w:rPr>
        <w:t>наиболее</w:t>
      </w:r>
      <w:r>
        <w:rPr>
          <w:spacing w:val="1"/>
          <w:w w:val="110"/>
        </w:rPr>
        <w:t xml:space="preserve"> </w:t>
      </w:r>
      <w:r>
        <w:rPr>
          <w:w w:val="110"/>
        </w:rPr>
        <w:t>широко</w:t>
      </w:r>
      <w:r>
        <w:rPr>
          <w:spacing w:val="1"/>
          <w:w w:val="110"/>
        </w:rPr>
        <w:t xml:space="preserve"> </w:t>
      </w:r>
      <w:r>
        <w:rPr>
          <w:w w:val="110"/>
        </w:rPr>
        <w:t>применимые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рынку</w:t>
      </w:r>
      <w:r>
        <w:rPr>
          <w:spacing w:val="17"/>
          <w:w w:val="110"/>
        </w:rPr>
        <w:t xml:space="preserve"> </w:t>
      </w:r>
      <w:r>
        <w:rPr>
          <w:w w:val="110"/>
        </w:rPr>
        <w:t>малоэтажной</w:t>
      </w:r>
      <w:r>
        <w:rPr>
          <w:spacing w:val="18"/>
          <w:w w:val="110"/>
        </w:rPr>
        <w:t xml:space="preserve"> </w:t>
      </w:r>
      <w:r>
        <w:rPr>
          <w:w w:val="110"/>
        </w:rPr>
        <w:t>жилой</w:t>
      </w:r>
      <w:r>
        <w:rPr>
          <w:spacing w:val="18"/>
          <w:w w:val="110"/>
        </w:rPr>
        <w:t xml:space="preserve"> </w:t>
      </w:r>
      <w:r>
        <w:rPr>
          <w:w w:val="110"/>
        </w:rPr>
        <w:t>недвижимости</w:t>
      </w:r>
      <w:r>
        <w:rPr>
          <w:w w:val="110"/>
          <w:position w:val="8"/>
          <w:sz w:val="17"/>
        </w:rPr>
        <w:t>5</w:t>
      </w:r>
      <w:r>
        <w:rPr>
          <w:w w:val="110"/>
        </w:rPr>
        <w:t>.</w:t>
      </w:r>
    </w:p>
    <w:p>
      <w:pPr>
        <w:pStyle w:val="1"/>
        <w:spacing w:lineRule="auto" w:line="319"/>
        <w:rPr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настоящее</w:t>
      </w:r>
      <w:r>
        <w:rPr>
          <w:spacing w:val="1"/>
          <w:w w:val="105"/>
        </w:rPr>
        <w:t xml:space="preserve"> </w:t>
      </w:r>
      <w:r>
        <w:rPr>
          <w:w w:val="105"/>
        </w:rPr>
        <w:t>время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решения</w:t>
      </w:r>
      <w:r>
        <w:rPr>
          <w:spacing w:val="1"/>
          <w:w w:val="105"/>
        </w:rPr>
        <w:t xml:space="preserve"> </w:t>
      </w:r>
      <w:r>
        <w:rPr>
          <w:w w:val="105"/>
        </w:rPr>
        <w:t>задач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поддержке</w:t>
      </w:r>
      <w:r>
        <w:rPr>
          <w:spacing w:val="1"/>
          <w:w w:val="105"/>
        </w:rPr>
        <w:t xml:space="preserve"> </w:t>
      </w:r>
      <w:r>
        <w:rPr>
          <w:w w:val="105"/>
        </w:rPr>
        <w:t>"зеленого"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энергоэффективного</w:t>
      </w:r>
      <w:r>
        <w:rPr>
          <w:spacing w:val="2"/>
          <w:w w:val="105"/>
        </w:rPr>
        <w:t xml:space="preserve"> </w:t>
      </w:r>
      <w:r>
        <w:rPr>
          <w:w w:val="105"/>
        </w:rPr>
        <w:t>жилищного</w:t>
      </w:r>
      <w:r>
        <w:rPr>
          <w:spacing w:val="2"/>
          <w:w w:val="105"/>
        </w:rPr>
        <w:t xml:space="preserve"> </w:t>
      </w:r>
      <w:r>
        <w:rPr>
          <w:w w:val="105"/>
        </w:rPr>
        <w:t>строительства</w:t>
      </w:r>
      <w:r>
        <w:rPr>
          <w:spacing w:val="2"/>
          <w:w w:val="105"/>
        </w:rPr>
        <w:t xml:space="preserve"> </w:t>
      </w:r>
      <w:r>
        <w:rPr>
          <w:w w:val="105"/>
        </w:rPr>
        <w:t>принимаются</w:t>
      </w:r>
      <w:r>
        <w:rPr>
          <w:spacing w:val="2"/>
          <w:w w:val="105"/>
        </w:rPr>
        <w:t xml:space="preserve"> </w:t>
      </w:r>
      <w:r>
        <w:rPr>
          <w:w w:val="105"/>
        </w:rPr>
        <w:t>различные</w:t>
      </w:r>
      <w:r>
        <w:rPr>
          <w:spacing w:val="2"/>
          <w:w w:val="105"/>
        </w:rPr>
        <w:t xml:space="preserve"> </w:t>
      </w:r>
      <w:r>
        <w:rPr>
          <w:w w:val="105"/>
        </w:rPr>
        <w:t>меры.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Действующим</w:t>
      </w:r>
      <w:r>
        <w:rPr>
          <w:spacing w:val="1"/>
          <w:w w:val="110"/>
        </w:rPr>
        <w:t xml:space="preserve"> </w:t>
      </w:r>
      <w:r>
        <w:rPr>
          <w:w w:val="110"/>
        </w:rPr>
        <w:t>законодательством</w:t>
      </w:r>
      <w:r>
        <w:rPr>
          <w:spacing w:val="1"/>
          <w:w w:val="110"/>
        </w:rPr>
        <w:t xml:space="preserve"> </w:t>
      </w:r>
      <w:r>
        <w:rPr>
          <w:w w:val="110"/>
        </w:rPr>
        <w:t>предусмотрено</w:t>
      </w:r>
      <w:r>
        <w:rPr>
          <w:spacing w:val="1"/>
          <w:w w:val="110"/>
        </w:rPr>
        <w:t xml:space="preserve"> </w:t>
      </w:r>
      <w:r>
        <w:rPr>
          <w:w w:val="110"/>
        </w:rPr>
        <w:t>освобождение</w:t>
      </w:r>
      <w:r>
        <w:rPr>
          <w:spacing w:val="1"/>
          <w:w w:val="110"/>
        </w:rPr>
        <w:t xml:space="preserve"> </w:t>
      </w:r>
      <w:r>
        <w:rPr>
          <w:w w:val="110"/>
        </w:rPr>
        <w:t>от</w:t>
      </w:r>
      <w:r>
        <w:rPr>
          <w:spacing w:val="1"/>
          <w:w w:val="110"/>
        </w:rPr>
        <w:t xml:space="preserve"> </w:t>
      </w:r>
      <w:r>
        <w:rPr>
          <w:w w:val="110"/>
        </w:rPr>
        <w:t>налогообложения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организаций</w:t>
      </w:r>
      <w:r>
        <w:rPr>
          <w:spacing w:val="1"/>
          <w:w w:val="110"/>
        </w:rPr>
        <w:t xml:space="preserve"> </w:t>
      </w:r>
      <w:r>
        <w:rPr>
          <w:w w:val="110"/>
        </w:rPr>
        <w:t>-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отношении</w:t>
      </w:r>
      <w:r>
        <w:rPr>
          <w:spacing w:val="1"/>
          <w:w w:val="110"/>
        </w:rPr>
        <w:t xml:space="preserve"> </w:t>
      </w:r>
      <w:r>
        <w:rPr>
          <w:w w:val="110"/>
        </w:rPr>
        <w:t>вновь</w:t>
      </w:r>
      <w:r>
        <w:rPr>
          <w:spacing w:val="1"/>
          <w:w w:val="110"/>
        </w:rPr>
        <w:t xml:space="preserve"> </w:t>
      </w:r>
      <w:r>
        <w:rPr>
          <w:w w:val="110"/>
        </w:rPr>
        <w:t>вводимых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объектов,</w:t>
      </w:r>
      <w:r>
        <w:rPr>
          <w:spacing w:val="1"/>
          <w:w w:val="110"/>
        </w:rPr>
        <w:t xml:space="preserve"> </w:t>
      </w:r>
      <w:r>
        <w:rPr>
          <w:w w:val="110"/>
        </w:rPr>
        <w:t>имеющих</w:t>
      </w:r>
      <w:r>
        <w:rPr>
          <w:spacing w:val="19"/>
          <w:w w:val="110"/>
        </w:rPr>
        <w:t xml:space="preserve"> </w:t>
      </w:r>
      <w:r>
        <w:rPr>
          <w:w w:val="110"/>
        </w:rPr>
        <w:t>высокий</w:t>
      </w:r>
      <w:r>
        <w:rPr>
          <w:spacing w:val="19"/>
          <w:w w:val="110"/>
        </w:rPr>
        <w:t xml:space="preserve"> </w:t>
      </w:r>
      <w:r>
        <w:rPr>
          <w:w w:val="110"/>
        </w:rPr>
        <w:t>класс</w:t>
      </w:r>
      <w:r>
        <w:rPr>
          <w:spacing w:val="19"/>
          <w:w w:val="110"/>
        </w:rPr>
        <w:t xml:space="preserve"> </w:t>
      </w:r>
      <w:r>
        <w:rPr>
          <w:w w:val="110"/>
        </w:rPr>
        <w:t>энергетической</w:t>
      </w:r>
      <w:r>
        <w:rPr>
          <w:spacing w:val="20"/>
          <w:w w:val="110"/>
        </w:rPr>
        <w:t xml:space="preserve"> </w:t>
      </w:r>
      <w:r>
        <w:rPr>
          <w:w w:val="110"/>
        </w:rPr>
        <w:t>эффективности</w:t>
      </w:r>
      <w:r>
        <w:rPr>
          <w:w w:val="110"/>
          <w:position w:val="8"/>
          <w:sz w:val="17"/>
        </w:rPr>
        <w:t>6</w:t>
      </w:r>
      <w:r>
        <w:rPr>
          <w:w w:val="110"/>
        </w:rPr>
        <w:t>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Также</w:t>
      </w:r>
      <w:r>
        <w:rPr>
          <w:spacing w:val="1"/>
          <w:w w:val="110"/>
        </w:rPr>
        <w:t xml:space="preserve"> </w:t>
      </w:r>
      <w:r>
        <w:rPr>
          <w:w w:val="110"/>
        </w:rPr>
        <w:t>институт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"ДОМ.РФ"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запустил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механизм </w:t>
      </w:r>
      <w:r>
        <w:rPr>
          <w:spacing w:val="1"/>
          <w:w w:val="110"/>
        </w:rPr>
        <w:t xml:space="preserve"> </w:t>
      </w:r>
      <w:r>
        <w:rPr>
          <w:w w:val="110"/>
        </w:rPr>
        <w:t>поддержки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строительства,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том</w:t>
      </w:r>
      <w:r>
        <w:rPr>
          <w:spacing w:val="1"/>
          <w:w w:val="110"/>
        </w:rPr>
        <w:t xml:space="preserve"> </w:t>
      </w:r>
      <w:r>
        <w:rPr>
          <w:w w:val="110"/>
        </w:rPr>
        <w:t>числе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"зелёного" 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энергоэффективного.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Программа</w:t>
      </w:r>
      <w:r>
        <w:rPr>
          <w:spacing w:val="1"/>
          <w:w w:val="110"/>
        </w:rPr>
        <w:t xml:space="preserve"> </w:t>
      </w:r>
      <w:r>
        <w:rPr>
          <w:w w:val="110"/>
        </w:rPr>
        <w:t>предусматривает</w:t>
      </w:r>
      <w:r>
        <w:rPr>
          <w:spacing w:val="1"/>
          <w:w w:val="110"/>
        </w:rPr>
        <w:t xml:space="preserve"> </w:t>
      </w:r>
      <w:r>
        <w:rPr>
          <w:w w:val="110"/>
        </w:rPr>
        <w:t>снижение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ставки 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кредитному</w:t>
      </w:r>
      <w:r>
        <w:rPr>
          <w:spacing w:val="1"/>
          <w:w w:val="110"/>
        </w:rPr>
        <w:t xml:space="preserve"> </w:t>
      </w:r>
      <w:r>
        <w:rPr>
          <w:w w:val="110"/>
        </w:rPr>
        <w:t>договору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проектного</w:t>
      </w:r>
      <w:r>
        <w:rPr>
          <w:spacing w:val="1"/>
          <w:w w:val="110"/>
        </w:rPr>
        <w:t xml:space="preserve"> </w:t>
      </w:r>
      <w:r>
        <w:rPr>
          <w:w w:val="110"/>
        </w:rPr>
        <w:t>финансирования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девелоперов</w:t>
      </w:r>
      <w:r>
        <w:rPr>
          <w:spacing w:val="1"/>
          <w:w w:val="110"/>
        </w:rPr>
        <w:t xml:space="preserve"> </w:t>
      </w:r>
      <w:r>
        <w:rPr>
          <w:w w:val="110"/>
        </w:rPr>
        <w:t>до  уровня  не</w:t>
      </w:r>
      <w:r>
        <w:rPr>
          <w:spacing w:val="1"/>
          <w:w w:val="110"/>
        </w:rPr>
        <w:t xml:space="preserve"> </w:t>
      </w:r>
      <w:r>
        <w:rPr>
          <w:w w:val="110"/>
        </w:rPr>
        <w:t>выше ключевой ставки Банка России. В случае если застройщики осуществляют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строительство</w:t>
      </w:r>
      <w:r>
        <w:rPr>
          <w:spacing w:val="1"/>
          <w:w w:val="110"/>
        </w:rPr>
        <w:t xml:space="preserve"> </w:t>
      </w:r>
      <w:r>
        <w:rPr>
          <w:w w:val="110"/>
        </w:rPr>
        <w:t>"зелёных"</w:t>
      </w:r>
      <w:r>
        <w:rPr>
          <w:spacing w:val="1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1"/>
          <w:w w:val="110"/>
        </w:rPr>
        <w:t xml:space="preserve"> </w:t>
      </w:r>
      <w:r>
        <w:rPr>
          <w:w w:val="110"/>
        </w:rPr>
        <w:t>домов,</w:t>
      </w:r>
      <w:r>
        <w:rPr>
          <w:spacing w:val="1"/>
          <w:w w:val="110"/>
        </w:rPr>
        <w:t xml:space="preserve"> </w:t>
      </w:r>
      <w:r>
        <w:rPr>
          <w:w w:val="110"/>
        </w:rPr>
        <w:t>ставка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них</w:t>
      </w:r>
      <w:r>
        <w:rPr>
          <w:spacing w:val="1"/>
          <w:w w:val="110"/>
        </w:rPr>
        <w:t xml:space="preserve"> </w:t>
      </w:r>
      <w:r>
        <w:rPr>
          <w:w w:val="110"/>
        </w:rPr>
        <w:t>будет</w:t>
      </w:r>
      <w:r>
        <w:rPr>
          <w:spacing w:val="1"/>
          <w:w w:val="110"/>
        </w:rPr>
        <w:t xml:space="preserve"> </w:t>
      </w:r>
      <w:r>
        <w:rPr>
          <w:w w:val="110"/>
        </w:rPr>
        <w:t>дополнительно</w:t>
      </w:r>
      <w:r>
        <w:rPr>
          <w:spacing w:val="1"/>
          <w:w w:val="110"/>
        </w:rPr>
        <w:t xml:space="preserve"> </w:t>
      </w:r>
      <w:r>
        <w:rPr>
          <w:w w:val="110"/>
        </w:rPr>
        <w:t>снижена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1%</w:t>
      </w:r>
      <w:r>
        <w:rPr>
          <w:spacing w:val="1"/>
          <w:w w:val="110"/>
        </w:rPr>
        <w:t xml:space="preserve"> </w:t>
      </w:r>
      <w:r>
        <w:rPr>
          <w:w w:val="110"/>
        </w:rPr>
        <w:t>или</w:t>
      </w:r>
      <w:r>
        <w:rPr>
          <w:spacing w:val="1"/>
          <w:w w:val="110"/>
        </w:rPr>
        <w:t xml:space="preserve"> </w:t>
      </w:r>
      <w:r>
        <w:rPr>
          <w:w w:val="110"/>
        </w:rPr>
        <w:t>2%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зависимости</w:t>
      </w:r>
      <w:r>
        <w:rPr>
          <w:spacing w:val="1"/>
          <w:w w:val="110"/>
        </w:rPr>
        <w:t xml:space="preserve"> </w:t>
      </w:r>
      <w:r>
        <w:rPr>
          <w:w w:val="110"/>
        </w:rPr>
        <w:t>от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класса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энергоэффективности</w:t>
      </w:r>
      <w:r>
        <w:rPr>
          <w:spacing w:val="40"/>
          <w:w w:val="110"/>
        </w:rPr>
        <w:t xml:space="preserve"> </w:t>
      </w:r>
      <w:r>
        <w:rPr>
          <w:w w:val="110"/>
        </w:rPr>
        <w:t>дома</w:t>
      </w:r>
      <w:r>
        <w:rPr>
          <w:spacing w:val="40"/>
          <w:w w:val="110"/>
        </w:rPr>
        <w:t xml:space="preserve"> </w:t>
      </w:r>
      <w:r>
        <w:rPr>
          <w:w w:val="110"/>
        </w:rPr>
        <w:t>и</w:t>
      </w:r>
      <w:r>
        <w:rPr>
          <w:spacing w:val="40"/>
          <w:w w:val="110"/>
        </w:rPr>
        <w:t xml:space="preserve"> </w:t>
      </w:r>
      <w:r>
        <w:rPr>
          <w:w w:val="110"/>
        </w:rPr>
        <w:t>соответствия</w:t>
      </w:r>
      <w:r>
        <w:rPr>
          <w:spacing w:val="40"/>
          <w:w w:val="110"/>
        </w:rPr>
        <w:t xml:space="preserve"> </w:t>
      </w:r>
      <w:r>
        <w:rPr>
          <w:w w:val="110"/>
        </w:rPr>
        <w:t>отдельным</w:t>
      </w:r>
      <w:r>
        <w:rPr>
          <w:spacing w:val="40"/>
          <w:w w:val="110"/>
        </w:rPr>
        <w:t xml:space="preserve"> </w:t>
      </w:r>
      <w:r>
        <w:rPr>
          <w:w w:val="110"/>
        </w:rPr>
        <w:t>критериям</w:t>
      </w:r>
      <w:r>
        <w:rPr>
          <w:spacing w:val="40"/>
          <w:w w:val="110"/>
        </w:rPr>
        <w:t xml:space="preserve"> </w:t>
      </w:r>
      <w:r>
        <w:rPr>
          <w:w w:val="110"/>
        </w:rPr>
        <w:t>Стандарта</w:t>
      </w:r>
      <w:r>
        <w:rPr>
          <w:w w:val="110"/>
          <w:position w:val="8"/>
          <w:sz w:val="17"/>
        </w:rPr>
        <w:t>7</w:t>
      </w:r>
      <w:r>
        <w:rPr>
          <w:w w:val="110"/>
        </w:rPr>
        <w:t>.</w:t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spacing w:before="2" w:after="0"/>
        <w:ind w:left="0" w:right="0" w:hanging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1440815</wp:posOffset>
                </wp:positionH>
                <wp:positionV relativeFrom="paragraph">
                  <wp:posOffset>213995</wp:posOffset>
                </wp:positionV>
                <wp:extent cx="1823085" cy="1270"/>
                <wp:effectExtent l="0" t="0" r="0" b="0"/>
                <wp:wrapTopAndBottom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3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3.45pt,16.85pt" to="256.9pt,16.85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76" w:before="115" w:after="0"/>
        <w:ind w:left="134" w:right="145" w:firstLine="709"/>
        <w:jc w:val="both"/>
        <w:rPr>
          <w:sz w:val="20"/>
        </w:rPr>
      </w:pPr>
      <w:r>
        <w:rPr>
          <w:w w:val="110"/>
          <w:position w:val="6"/>
          <w:sz w:val="13"/>
        </w:rPr>
        <w:t>4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ГОСТ включает 81 критерий (37 обязательных и 44 добровольных) в десяти категориях с учётом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международной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практики,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таких,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как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архитектура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планировка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участка,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организация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управление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строительством; комфорт и качество внутренней среды, энергоэффективность и атмосфера, рациональное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водопользование,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материалы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ресурсоэффективность,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отходы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производства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и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потребления,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экологическая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безопасность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территории,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безопасность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эксплуатации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здания,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инновации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устойчивого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развития.</w:t>
      </w:r>
    </w:p>
    <w:p>
      <w:pPr>
        <w:pStyle w:val="Normal"/>
        <w:spacing w:lineRule="auto" w:line="276" w:before="0" w:after="0"/>
        <w:ind w:left="134" w:right="145" w:firstLine="709"/>
        <w:jc w:val="both"/>
        <w:rPr>
          <w:sz w:val="20"/>
        </w:rPr>
      </w:pPr>
      <w:r>
        <w:rPr>
          <w:w w:val="110"/>
          <w:position w:val="6"/>
          <w:sz w:val="13"/>
        </w:rPr>
        <w:t>5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Согласно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информации,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полученной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данной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интернет-конференции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от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АО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"ДОМ.РФ"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(входящий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номер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6533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15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февраля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2024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года).</w:t>
      </w:r>
    </w:p>
    <w:p>
      <w:pPr>
        <w:sectPr>
          <w:headerReference w:type="default" r:id="rId3"/>
          <w:type w:val="nextPage"/>
          <w:pgSz w:w="11906" w:h="16838"/>
          <w:pgMar w:left="1000" w:right="420" w:header="886" w:top="118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28" w:before="0" w:after="0"/>
        <w:ind w:left="843" w:right="0" w:hanging="0"/>
        <w:jc w:val="both"/>
        <w:rPr>
          <w:sz w:val="20"/>
        </w:rPr>
      </w:pPr>
      <w:r>
        <w:rPr>
          <w:w w:val="110"/>
          <w:position w:val="6"/>
          <w:sz w:val="13"/>
        </w:rPr>
        <w:t>6</w:t>
      </w:r>
      <w:r>
        <w:rPr>
          <w:spacing w:val="3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В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соответствии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с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пунктом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21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статьи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381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Налогового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кодекса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Российской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Федерации.</w:t>
      </w:r>
    </w:p>
    <w:p>
      <w:pPr>
        <w:pStyle w:val="Style14"/>
        <w:spacing w:before="6" w:after="0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Style14"/>
        <w:spacing w:lineRule="auto" w:line="314" w:before="103" w:after="0"/>
        <w:ind w:left="0" w:right="145" w:hanging="0"/>
        <w:rPr/>
      </w:pPr>
      <w:r>
        <w:rPr>
          <w:w w:val="110"/>
        </w:rPr>
        <w:t>Данный механизм коснётся регионов с недостатком жилищного строительства.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Программа будет реализована в 39 субъектах Российской Федерации с объемом</w:t>
      </w:r>
      <w:r>
        <w:rPr>
          <w:spacing w:val="1"/>
          <w:w w:val="110"/>
        </w:rPr>
        <w:t xml:space="preserve"> </w:t>
      </w:r>
      <w:r>
        <w:rPr>
          <w:w w:val="110"/>
        </w:rPr>
        <w:t>финансирования</w:t>
      </w:r>
      <w:r>
        <w:rPr>
          <w:spacing w:val="17"/>
          <w:w w:val="110"/>
        </w:rPr>
        <w:t xml:space="preserve"> </w:t>
      </w:r>
      <w:r>
        <w:rPr>
          <w:w w:val="110"/>
        </w:rPr>
        <w:t>в</w:t>
      </w:r>
      <w:r>
        <w:rPr>
          <w:spacing w:val="18"/>
          <w:w w:val="110"/>
        </w:rPr>
        <w:t xml:space="preserve"> </w:t>
      </w:r>
      <w:r>
        <w:rPr>
          <w:w w:val="110"/>
        </w:rPr>
        <w:t>2,6</w:t>
      </w:r>
      <w:r>
        <w:rPr>
          <w:spacing w:val="18"/>
          <w:w w:val="110"/>
        </w:rPr>
        <w:t xml:space="preserve"> </w:t>
      </w:r>
      <w:r>
        <w:rPr>
          <w:w w:val="110"/>
        </w:rPr>
        <w:t>млрд</w:t>
      </w:r>
      <w:r>
        <w:rPr>
          <w:spacing w:val="18"/>
          <w:w w:val="110"/>
        </w:rPr>
        <w:t xml:space="preserve"> </w:t>
      </w:r>
      <w:r>
        <w:rPr>
          <w:w w:val="110"/>
        </w:rPr>
        <w:t>рублей</w:t>
      </w:r>
      <w:r>
        <w:rPr>
          <w:w w:val="110"/>
          <w:position w:val="8"/>
          <w:sz w:val="17"/>
        </w:rPr>
        <w:t>8</w:t>
      </w:r>
      <w:r>
        <w:rPr>
          <w:w w:val="110"/>
        </w:rPr>
        <w:t>.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настоящее</w:t>
      </w:r>
      <w:r>
        <w:rPr>
          <w:spacing w:val="1"/>
          <w:w w:val="110"/>
        </w:rPr>
        <w:t xml:space="preserve"> </w:t>
      </w:r>
      <w:r>
        <w:rPr>
          <w:w w:val="110"/>
        </w:rPr>
        <w:t>время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территории</w:t>
      </w:r>
      <w:r>
        <w:rPr>
          <w:spacing w:val="1"/>
          <w:w w:val="110"/>
        </w:rPr>
        <w:t xml:space="preserve"> </w:t>
      </w:r>
      <w:r>
        <w:rPr>
          <w:w w:val="110"/>
        </w:rPr>
        <w:t>субъектов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Федерации,</w:t>
      </w:r>
      <w:r>
        <w:rPr>
          <w:spacing w:val="-69"/>
          <w:w w:val="110"/>
        </w:rPr>
        <w:t xml:space="preserve"> </w:t>
      </w:r>
      <w:r>
        <w:rPr>
          <w:w w:val="110"/>
        </w:rPr>
        <w:t>входящих в состав Дальневосточного федерального округа, действует программа</w:t>
      </w:r>
      <w:r>
        <w:rPr>
          <w:spacing w:val="1"/>
          <w:w w:val="110"/>
        </w:rPr>
        <w:t xml:space="preserve"> </w:t>
      </w:r>
      <w:r>
        <w:rPr>
          <w:w w:val="110"/>
        </w:rPr>
        <w:t>"Дальневосточный</w:t>
      </w:r>
      <w:r>
        <w:rPr>
          <w:spacing w:val="1"/>
          <w:w w:val="110"/>
        </w:rPr>
        <w:t xml:space="preserve"> </w:t>
      </w:r>
      <w:r>
        <w:rPr>
          <w:w w:val="110"/>
        </w:rPr>
        <w:t>квартал"</w:t>
      </w:r>
      <w:r>
        <w:rPr>
          <w:spacing w:val="1"/>
          <w:w w:val="110"/>
        </w:rPr>
        <w:t xml:space="preserve"> </w:t>
      </w:r>
      <w:r>
        <w:rPr>
          <w:w w:val="110"/>
        </w:rPr>
        <w:t>(далее</w:t>
      </w:r>
      <w:r>
        <w:rPr>
          <w:spacing w:val="1"/>
          <w:w w:val="110"/>
        </w:rPr>
        <w:t xml:space="preserve"> </w:t>
      </w:r>
      <w:r>
        <w:rPr>
          <w:w w:val="120"/>
        </w:rPr>
        <w:t>–</w:t>
      </w:r>
      <w:r>
        <w:rPr>
          <w:spacing w:val="79"/>
          <w:w w:val="120"/>
        </w:rPr>
        <w:t xml:space="preserve"> </w:t>
      </w:r>
      <w:r>
        <w:rPr>
          <w:w w:val="110"/>
        </w:rPr>
        <w:t xml:space="preserve">программа), </w:t>
      </w:r>
      <w:r>
        <w:rPr>
          <w:spacing w:val="1"/>
          <w:w w:val="110"/>
        </w:rPr>
        <w:t xml:space="preserve"> </w:t>
      </w:r>
      <w:r>
        <w:rPr>
          <w:w w:val="110"/>
        </w:rPr>
        <w:t>предусматривающая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реализацию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проектов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границах</w:t>
      </w:r>
      <w:r>
        <w:rPr>
          <w:spacing w:val="1"/>
          <w:w w:val="110"/>
        </w:rPr>
        <w:t xml:space="preserve"> </w:t>
      </w:r>
      <w:r>
        <w:rPr>
          <w:w w:val="110"/>
        </w:rPr>
        <w:t>территории</w:t>
      </w:r>
      <w:r>
        <w:rPr>
          <w:spacing w:val="1"/>
          <w:w w:val="110"/>
        </w:rPr>
        <w:t xml:space="preserve"> </w:t>
      </w:r>
      <w:r>
        <w:rPr>
          <w:w w:val="110"/>
        </w:rPr>
        <w:t>опережающего</w:t>
      </w:r>
      <w:r>
        <w:rPr>
          <w:spacing w:val="26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27"/>
          <w:w w:val="110"/>
        </w:rPr>
        <w:t xml:space="preserve"> </w:t>
      </w:r>
      <w:r>
        <w:rPr>
          <w:w w:val="110"/>
        </w:rPr>
        <w:t>застройщиками,</w:t>
      </w:r>
      <w:r>
        <w:rPr>
          <w:spacing w:val="27"/>
          <w:w w:val="110"/>
        </w:rPr>
        <w:t xml:space="preserve"> </w:t>
      </w:r>
      <w:r>
        <w:rPr>
          <w:w w:val="110"/>
        </w:rPr>
        <w:t>отобранными</w:t>
      </w:r>
      <w:r>
        <w:rPr>
          <w:spacing w:val="27"/>
          <w:w w:val="110"/>
        </w:rPr>
        <w:t xml:space="preserve"> </w:t>
      </w:r>
      <w:r>
        <w:rPr>
          <w:w w:val="110"/>
        </w:rPr>
        <w:t>на</w:t>
      </w:r>
      <w:r>
        <w:rPr>
          <w:spacing w:val="26"/>
          <w:w w:val="110"/>
        </w:rPr>
        <w:t xml:space="preserve"> </w:t>
      </w:r>
      <w:r>
        <w:rPr>
          <w:w w:val="110"/>
        </w:rPr>
        <w:t>конкурсной</w:t>
      </w:r>
      <w:r>
        <w:rPr>
          <w:spacing w:val="27"/>
          <w:w w:val="110"/>
        </w:rPr>
        <w:t xml:space="preserve"> </w:t>
      </w:r>
      <w:r>
        <w:rPr>
          <w:w w:val="110"/>
        </w:rPr>
        <w:t>основе</w:t>
      </w:r>
      <w:r>
        <w:rPr>
          <w:w w:val="110"/>
          <w:position w:val="8"/>
          <w:sz w:val="17"/>
        </w:rPr>
        <w:t>9</w:t>
      </w:r>
      <w:r>
        <w:rPr>
          <w:w w:val="110"/>
        </w:rPr>
        <w:t>.</w:t>
      </w:r>
    </w:p>
    <w:p>
      <w:pPr>
        <w:pStyle w:val="Style14"/>
        <w:tabs>
          <w:tab w:val="left" w:pos="1331" w:leader="none"/>
          <w:tab w:val="left" w:pos="2708" w:leader="none"/>
          <w:tab w:val="left" w:pos="5084" w:leader="none"/>
          <w:tab w:val="left" w:pos="5668" w:leader="none"/>
          <w:tab w:val="left" w:pos="8125" w:leader="none"/>
          <w:tab w:val="left" w:pos="10181" w:leader="none"/>
        </w:tabs>
        <w:spacing w:lineRule="auto" w:line="314"/>
        <w:ind w:left="0" w:right="145" w:firstLine="708"/>
        <w:jc w:val="right"/>
        <w:rPr/>
      </w:pPr>
      <w:r>
        <w:rPr>
          <w:w w:val="110"/>
        </w:rPr>
        <w:t>Застройщикам,</w:t>
      </w:r>
      <w:r>
        <w:rPr>
          <w:spacing w:val="59"/>
          <w:w w:val="110"/>
        </w:rPr>
        <w:t xml:space="preserve"> </w:t>
      </w:r>
      <w:r>
        <w:rPr>
          <w:w w:val="110"/>
        </w:rPr>
        <w:t>среди</w:t>
      </w:r>
      <w:r>
        <w:rPr>
          <w:spacing w:val="59"/>
          <w:w w:val="110"/>
        </w:rPr>
        <w:t xml:space="preserve"> </w:t>
      </w:r>
      <w:r>
        <w:rPr>
          <w:w w:val="110"/>
        </w:rPr>
        <w:t>которых</w:t>
      </w:r>
      <w:r>
        <w:rPr>
          <w:spacing w:val="59"/>
          <w:w w:val="110"/>
        </w:rPr>
        <w:t xml:space="preserve"> </w:t>
      </w:r>
      <w:r>
        <w:rPr>
          <w:w w:val="110"/>
        </w:rPr>
        <w:t>есть</w:t>
      </w:r>
      <w:r>
        <w:rPr>
          <w:spacing w:val="59"/>
          <w:w w:val="110"/>
        </w:rPr>
        <w:t xml:space="preserve"> </w:t>
      </w:r>
      <w:r>
        <w:rPr>
          <w:w w:val="110"/>
        </w:rPr>
        <w:t>как</w:t>
      </w:r>
      <w:r>
        <w:rPr>
          <w:spacing w:val="59"/>
          <w:w w:val="110"/>
        </w:rPr>
        <w:t xml:space="preserve"> </w:t>
      </w:r>
      <w:r>
        <w:rPr>
          <w:w w:val="110"/>
        </w:rPr>
        <w:t>региональные,</w:t>
      </w:r>
      <w:r>
        <w:rPr>
          <w:spacing w:val="59"/>
          <w:w w:val="110"/>
        </w:rPr>
        <w:t xml:space="preserve"> </w:t>
      </w:r>
      <w:r>
        <w:rPr>
          <w:w w:val="110"/>
        </w:rPr>
        <w:t>так</w:t>
      </w:r>
      <w:r>
        <w:rPr>
          <w:spacing w:val="59"/>
          <w:w w:val="110"/>
        </w:rPr>
        <w:t xml:space="preserve"> </w:t>
      </w:r>
      <w:r>
        <w:rPr>
          <w:w w:val="110"/>
        </w:rPr>
        <w:t>и</w:t>
      </w:r>
      <w:r>
        <w:rPr>
          <w:spacing w:val="59"/>
          <w:w w:val="110"/>
        </w:rPr>
        <w:t xml:space="preserve"> </w:t>
      </w:r>
      <w:r>
        <w:rPr>
          <w:w w:val="110"/>
        </w:rPr>
        <w:t>крупные</w:t>
      </w:r>
      <w:r>
        <w:rPr>
          <w:spacing w:val="-69"/>
          <w:w w:val="110"/>
        </w:rPr>
        <w:t xml:space="preserve"> </w:t>
      </w:r>
      <w:r>
        <w:rPr>
          <w:w w:val="110"/>
        </w:rPr>
        <w:t>федеральные</w:t>
      </w:r>
      <w:r>
        <w:rPr>
          <w:spacing w:val="1"/>
          <w:w w:val="110"/>
        </w:rPr>
        <w:t xml:space="preserve"> </w:t>
      </w:r>
      <w:r>
        <w:rPr>
          <w:w w:val="110"/>
        </w:rPr>
        <w:t>домостроительные</w:t>
      </w:r>
      <w:r>
        <w:rPr>
          <w:spacing w:val="1"/>
          <w:w w:val="110"/>
        </w:rPr>
        <w:t xml:space="preserve"> </w:t>
      </w:r>
      <w:r>
        <w:rPr>
          <w:w w:val="110"/>
        </w:rPr>
        <w:t>компании,</w:t>
      </w:r>
      <w:r>
        <w:rPr>
          <w:spacing w:val="1"/>
          <w:w w:val="110"/>
        </w:rPr>
        <w:t xml:space="preserve"> </w:t>
      </w:r>
      <w:r>
        <w:rPr>
          <w:w w:val="110"/>
        </w:rPr>
        <w:t>предоставляются</w:t>
      </w:r>
      <w:r>
        <w:rPr>
          <w:spacing w:val="1"/>
          <w:w w:val="110"/>
        </w:rPr>
        <w:t xml:space="preserve"> </w:t>
      </w:r>
      <w:r>
        <w:rPr>
          <w:w w:val="110"/>
        </w:rPr>
        <w:t>льготы</w:t>
      </w:r>
      <w:r>
        <w:rPr>
          <w:spacing w:val="1"/>
          <w:w w:val="110"/>
        </w:rPr>
        <w:t xml:space="preserve"> </w:t>
      </w:r>
      <w:r>
        <w:rPr>
          <w:w w:val="110"/>
        </w:rPr>
        <w:t>резидентов</w:t>
      </w:r>
      <w:r>
        <w:rPr>
          <w:spacing w:val="-69"/>
          <w:w w:val="110"/>
        </w:rPr>
        <w:t xml:space="preserve"> </w:t>
      </w:r>
      <w:r>
        <w:rPr>
          <w:w w:val="110"/>
        </w:rPr>
        <w:t>территорий</w:t>
      </w:r>
      <w:r>
        <w:rPr>
          <w:spacing w:val="19"/>
          <w:w w:val="110"/>
        </w:rPr>
        <w:t xml:space="preserve"> </w:t>
      </w:r>
      <w:r>
        <w:rPr>
          <w:w w:val="110"/>
        </w:rPr>
        <w:t>опережающего</w:t>
      </w:r>
      <w:r>
        <w:rPr>
          <w:spacing w:val="19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9"/>
          <w:w w:val="110"/>
        </w:rPr>
        <w:t xml:space="preserve"> </w:t>
      </w:r>
      <w:r>
        <w:rPr>
          <w:w w:val="110"/>
        </w:rPr>
        <w:t>и</w:t>
      </w:r>
      <w:r>
        <w:rPr>
          <w:spacing w:val="19"/>
          <w:w w:val="110"/>
        </w:rPr>
        <w:t xml:space="preserve"> </w:t>
      </w:r>
      <w:r>
        <w:rPr>
          <w:w w:val="110"/>
        </w:rPr>
        <w:t>оказывается</w:t>
      </w:r>
      <w:r>
        <w:rPr>
          <w:spacing w:val="20"/>
          <w:w w:val="110"/>
        </w:rPr>
        <w:t xml:space="preserve"> </w:t>
      </w:r>
      <w:r>
        <w:rPr>
          <w:w w:val="110"/>
        </w:rPr>
        <w:t>инфраструктурная</w:t>
      </w:r>
      <w:r>
        <w:rPr>
          <w:spacing w:val="19"/>
          <w:w w:val="110"/>
        </w:rPr>
        <w:t xml:space="preserve"> </w:t>
      </w:r>
      <w:r>
        <w:rPr>
          <w:w w:val="110"/>
        </w:rPr>
        <w:t>поддержка.</w:t>
      </w:r>
      <w:r>
        <w:rPr>
          <w:spacing w:val="-69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рамках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программы  предусмотрено,  что  строительство  жилых</w:t>
      </w:r>
      <w:r>
        <w:rPr>
          <w:spacing w:val="1"/>
          <w:w w:val="110"/>
        </w:rPr>
        <w:t xml:space="preserve"> </w:t>
      </w:r>
      <w:r>
        <w:rPr>
          <w:w w:val="110"/>
        </w:rPr>
        <w:t>домов</w:t>
        <w:tab/>
        <w:t>должно</w:t>
        <w:tab/>
        <w:t>осуществляться</w:t>
        <w:tab/>
        <w:t>с</w:t>
        <w:tab/>
        <w:t>использованием</w:t>
        <w:tab/>
        <w:t>экологичных</w:t>
        <w:tab/>
        <w:t>и</w:t>
      </w:r>
    </w:p>
    <w:p>
      <w:pPr>
        <w:pStyle w:val="Style14"/>
        <w:spacing w:lineRule="exact" w:line="295"/>
        <w:rPr/>
      </w:pPr>
      <w:r>
        <w:rPr>
          <w:w w:val="110"/>
        </w:rPr>
        <w:t>энергоэффективных</w:t>
      </w:r>
      <w:r>
        <w:rPr>
          <w:spacing w:val="30"/>
          <w:w w:val="110"/>
        </w:rPr>
        <w:t xml:space="preserve"> </w:t>
      </w:r>
      <w:r>
        <w:rPr>
          <w:w w:val="110"/>
        </w:rPr>
        <w:t>технологий.</w:t>
      </w:r>
    </w:p>
    <w:p>
      <w:pPr>
        <w:pStyle w:val="Normal"/>
        <w:spacing w:lineRule="auto" w:line="319" w:before="88" w:after="0"/>
        <w:ind w:left="134" w:right="146" w:firstLine="708"/>
        <w:jc w:val="both"/>
        <w:rPr>
          <w:sz w:val="26"/>
        </w:rPr>
      </w:pPr>
      <w:r>
        <w:rPr>
          <w:w w:val="110"/>
          <w:sz w:val="26"/>
        </w:rPr>
        <w:t>Кроме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того,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настоящее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время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прорабатывается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вопрос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о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внедрении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механизма</w:t>
      </w:r>
      <w:r>
        <w:rPr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"зеленого"</w:t>
      </w:r>
      <w:r>
        <w:rPr>
          <w:b/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ипотечного</w:t>
      </w:r>
      <w:r>
        <w:rPr>
          <w:b/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кредитования</w:t>
      </w:r>
      <w:r>
        <w:rPr>
          <w:b/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и</w:t>
      </w:r>
      <w:r>
        <w:rPr>
          <w:b/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"зеленого"</w:t>
      </w:r>
      <w:r>
        <w:rPr>
          <w:b/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проектного</w:t>
      </w:r>
      <w:r>
        <w:rPr>
          <w:b/>
          <w:spacing w:val="1"/>
          <w:w w:val="110"/>
          <w:sz w:val="26"/>
        </w:rPr>
        <w:t xml:space="preserve"> </w:t>
      </w:r>
      <w:r>
        <w:rPr>
          <w:b/>
          <w:w w:val="110"/>
          <w:sz w:val="26"/>
        </w:rPr>
        <w:t>финансирования</w:t>
      </w:r>
      <w:r>
        <w:rPr>
          <w:b/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для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стимулирования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строительства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"зеленых"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энергоэффективных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многоквартирных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зданий</w:t>
      </w:r>
      <w:r>
        <w:rPr>
          <w:w w:val="110"/>
          <w:position w:val="8"/>
          <w:sz w:val="17"/>
        </w:rPr>
        <w:t>10</w:t>
      </w:r>
      <w:r>
        <w:rPr>
          <w:w w:val="110"/>
          <w:sz w:val="26"/>
        </w:rPr>
        <w:t>.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Несмотря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принимаемые</w:t>
      </w:r>
      <w:r>
        <w:rPr>
          <w:spacing w:val="1"/>
          <w:w w:val="110"/>
        </w:rPr>
        <w:t xml:space="preserve"> </w:t>
      </w:r>
      <w:r>
        <w:rPr>
          <w:w w:val="110"/>
        </w:rPr>
        <w:t>меры,</w:t>
      </w:r>
      <w:r>
        <w:rPr>
          <w:spacing w:val="1"/>
          <w:w w:val="110"/>
        </w:rPr>
        <w:t xml:space="preserve"> </w:t>
      </w:r>
      <w:r>
        <w:rPr>
          <w:w w:val="110"/>
        </w:rPr>
        <w:t>участники</w:t>
      </w:r>
      <w:r>
        <w:rPr>
          <w:spacing w:val="1"/>
          <w:w w:val="110"/>
        </w:rPr>
        <w:t xml:space="preserve"> </w:t>
      </w:r>
      <w:r>
        <w:rPr>
          <w:w w:val="110"/>
        </w:rPr>
        <w:t>интернет-конференции</w:t>
      </w:r>
      <w:r>
        <w:rPr>
          <w:spacing w:val="1"/>
          <w:w w:val="110"/>
        </w:rPr>
        <w:t xml:space="preserve"> </w:t>
      </w:r>
      <w:r>
        <w:rPr>
          <w:w w:val="110"/>
        </w:rPr>
        <w:t>отмечают, что "зеленое строительство" в стране не носит массовый характер и</w:t>
      </w:r>
      <w:r>
        <w:rPr>
          <w:spacing w:val="1"/>
          <w:w w:val="110"/>
        </w:rPr>
        <w:t xml:space="preserve"> </w:t>
      </w:r>
      <w:r>
        <w:rPr>
          <w:w w:val="110"/>
        </w:rPr>
        <w:t>развивается</w:t>
      </w:r>
      <w:r>
        <w:rPr>
          <w:spacing w:val="3"/>
          <w:w w:val="110"/>
        </w:rPr>
        <w:t xml:space="preserve"> </w:t>
      </w:r>
      <w:r>
        <w:rPr>
          <w:w w:val="110"/>
        </w:rPr>
        <w:t>недостаточными</w:t>
      </w:r>
      <w:r>
        <w:rPr>
          <w:spacing w:val="3"/>
          <w:w w:val="110"/>
        </w:rPr>
        <w:t xml:space="preserve"> </w:t>
      </w:r>
      <w:r>
        <w:rPr>
          <w:w w:val="110"/>
        </w:rPr>
        <w:t>темпами</w:t>
      </w:r>
      <w:r>
        <w:rPr>
          <w:spacing w:val="3"/>
          <w:w w:val="110"/>
        </w:rPr>
        <w:t xml:space="preserve"> </w:t>
      </w:r>
      <w:r>
        <w:rPr>
          <w:w w:val="110"/>
        </w:rPr>
        <w:t>ввиду</w:t>
      </w:r>
      <w:r>
        <w:rPr>
          <w:spacing w:val="3"/>
          <w:w w:val="110"/>
        </w:rPr>
        <w:t xml:space="preserve"> </w:t>
      </w:r>
      <w:r>
        <w:rPr>
          <w:b/>
          <w:w w:val="110"/>
        </w:rPr>
        <w:t>ряда</w:t>
      </w:r>
      <w:r>
        <w:rPr>
          <w:b/>
          <w:spacing w:val="10"/>
          <w:w w:val="110"/>
        </w:rPr>
        <w:t xml:space="preserve"> </w:t>
      </w:r>
      <w:r>
        <w:rPr>
          <w:b/>
          <w:w w:val="110"/>
        </w:rPr>
        <w:t>существенных</w:t>
      </w:r>
      <w:r>
        <w:rPr>
          <w:b/>
          <w:spacing w:val="9"/>
          <w:w w:val="110"/>
        </w:rPr>
        <w:t xml:space="preserve"> </w:t>
      </w:r>
      <w:r>
        <w:rPr>
          <w:b/>
          <w:w w:val="110"/>
        </w:rPr>
        <w:t>проблем</w:t>
      </w:r>
      <w:r>
        <w:rPr>
          <w:w w:val="110"/>
        </w:rPr>
        <w:t>:</w:t>
      </w:r>
    </w:p>
    <w:p>
      <w:pPr>
        <w:pStyle w:val="ListParagraph"/>
        <w:numPr>
          <w:ilvl w:val="0"/>
          <w:numId w:val="2"/>
        </w:numPr>
        <w:tabs>
          <w:tab w:val="left" w:pos="1123" w:leader="none"/>
        </w:tabs>
        <w:spacing w:lineRule="auto" w:line="314" w:before="0" w:after="0"/>
        <w:ind w:left="134" w:right="146" w:firstLine="708"/>
        <w:jc w:val="both"/>
        <w:rPr>
          <w:sz w:val="26"/>
        </w:rPr>
      </w:pPr>
      <w:r>
        <w:rPr>
          <w:w w:val="110"/>
          <w:sz w:val="26"/>
        </w:rPr>
        <w:t>отсутствие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обязательных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требований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применения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"зеленых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решений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стандартов"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в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жилищном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строительстве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(например,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ГОСТ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не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отнесен</w:t>
      </w:r>
      <w:r>
        <w:rPr>
          <w:spacing w:val="43"/>
          <w:w w:val="110"/>
          <w:sz w:val="26"/>
        </w:rPr>
        <w:t xml:space="preserve"> </w:t>
      </w:r>
      <w:r>
        <w:rPr>
          <w:w w:val="110"/>
          <w:sz w:val="26"/>
        </w:rPr>
        <w:t>к</w:t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spacing w:before="7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pStyle w:val="Normal"/>
        <w:spacing w:lineRule="auto" w:line="276" w:before="1" w:after="0"/>
        <w:ind w:left="134" w:right="146" w:firstLine="709"/>
        <w:jc w:val="both"/>
        <w:rPr>
          <w:sz w:val="20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9">
                <wp:simplePos x="0" y="0"/>
                <wp:positionH relativeFrom="page">
                  <wp:posOffset>1440815</wp:posOffset>
                </wp:positionH>
                <wp:positionV relativeFrom="paragraph">
                  <wp:posOffset>-95885</wp:posOffset>
                </wp:positionV>
                <wp:extent cx="4169410" cy="1270"/>
                <wp:effectExtent l="0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3.45pt,-7.55pt" to="581.15pt,-7.55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  <w:r>
        <w:rPr>
          <w:w w:val="110"/>
          <w:position w:val="6"/>
          <w:sz w:val="13"/>
        </w:rPr>
        <w:t>7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Программа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возмещения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недополученных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доходов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кредитным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организациям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кредитам,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выданным в целях реализации проектов жилищного строительства (в том числе "зеленых") (утверждена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решением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Совета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Фонда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ДОМ.РФ,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протокол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19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октября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2023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года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№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5/2023).</w:t>
      </w:r>
    </w:p>
    <w:p>
      <w:pPr>
        <w:pStyle w:val="Normal"/>
        <w:spacing w:lineRule="auto" w:line="276" w:before="0" w:after="0"/>
        <w:ind w:left="134" w:right="145" w:firstLine="709"/>
        <w:jc w:val="both"/>
        <w:rPr>
          <w:sz w:val="20"/>
        </w:rPr>
      </w:pPr>
      <w:r>
        <w:rPr>
          <w:w w:val="110"/>
          <w:position w:val="6"/>
          <w:sz w:val="13"/>
        </w:rPr>
        <w:t>8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Согласно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информации,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полученной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данной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интернет-конференции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от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АО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"ДОМ.РФ"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(входящий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номер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6533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15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февраля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2024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года).</w:t>
      </w:r>
    </w:p>
    <w:p>
      <w:pPr>
        <w:pStyle w:val="Normal"/>
        <w:spacing w:lineRule="auto" w:line="276" w:before="0" w:after="0"/>
        <w:ind w:left="134" w:right="146" w:firstLine="709"/>
        <w:jc w:val="both"/>
        <w:rPr>
          <w:sz w:val="20"/>
        </w:rPr>
      </w:pPr>
      <w:r>
        <w:rPr>
          <w:w w:val="110"/>
          <w:position w:val="6"/>
          <w:sz w:val="13"/>
        </w:rPr>
        <w:t>9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Согласно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информации,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представленной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данной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интернет-конференции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Министерством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Российской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Федерации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по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развитию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Дальнего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Востока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Арктики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(входящий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номер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6404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15</w:t>
      </w:r>
      <w:r>
        <w:rPr>
          <w:spacing w:val="14"/>
          <w:w w:val="110"/>
          <w:sz w:val="20"/>
        </w:rPr>
        <w:t xml:space="preserve"> </w:t>
      </w:r>
      <w:r>
        <w:rPr>
          <w:w w:val="110"/>
          <w:sz w:val="20"/>
        </w:rPr>
        <w:t>февраля</w:t>
      </w:r>
      <w:r>
        <w:rPr>
          <w:spacing w:val="-53"/>
          <w:w w:val="110"/>
          <w:sz w:val="20"/>
        </w:rPr>
        <w:t xml:space="preserve"> </w:t>
      </w:r>
      <w:r>
        <w:rPr>
          <w:w w:val="110"/>
          <w:sz w:val="20"/>
        </w:rPr>
        <w:t>2024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года),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сегодняшний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день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проведены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конкурсные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процедуры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определены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застройщики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7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субъектах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ДФО: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Амурская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область,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Сахалинская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область,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Камчатский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край,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Хабаровский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край,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Забайкальский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край,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Еврейская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автономная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область,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Республика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Бурятия.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Общий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градостроительный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потенциал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площадок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составляет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более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1,8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млн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кв.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метров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жилья,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комплексно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обеспеченного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всей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необходимой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инфраструктурой.</w:t>
      </w:r>
    </w:p>
    <w:p>
      <w:pPr>
        <w:sectPr>
          <w:headerReference w:type="default" r:id="rId4"/>
          <w:type w:val="nextPage"/>
          <w:pgSz w:w="11906" w:h="16838"/>
          <w:pgMar w:left="1000" w:right="420" w:header="886" w:top="118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uto" w:line="276" w:before="0" w:after="0"/>
        <w:ind w:left="134" w:right="146" w:firstLine="709"/>
        <w:jc w:val="both"/>
        <w:rPr>
          <w:sz w:val="20"/>
        </w:rPr>
      </w:pPr>
      <w:r>
        <w:rPr>
          <w:w w:val="110"/>
          <w:position w:val="6"/>
          <w:sz w:val="13"/>
        </w:rPr>
        <w:t>10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Согласно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информации,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подготовленной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данной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интернет-конференции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Информационно-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аналитическим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управлением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Аппарата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Совета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Федерации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(входящий  номер5.2-09/166@  от 15 февраля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2024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года)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"зелёная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ипотека"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предполагает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выдачу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кредитного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займа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по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льготной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ставке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приобретении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энергоэффективного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жилья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классов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от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А++.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настоящее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время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Сбербанк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разрабатывает концепцию "зелёной ипотеки" для физических лиц, запуск которой планируется в первом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полугодии</w:t>
      </w:r>
      <w:r>
        <w:rPr>
          <w:spacing w:val="12"/>
          <w:w w:val="110"/>
          <w:sz w:val="20"/>
        </w:rPr>
        <w:t xml:space="preserve"> </w:t>
      </w:r>
      <w:r>
        <w:rPr>
          <w:w w:val="110"/>
          <w:sz w:val="20"/>
        </w:rPr>
        <w:t>2024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года.</w:t>
      </w:r>
    </w:p>
    <w:p>
      <w:pPr>
        <w:pStyle w:val="Style14"/>
        <w:spacing w:before="6" w:after="0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Style14"/>
        <w:spacing w:lineRule="auto" w:line="314" w:before="103" w:after="0"/>
        <w:ind w:left="0" w:right="145" w:hanging="0"/>
        <w:rPr/>
      </w:pPr>
      <w:r>
        <w:rPr>
          <w:w w:val="110"/>
        </w:rPr>
        <w:t>документам,</w:t>
      </w:r>
      <w:r>
        <w:rPr>
          <w:spacing w:val="1"/>
          <w:w w:val="110"/>
        </w:rPr>
        <w:t xml:space="preserve"> </w:t>
      </w:r>
      <w:r>
        <w:rPr>
          <w:w w:val="110"/>
        </w:rPr>
        <w:t>которые</w:t>
      </w:r>
      <w:r>
        <w:rPr>
          <w:spacing w:val="1"/>
          <w:w w:val="110"/>
        </w:rPr>
        <w:t xml:space="preserve"> </w:t>
      </w:r>
      <w:r>
        <w:rPr>
          <w:w w:val="110"/>
        </w:rPr>
        <w:t>подлежат</w:t>
      </w:r>
      <w:r>
        <w:rPr>
          <w:spacing w:val="1"/>
          <w:w w:val="110"/>
        </w:rPr>
        <w:t xml:space="preserve"> </w:t>
      </w:r>
      <w:r>
        <w:rPr>
          <w:w w:val="110"/>
        </w:rPr>
        <w:t>обязательному</w:t>
      </w:r>
      <w:r>
        <w:rPr>
          <w:spacing w:val="1"/>
          <w:w w:val="110"/>
        </w:rPr>
        <w:t xml:space="preserve"> </w:t>
      </w:r>
      <w:r>
        <w:rPr>
          <w:w w:val="110"/>
        </w:rPr>
        <w:t>применению</w:t>
      </w:r>
      <w:r>
        <w:rPr>
          <w:spacing w:val="1"/>
          <w:w w:val="110"/>
        </w:rPr>
        <w:t xml:space="preserve"> </w:t>
      </w:r>
      <w:r>
        <w:rPr>
          <w:w w:val="110"/>
        </w:rPr>
        <w:t>при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реализации</w:t>
      </w:r>
      <w:r>
        <w:rPr>
          <w:spacing w:val="-69"/>
          <w:w w:val="110"/>
        </w:rPr>
        <w:t xml:space="preserve"> </w:t>
      </w:r>
      <w:r>
        <w:rPr>
          <w:w w:val="110"/>
        </w:rPr>
        <w:t>проектов</w:t>
      </w:r>
      <w:r>
        <w:rPr>
          <w:spacing w:val="16"/>
          <w:w w:val="110"/>
        </w:rPr>
        <w:t xml:space="preserve"> </w:t>
      </w:r>
      <w:r>
        <w:rPr>
          <w:w w:val="110"/>
        </w:rPr>
        <w:t>по</w:t>
      </w:r>
      <w:r>
        <w:rPr>
          <w:spacing w:val="16"/>
          <w:w w:val="110"/>
        </w:rPr>
        <w:t xml:space="preserve"> </w:t>
      </w:r>
      <w:r>
        <w:rPr>
          <w:w w:val="110"/>
        </w:rPr>
        <w:t>"зеленому"</w:t>
      </w:r>
      <w:r>
        <w:rPr>
          <w:spacing w:val="17"/>
          <w:w w:val="110"/>
        </w:rPr>
        <w:t xml:space="preserve"> </w:t>
      </w:r>
      <w:r>
        <w:rPr>
          <w:w w:val="110"/>
        </w:rPr>
        <w:t>строительству</w:t>
      </w:r>
      <w:r>
        <w:rPr>
          <w:spacing w:val="16"/>
          <w:w w:val="110"/>
        </w:rPr>
        <w:t xml:space="preserve"> </w:t>
      </w:r>
      <w:r>
        <w:rPr>
          <w:w w:val="110"/>
        </w:rPr>
        <w:t>жилья);</w:t>
      </w:r>
    </w:p>
    <w:p>
      <w:pPr>
        <w:pStyle w:val="ListParagraph"/>
        <w:numPr>
          <w:ilvl w:val="0"/>
          <w:numId w:val="2"/>
        </w:numPr>
        <w:tabs>
          <w:tab w:val="left" w:pos="1264" w:leader="none"/>
        </w:tabs>
        <w:spacing w:lineRule="auto" w:line="314" w:before="0" w:after="0"/>
        <w:ind w:left="134" w:right="146" w:firstLine="708"/>
        <w:jc w:val="both"/>
        <w:rPr>
          <w:sz w:val="26"/>
        </w:rPr>
      </w:pPr>
      <w:r>
        <w:rPr>
          <w:w w:val="110"/>
          <w:sz w:val="26"/>
        </w:rPr>
        <w:t>отсутствие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жестких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требований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по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обеспечению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энергетической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эффективности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жилых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зданий.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Более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половины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многоквартирных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домов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Российской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Федерации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являются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энергетически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 xml:space="preserve">неэффективными. 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  <w:u w:val="single"/>
        </w:rPr>
        <w:t>Высокие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классы</w:t>
      </w:r>
      <w:r>
        <w:rPr>
          <w:spacing w:val="39"/>
          <w:w w:val="110"/>
          <w:sz w:val="26"/>
        </w:rPr>
        <w:t xml:space="preserve"> </w:t>
      </w:r>
      <w:r>
        <w:rPr>
          <w:w w:val="110"/>
          <w:sz w:val="26"/>
        </w:rPr>
        <w:t>энергетической</w:t>
      </w:r>
      <w:r>
        <w:rPr>
          <w:spacing w:val="40"/>
          <w:w w:val="110"/>
          <w:sz w:val="26"/>
        </w:rPr>
        <w:t xml:space="preserve"> </w:t>
      </w:r>
      <w:r>
        <w:rPr>
          <w:w w:val="110"/>
          <w:sz w:val="26"/>
        </w:rPr>
        <w:t>эффективности</w:t>
      </w:r>
      <w:r>
        <w:rPr>
          <w:spacing w:val="39"/>
          <w:w w:val="110"/>
          <w:sz w:val="26"/>
        </w:rPr>
        <w:t xml:space="preserve"> </w:t>
      </w:r>
      <w:r>
        <w:rPr>
          <w:w w:val="110"/>
          <w:sz w:val="26"/>
        </w:rPr>
        <w:t>имеют</w:t>
      </w:r>
      <w:r>
        <w:rPr>
          <w:spacing w:val="40"/>
          <w:w w:val="110"/>
          <w:sz w:val="26"/>
        </w:rPr>
        <w:t xml:space="preserve"> </w:t>
      </w:r>
      <w:r>
        <w:rPr>
          <w:w w:val="110"/>
          <w:sz w:val="26"/>
        </w:rPr>
        <w:t>не</w:t>
      </w:r>
      <w:r>
        <w:rPr>
          <w:spacing w:val="39"/>
          <w:w w:val="110"/>
          <w:sz w:val="26"/>
        </w:rPr>
        <w:t xml:space="preserve"> </w:t>
      </w:r>
      <w:r>
        <w:rPr>
          <w:w w:val="110"/>
          <w:sz w:val="26"/>
        </w:rPr>
        <w:t>более</w:t>
      </w:r>
      <w:r>
        <w:rPr>
          <w:spacing w:val="40"/>
          <w:w w:val="110"/>
          <w:sz w:val="26"/>
        </w:rPr>
        <w:t xml:space="preserve"> </w:t>
      </w:r>
      <w:r>
        <w:rPr>
          <w:w w:val="110"/>
          <w:sz w:val="26"/>
        </w:rPr>
        <w:t>30%</w:t>
      </w:r>
      <w:r>
        <w:rPr>
          <w:spacing w:val="40"/>
          <w:w w:val="110"/>
          <w:sz w:val="26"/>
        </w:rPr>
        <w:t xml:space="preserve"> </w:t>
      </w:r>
      <w:r>
        <w:rPr>
          <w:w w:val="110"/>
          <w:sz w:val="26"/>
        </w:rPr>
        <w:t>ежегодно</w:t>
      </w:r>
      <w:r>
        <w:rPr>
          <w:spacing w:val="39"/>
          <w:w w:val="110"/>
          <w:sz w:val="26"/>
        </w:rPr>
        <w:t xml:space="preserve"> </w:t>
      </w:r>
      <w:r>
        <w:rPr>
          <w:w w:val="110"/>
          <w:sz w:val="26"/>
        </w:rPr>
        <w:t>вводимых</w:t>
      </w:r>
      <w:r>
        <w:rPr>
          <w:spacing w:val="-69"/>
          <w:w w:val="110"/>
          <w:sz w:val="26"/>
        </w:rPr>
        <w:t xml:space="preserve"> </w:t>
      </w:r>
      <w:r>
        <w:rPr>
          <w:w w:val="110"/>
          <w:sz w:val="26"/>
        </w:rPr>
        <w:t>в</w:t>
      </w:r>
      <w:r>
        <w:rPr>
          <w:spacing w:val="17"/>
          <w:w w:val="110"/>
          <w:sz w:val="26"/>
        </w:rPr>
        <w:t xml:space="preserve"> </w:t>
      </w:r>
      <w:r>
        <w:rPr>
          <w:w w:val="110"/>
          <w:sz w:val="26"/>
        </w:rPr>
        <w:t>эксплуатацию</w:t>
      </w:r>
      <w:r>
        <w:rPr>
          <w:spacing w:val="17"/>
          <w:w w:val="110"/>
          <w:sz w:val="26"/>
        </w:rPr>
        <w:t xml:space="preserve"> </w:t>
      </w:r>
      <w:r>
        <w:rPr>
          <w:w w:val="110"/>
          <w:sz w:val="26"/>
        </w:rPr>
        <w:t>домов</w:t>
      </w:r>
      <w:r>
        <w:rPr>
          <w:w w:val="110"/>
          <w:position w:val="8"/>
          <w:sz w:val="17"/>
        </w:rPr>
        <w:t>11</w:t>
      </w:r>
      <w:r>
        <w:rPr>
          <w:w w:val="110"/>
          <w:sz w:val="26"/>
        </w:rPr>
        <w:t>;</w:t>
      </w:r>
    </w:p>
    <w:p>
      <w:pPr>
        <w:pStyle w:val="ListParagraph"/>
        <w:numPr>
          <w:ilvl w:val="0"/>
          <w:numId w:val="2"/>
        </w:numPr>
        <w:tabs>
          <w:tab w:val="left" w:pos="1198" w:leader="none"/>
        </w:tabs>
        <w:spacing w:lineRule="auto" w:line="314" w:before="0" w:after="0"/>
        <w:ind w:left="134" w:right="145" w:firstLine="708"/>
        <w:jc w:val="both"/>
        <w:rPr>
          <w:sz w:val="26"/>
        </w:rPr>
      </w:pPr>
      <w:r>
        <w:rPr>
          <w:w w:val="110"/>
          <w:sz w:val="26"/>
        </w:rPr>
        <w:t>высокая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стоимость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реализации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"зеленого"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проекта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применением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энергоэффективных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технологий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9"/>
          <w:w w:val="110"/>
          <w:sz w:val="26"/>
        </w:rPr>
        <w:t xml:space="preserve"> </w:t>
      </w:r>
      <w:r>
        <w:rPr>
          <w:w w:val="110"/>
          <w:sz w:val="26"/>
        </w:rPr>
        <w:t>экологичных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материалов;</w:t>
      </w:r>
    </w:p>
    <w:p>
      <w:pPr>
        <w:pStyle w:val="ListParagraph"/>
        <w:numPr>
          <w:ilvl w:val="0"/>
          <w:numId w:val="2"/>
        </w:numPr>
        <w:tabs>
          <w:tab w:val="left" w:pos="1104" w:leader="none"/>
        </w:tabs>
        <w:spacing w:lineRule="auto" w:line="314" w:before="0" w:after="0"/>
        <w:ind w:left="134" w:right="145" w:firstLine="708"/>
        <w:jc w:val="both"/>
        <w:rPr>
          <w:sz w:val="26"/>
        </w:rPr>
      </w:pPr>
      <w:r>
        <w:rPr>
          <w:w w:val="110"/>
          <w:sz w:val="26"/>
        </w:rPr>
        <w:t>отсутствие дополнительных системных мер государственной поддержки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отечественных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производителей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инновационных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экологичных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строительных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материалов и оборудования, застройщиков, реализующих проекты по "зеленому"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строительству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жилья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физических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лиц,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приобретающих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 xml:space="preserve">такое 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 xml:space="preserve">жилье 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(в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частности,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налоговых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преференций,</w:t>
      </w:r>
      <w:r>
        <w:rPr>
          <w:spacing w:val="19"/>
          <w:w w:val="110"/>
          <w:sz w:val="26"/>
        </w:rPr>
        <w:t xml:space="preserve"> </w:t>
      </w:r>
      <w:r>
        <w:rPr>
          <w:w w:val="110"/>
          <w:sz w:val="26"/>
        </w:rPr>
        <w:t>льготных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ипотечных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механизмов);</w:t>
      </w:r>
    </w:p>
    <w:p>
      <w:pPr>
        <w:pStyle w:val="ListParagraph"/>
        <w:numPr>
          <w:ilvl w:val="0"/>
          <w:numId w:val="2"/>
        </w:numPr>
        <w:tabs>
          <w:tab w:val="left" w:pos="1046" w:leader="none"/>
        </w:tabs>
        <w:spacing w:lineRule="exact" w:line="295" w:before="0" w:after="0"/>
        <w:ind w:left="1045" w:right="0" w:hanging="204"/>
        <w:jc w:val="both"/>
        <w:rPr>
          <w:sz w:val="26"/>
        </w:rPr>
      </w:pPr>
      <w:r>
        <w:rPr>
          <w:w w:val="110"/>
          <w:sz w:val="26"/>
        </w:rPr>
        <w:t>невысокий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уровень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потребительского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спроса</w:t>
      </w:r>
      <w:r>
        <w:rPr>
          <w:spacing w:val="13"/>
          <w:w w:val="110"/>
          <w:sz w:val="26"/>
        </w:rPr>
        <w:t xml:space="preserve"> </w:t>
      </w:r>
      <w:r>
        <w:rPr>
          <w:w w:val="110"/>
          <w:sz w:val="26"/>
        </w:rPr>
        <w:t>на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"зеленую"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недвижимость;</w:t>
      </w:r>
    </w:p>
    <w:p>
      <w:pPr>
        <w:pStyle w:val="ListParagraph"/>
        <w:numPr>
          <w:ilvl w:val="0"/>
          <w:numId w:val="2"/>
        </w:numPr>
        <w:tabs>
          <w:tab w:val="left" w:pos="1290" w:leader="none"/>
        </w:tabs>
        <w:spacing w:lineRule="auto" w:line="314" w:before="87" w:after="0"/>
        <w:ind w:left="134" w:right="146" w:firstLine="708"/>
        <w:jc w:val="both"/>
        <w:rPr>
          <w:sz w:val="26"/>
        </w:rPr>
      </w:pPr>
      <w:r>
        <w:rPr>
          <w:w w:val="110"/>
          <w:sz w:val="26"/>
        </w:rPr>
        <w:t>недостаток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квалифицированных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кадров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данном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направлении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строительства;</w:t>
      </w:r>
    </w:p>
    <w:p>
      <w:pPr>
        <w:pStyle w:val="ListParagraph"/>
        <w:numPr>
          <w:ilvl w:val="0"/>
          <w:numId w:val="2"/>
        </w:numPr>
        <w:tabs>
          <w:tab w:val="left" w:pos="1063" w:leader="none"/>
        </w:tabs>
        <w:spacing w:lineRule="auto" w:line="314" w:before="0" w:after="0"/>
        <w:ind w:left="134" w:right="145" w:firstLine="708"/>
        <w:jc w:val="both"/>
        <w:rPr>
          <w:sz w:val="26"/>
        </w:rPr>
      </w:pPr>
      <w:r>
        <w:rPr>
          <w:w w:val="110"/>
          <w:sz w:val="26"/>
        </w:rPr>
        <w:t>низкий</w:t>
      </w:r>
      <w:r>
        <w:rPr>
          <w:spacing w:val="45"/>
          <w:w w:val="110"/>
          <w:sz w:val="26"/>
        </w:rPr>
        <w:t xml:space="preserve"> </w:t>
      </w:r>
      <w:r>
        <w:rPr>
          <w:w w:val="110"/>
          <w:sz w:val="26"/>
        </w:rPr>
        <w:t>уровень</w:t>
      </w:r>
      <w:r>
        <w:rPr>
          <w:spacing w:val="45"/>
          <w:w w:val="110"/>
          <w:sz w:val="26"/>
        </w:rPr>
        <w:t xml:space="preserve"> </w:t>
      </w:r>
      <w:r>
        <w:rPr>
          <w:w w:val="110"/>
          <w:sz w:val="26"/>
        </w:rPr>
        <w:t>информационной</w:t>
      </w:r>
      <w:r>
        <w:rPr>
          <w:spacing w:val="46"/>
          <w:w w:val="110"/>
          <w:sz w:val="26"/>
        </w:rPr>
        <w:t xml:space="preserve"> </w:t>
      </w:r>
      <w:r>
        <w:rPr>
          <w:w w:val="110"/>
          <w:sz w:val="26"/>
        </w:rPr>
        <w:t>поддержки</w:t>
      </w:r>
      <w:r>
        <w:rPr>
          <w:spacing w:val="45"/>
          <w:w w:val="110"/>
          <w:sz w:val="26"/>
        </w:rPr>
        <w:t xml:space="preserve"> </w:t>
      </w:r>
      <w:r>
        <w:rPr>
          <w:w w:val="110"/>
          <w:sz w:val="26"/>
        </w:rPr>
        <w:t>(популяризации)</w:t>
      </w:r>
      <w:r>
        <w:rPr>
          <w:spacing w:val="45"/>
          <w:w w:val="110"/>
          <w:sz w:val="26"/>
        </w:rPr>
        <w:t xml:space="preserve"> </w:t>
      </w:r>
      <w:r>
        <w:rPr>
          <w:w w:val="110"/>
          <w:sz w:val="26"/>
        </w:rPr>
        <w:t>"зеленого"</w:t>
      </w:r>
      <w:r>
        <w:rPr>
          <w:spacing w:val="-69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энергоэффективного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жилищного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строительства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другие.</w:t>
      </w:r>
    </w:p>
    <w:p>
      <w:pPr>
        <w:pStyle w:val="Style14"/>
        <w:spacing w:before="10" w:after="0"/>
        <w:ind w:left="0" w:right="0" w:hanging="0"/>
        <w:jc w:val="left"/>
        <w:rPr>
          <w:sz w:val="33"/>
        </w:rPr>
      </w:pPr>
      <w:r>
        <w:rPr>
          <w:sz w:val="33"/>
        </w:rPr>
      </w:r>
    </w:p>
    <w:p>
      <w:pPr>
        <w:pStyle w:val="Style14"/>
        <w:spacing w:lineRule="auto" w:line="319" w:before="1" w:after="0"/>
        <w:ind w:left="0" w:right="145" w:firstLine="708"/>
        <w:rPr>
          <w:b/>
          <w:b/>
        </w:rPr>
      </w:pPr>
      <w:r>
        <w:rPr>
          <w:w w:val="110"/>
        </w:rPr>
        <w:t>Принимая</w:t>
      </w:r>
      <w:r>
        <w:rPr>
          <w:spacing w:val="1"/>
          <w:w w:val="110"/>
        </w:rPr>
        <w:t xml:space="preserve"> </w:t>
      </w:r>
      <w:r>
        <w:rPr>
          <w:w w:val="110"/>
        </w:rPr>
        <w:t>во</w:t>
      </w:r>
      <w:r>
        <w:rPr>
          <w:spacing w:val="1"/>
          <w:w w:val="110"/>
        </w:rPr>
        <w:t xml:space="preserve"> </w:t>
      </w:r>
      <w:r>
        <w:rPr>
          <w:w w:val="110"/>
        </w:rPr>
        <w:t>внимание</w:t>
      </w:r>
      <w:r>
        <w:rPr>
          <w:spacing w:val="1"/>
          <w:w w:val="110"/>
        </w:rPr>
        <w:t xml:space="preserve"> </w:t>
      </w:r>
      <w:r>
        <w:rPr>
          <w:w w:val="110"/>
        </w:rPr>
        <w:t>актуальность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поднятых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в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ходе </w:t>
      </w:r>
      <w:r>
        <w:rPr>
          <w:spacing w:val="1"/>
          <w:w w:val="110"/>
        </w:rPr>
        <w:t xml:space="preserve"> </w:t>
      </w:r>
      <w:r>
        <w:rPr>
          <w:w w:val="110"/>
        </w:rPr>
        <w:t>мероприятия</w:t>
      </w:r>
      <w:r>
        <w:rPr>
          <w:spacing w:val="1"/>
          <w:w w:val="110"/>
        </w:rPr>
        <w:t xml:space="preserve"> </w:t>
      </w:r>
      <w:r>
        <w:rPr>
          <w:w w:val="110"/>
        </w:rPr>
        <w:t>проблем,</w:t>
      </w:r>
      <w:r>
        <w:rPr>
          <w:spacing w:val="16"/>
          <w:w w:val="110"/>
        </w:rPr>
        <w:t xml:space="preserve"> </w:t>
      </w:r>
      <w:r>
        <w:rPr>
          <w:w w:val="110"/>
        </w:rPr>
        <w:t>участники</w:t>
      </w:r>
      <w:r>
        <w:rPr>
          <w:spacing w:val="17"/>
          <w:w w:val="110"/>
        </w:rPr>
        <w:t xml:space="preserve"> </w:t>
      </w:r>
      <w:r>
        <w:rPr>
          <w:w w:val="110"/>
        </w:rPr>
        <w:t>интернет-конференции</w:t>
      </w:r>
      <w:r>
        <w:rPr>
          <w:spacing w:val="16"/>
          <w:w w:val="110"/>
        </w:rPr>
        <w:t xml:space="preserve"> </w:t>
      </w:r>
      <w:r>
        <w:rPr>
          <w:b/>
          <w:w w:val="110"/>
        </w:rPr>
        <w:t>рекомендуют:</w:t>
      </w:r>
    </w:p>
    <w:p>
      <w:pPr>
        <w:pStyle w:val="Style14"/>
        <w:spacing w:before="1" w:after="0"/>
        <w:ind w:left="0" w:right="0" w:hanging="0"/>
        <w:jc w:val="left"/>
        <w:rPr>
          <w:b/>
          <w:b/>
          <w:sz w:val="34"/>
        </w:rPr>
      </w:pPr>
      <w:r>
        <w:rPr>
          <w:b/>
          <w:sz w:val="34"/>
        </w:rPr>
      </w:r>
    </w:p>
    <w:p>
      <w:pPr>
        <w:pStyle w:val="ListParagraph"/>
        <w:numPr>
          <w:ilvl w:val="0"/>
          <w:numId w:val="1"/>
        </w:numPr>
        <w:tabs>
          <w:tab w:val="left" w:pos="1174" w:leader="none"/>
        </w:tabs>
        <w:spacing w:lineRule="auto" w:line="240" w:before="0" w:after="0"/>
        <w:ind w:left="1173" w:right="0" w:hanging="332"/>
        <w:jc w:val="both"/>
        <w:rPr>
          <w:sz w:val="26"/>
        </w:rPr>
      </w:pPr>
      <w:r>
        <w:rPr>
          <w:b/>
          <w:w w:val="105"/>
          <w:sz w:val="26"/>
        </w:rPr>
        <w:t>Правительству</w:t>
      </w:r>
      <w:r>
        <w:rPr>
          <w:b/>
          <w:spacing w:val="47"/>
          <w:w w:val="105"/>
          <w:sz w:val="26"/>
        </w:rPr>
        <w:t xml:space="preserve"> </w:t>
      </w:r>
      <w:r>
        <w:rPr>
          <w:b/>
          <w:w w:val="105"/>
          <w:sz w:val="26"/>
        </w:rPr>
        <w:t>Российской</w:t>
      </w:r>
      <w:r>
        <w:rPr>
          <w:b/>
          <w:spacing w:val="48"/>
          <w:w w:val="105"/>
          <w:sz w:val="26"/>
        </w:rPr>
        <w:t xml:space="preserve"> </w:t>
      </w:r>
      <w:r>
        <w:rPr>
          <w:b/>
          <w:w w:val="105"/>
          <w:sz w:val="26"/>
        </w:rPr>
        <w:t>Федерации</w:t>
      </w:r>
      <w:r>
        <w:rPr>
          <w:b/>
          <w:spacing w:val="48"/>
          <w:w w:val="105"/>
          <w:sz w:val="26"/>
        </w:rPr>
        <w:t xml:space="preserve"> </w:t>
      </w:r>
      <w:r>
        <w:rPr>
          <w:w w:val="105"/>
          <w:sz w:val="26"/>
        </w:rPr>
        <w:t>рассмотреть</w:t>
      </w:r>
      <w:r>
        <w:rPr>
          <w:spacing w:val="40"/>
          <w:w w:val="105"/>
          <w:sz w:val="26"/>
        </w:rPr>
        <w:t xml:space="preserve"> </w:t>
      </w:r>
      <w:r>
        <w:rPr>
          <w:w w:val="105"/>
          <w:sz w:val="26"/>
        </w:rPr>
        <w:t>вопросы:</w:t>
      </w:r>
    </w:p>
    <w:p>
      <w:pPr>
        <w:pStyle w:val="Style14"/>
        <w:spacing w:lineRule="auto" w:line="314" w:before="96" w:after="0"/>
        <w:ind w:left="0" w:right="145" w:firstLine="708"/>
        <w:rPr/>
      </w:pPr>
      <w:r>
        <w:rPr>
          <w:w w:val="110"/>
        </w:rPr>
        <w:t>о разработке плана мероприятий ("дорожной карты") по стимулированию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"зелёного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строительства"</w:t>
      </w:r>
      <w:r>
        <w:rPr>
          <w:spacing w:val="1"/>
          <w:w w:val="110"/>
        </w:rPr>
        <w:t xml:space="preserve"> </w:t>
      </w:r>
      <w:r>
        <w:rPr>
          <w:w w:val="110"/>
        </w:rPr>
        <w:t>жилья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жилья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наивысшим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классом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энергетической</w:t>
      </w:r>
      <w:r>
        <w:rPr>
          <w:spacing w:val="32"/>
          <w:w w:val="110"/>
        </w:rPr>
        <w:t xml:space="preserve"> </w:t>
      </w:r>
      <w:r>
        <w:rPr>
          <w:w w:val="110"/>
        </w:rPr>
        <w:t>эффективности</w:t>
      </w:r>
      <w:r>
        <w:rPr>
          <w:spacing w:val="33"/>
          <w:w w:val="110"/>
        </w:rPr>
        <w:t xml:space="preserve"> </w:t>
      </w:r>
      <w:r>
        <w:rPr>
          <w:w w:val="110"/>
        </w:rPr>
        <w:t>с</w:t>
      </w:r>
      <w:r>
        <w:rPr>
          <w:spacing w:val="33"/>
          <w:w w:val="110"/>
        </w:rPr>
        <w:t xml:space="preserve"> </w:t>
      </w:r>
      <w:r>
        <w:rPr>
          <w:w w:val="110"/>
        </w:rPr>
        <w:t>определением</w:t>
      </w:r>
      <w:r>
        <w:rPr>
          <w:spacing w:val="32"/>
          <w:w w:val="110"/>
        </w:rPr>
        <w:t xml:space="preserve"> </w:t>
      </w:r>
      <w:r>
        <w:rPr>
          <w:w w:val="110"/>
        </w:rPr>
        <w:t>инструментов</w:t>
      </w:r>
      <w:r>
        <w:rPr>
          <w:spacing w:val="33"/>
          <w:w w:val="110"/>
        </w:rPr>
        <w:t xml:space="preserve"> </w:t>
      </w:r>
      <w:r>
        <w:rPr>
          <w:w w:val="110"/>
        </w:rPr>
        <w:t>финансирования;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о возможности предоставления субсидий кредитным и иным организациям</w:t>
      </w:r>
      <w:r>
        <w:rPr>
          <w:spacing w:val="1"/>
          <w:w w:val="110"/>
        </w:rPr>
        <w:t xml:space="preserve"> </w:t>
      </w:r>
      <w:r>
        <w:rPr>
          <w:w w:val="110"/>
        </w:rPr>
        <w:t>для предоставления кредитов (займов) застройщикам, реализующим проекты по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строительству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"зеленых"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энергоэффективных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многоквартирных </w:t>
      </w:r>
      <w:r>
        <w:rPr>
          <w:spacing w:val="1"/>
          <w:w w:val="110"/>
        </w:rPr>
        <w:t xml:space="preserve"> </w:t>
      </w:r>
      <w:r>
        <w:rPr>
          <w:w w:val="110"/>
        </w:rPr>
        <w:t>домов</w:t>
      </w:r>
      <w:r>
        <w:rPr>
          <w:spacing w:val="1"/>
          <w:w w:val="110"/>
        </w:rPr>
        <w:t xml:space="preserve"> </w:t>
      </w:r>
      <w:r>
        <w:rPr>
          <w:w w:val="110"/>
        </w:rPr>
        <w:t>("зеленое"</w:t>
      </w:r>
      <w:r>
        <w:rPr>
          <w:spacing w:val="18"/>
          <w:w w:val="110"/>
        </w:rPr>
        <w:t xml:space="preserve"> </w:t>
      </w:r>
      <w:r>
        <w:rPr>
          <w:w w:val="110"/>
        </w:rPr>
        <w:t>проектное</w:t>
      </w:r>
      <w:r>
        <w:rPr>
          <w:spacing w:val="18"/>
          <w:w w:val="110"/>
        </w:rPr>
        <w:t xml:space="preserve"> </w:t>
      </w:r>
      <w:r>
        <w:rPr>
          <w:w w:val="110"/>
        </w:rPr>
        <w:t>финансирование);</w:t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ind w:left="0"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Style14"/>
        <w:spacing w:before="7" w:after="0"/>
        <w:ind w:left="0" w:right="0" w:hanging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page">
                  <wp:posOffset>1440815</wp:posOffset>
                </wp:positionH>
                <wp:positionV relativeFrom="paragraph">
                  <wp:posOffset>129540</wp:posOffset>
                </wp:positionV>
                <wp:extent cx="1823085" cy="1270"/>
                <wp:effectExtent l="0" t="0" r="0" b="0"/>
                <wp:wrapTopAndBottom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3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3.45pt,10.2pt" to="256.9pt,10.2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sectPr>
          <w:headerReference w:type="default" r:id="rId5"/>
          <w:type w:val="nextPage"/>
          <w:pgSz w:w="11906" w:h="16838"/>
          <w:pgMar w:left="1000" w:right="420" w:header="886" w:top="118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uto" w:line="276" w:before="115" w:after="0"/>
        <w:ind w:left="134" w:right="146" w:firstLine="709"/>
        <w:jc w:val="both"/>
        <w:rPr>
          <w:sz w:val="20"/>
        </w:rPr>
      </w:pPr>
      <w:r>
        <w:rPr>
          <w:w w:val="110"/>
          <w:position w:val="6"/>
          <w:sz w:val="13"/>
        </w:rPr>
        <w:t>11</w:t>
      </w:r>
      <w:r>
        <w:rPr>
          <w:spacing w:val="1"/>
          <w:w w:val="110"/>
          <w:position w:val="6"/>
          <w:sz w:val="13"/>
        </w:rPr>
        <w:t xml:space="preserve"> </w:t>
      </w:r>
      <w:r>
        <w:rPr>
          <w:w w:val="110"/>
          <w:sz w:val="20"/>
        </w:rPr>
        <w:t>По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данным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единой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информационной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системы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жилищного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строительства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 xml:space="preserve">(ЕИСЖС), 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состоянию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февраль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2024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года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на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основании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данных,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размещаемых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застройщиками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проектных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деклараций,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22,2%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введенных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28%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всех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строящихся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многоквартирных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домов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имеют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класс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энергоэффективности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А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и</w:t>
      </w:r>
      <w:r>
        <w:rPr>
          <w:spacing w:val="13"/>
          <w:w w:val="110"/>
          <w:sz w:val="20"/>
        </w:rPr>
        <w:t xml:space="preserve"> </w:t>
      </w:r>
      <w:r>
        <w:rPr>
          <w:w w:val="110"/>
          <w:sz w:val="20"/>
        </w:rPr>
        <w:t>выше.</w:t>
      </w:r>
    </w:p>
    <w:p>
      <w:pPr>
        <w:pStyle w:val="Style14"/>
        <w:spacing w:before="6" w:after="0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Style14"/>
        <w:spacing w:lineRule="auto" w:line="314" w:before="103" w:after="0"/>
        <w:ind w:left="0" w:right="146" w:firstLine="708"/>
        <w:rPr/>
      </w:pPr>
      <w:r>
        <w:rPr>
          <w:w w:val="110"/>
        </w:rPr>
        <w:t>о возможности предоставления субсидий кредитным и иным организациям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68"/>
          <w:w w:val="110"/>
        </w:rPr>
        <w:t xml:space="preserve"> </w:t>
      </w:r>
      <w:r>
        <w:rPr>
          <w:w w:val="110"/>
        </w:rPr>
        <w:t>предоставления</w:t>
      </w:r>
      <w:r>
        <w:rPr>
          <w:spacing w:val="68"/>
          <w:w w:val="110"/>
        </w:rPr>
        <w:t xml:space="preserve"> </w:t>
      </w:r>
      <w:r>
        <w:rPr>
          <w:w w:val="110"/>
        </w:rPr>
        <w:t>кредитов</w:t>
      </w:r>
      <w:r>
        <w:rPr>
          <w:spacing w:val="68"/>
          <w:w w:val="110"/>
        </w:rPr>
        <w:t xml:space="preserve"> </w:t>
      </w:r>
      <w:r>
        <w:rPr>
          <w:w w:val="110"/>
        </w:rPr>
        <w:t>(займов)</w:t>
      </w:r>
      <w:r>
        <w:rPr>
          <w:spacing w:val="68"/>
          <w:w w:val="110"/>
        </w:rPr>
        <w:t xml:space="preserve"> </w:t>
      </w:r>
      <w:r>
        <w:rPr>
          <w:w w:val="110"/>
        </w:rPr>
        <w:t>физическим</w:t>
      </w:r>
      <w:r>
        <w:rPr>
          <w:spacing w:val="68"/>
          <w:w w:val="110"/>
        </w:rPr>
        <w:t xml:space="preserve"> </w:t>
      </w:r>
      <w:r>
        <w:rPr>
          <w:w w:val="110"/>
        </w:rPr>
        <w:t>лицам</w:t>
      </w:r>
      <w:r>
        <w:rPr>
          <w:spacing w:val="68"/>
          <w:w w:val="110"/>
        </w:rPr>
        <w:t xml:space="preserve"> </w:t>
      </w:r>
      <w:r>
        <w:rPr>
          <w:w w:val="110"/>
        </w:rPr>
        <w:t>на</w:t>
      </w:r>
      <w:r>
        <w:rPr>
          <w:spacing w:val="68"/>
          <w:w w:val="110"/>
        </w:rPr>
        <w:t xml:space="preserve"> </w:t>
      </w:r>
      <w:r>
        <w:rPr>
          <w:w w:val="110"/>
        </w:rPr>
        <w:t>приобретение</w:t>
      </w:r>
      <w:r>
        <w:rPr>
          <w:spacing w:val="-70"/>
          <w:w w:val="110"/>
        </w:rPr>
        <w:t xml:space="preserve"> </w:t>
      </w:r>
      <w:r>
        <w:rPr>
          <w:w w:val="110"/>
        </w:rPr>
        <w:t>квартир</w:t>
      </w:r>
      <w:r>
        <w:rPr>
          <w:spacing w:val="15"/>
          <w:w w:val="110"/>
        </w:rPr>
        <w:t xml:space="preserve"> </w:t>
      </w:r>
      <w:r>
        <w:rPr>
          <w:w w:val="110"/>
        </w:rPr>
        <w:t>в</w:t>
      </w:r>
      <w:r>
        <w:rPr>
          <w:spacing w:val="15"/>
          <w:w w:val="110"/>
        </w:rPr>
        <w:t xml:space="preserve"> </w:t>
      </w:r>
      <w:r>
        <w:rPr>
          <w:w w:val="110"/>
        </w:rPr>
        <w:t>"зеленых"</w:t>
      </w:r>
      <w:r>
        <w:rPr>
          <w:spacing w:val="16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15"/>
          <w:w w:val="110"/>
        </w:rPr>
        <w:t xml:space="preserve"> </w:t>
      </w:r>
      <w:r>
        <w:rPr>
          <w:w w:val="110"/>
        </w:rPr>
        <w:t>домах</w:t>
      </w:r>
      <w:r>
        <w:rPr>
          <w:spacing w:val="15"/>
          <w:w w:val="110"/>
        </w:rPr>
        <w:t xml:space="preserve"> </w:t>
      </w:r>
      <w:r>
        <w:rPr>
          <w:w w:val="110"/>
        </w:rPr>
        <w:t>("зеленая</w:t>
      </w:r>
      <w:r>
        <w:rPr>
          <w:spacing w:val="16"/>
          <w:w w:val="110"/>
        </w:rPr>
        <w:t xml:space="preserve"> </w:t>
      </w:r>
      <w:r>
        <w:rPr>
          <w:w w:val="110"/>
        </w:rPr>
        <w:t>ипотека");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возможности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субсидирования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тарифа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на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проведение </w:t>
      </w:r>
      <w:r>
        <w:rPr>
          <w:spacing w:val="1"/>
          <w:w w:val="110"/>
        </w:rPr>
        <w:t xml:space="preserve"> </w:t>
      </w:r>
      <w:r>
        <w:rPr>
          <w:w w:val="110"/>
        </w:rPr>
        <w:t>капитального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ремонта</w:t>
      </w:r>
      <w:r>
        <w:rPr>
          <w:spacing w:val="60"/>
          <w:w w:val="110"/>
        </w:rPr>
        <w:t xml:space="preserve"> </w:t>
      </w:r>
      <w:r>
        <w:rPr>
          <w:w w:val="110"/>
        </w:rPr>
        <w:t>в</w:t>
      </w:r>
      <w:r>
        <w:rPr>
          <w:spacing w:val="60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60"/>
          <w:w w:val="110"/>
        </w:rPr>
        <w:t xml:space="preserve"> </w:t>
      </w:r>
      <w:r>
        <w:rPr>
          <w:w w:val="110"/>
        </w:rPr>
        <w:t>домах</w:t>
      </w:r>
      <w:r>
        <w:rPr>
          <w:spacing w:val="60"/>
          <w:w w:val="110"/>
        </w:rPr>
        <w:t xml:space="preserve"> </w:t>
      </w:r>
      <w:r>
        <w:rPr>
          <w:w w:val="110"/>
        </w:rPr>
        <w:t>с</w:t>
      </w:r>
      <w:r>
        <w:rPr>
          <w:spacing w:val="60"/>
          <w:w w:val="110"/>
        </w:rPr>
        <w:t xml:space="preserve"> </w:t>
      </w:r>
      <w:r>
        <w:rPr>
          <w:w w:val="110"/>
        </w:rPr>
        <w:t>высоким</w:t>
      </w:r>
      <w:r>
        <w:rPr>
          <w:spacing w:val="61"/>
          <w:w w:val="110"/>
        </w:rPr>
        <w:t xml:space="preserve"> </w:t>
      </w:r>
      <w:r>
        <w:rPr>
          <w:w w:val="110"/>
        </w:rPr>
        <w:t>классом</w:t>
      </w:r>
      <w:r>
        <w:rPr>
          <w:spacing w:val="60"/>
          <w:w w:val="110"/>
        </w:rPr>
        <w:t xml:space="preserve"> </w:t>
      </w:r>
      <w:r>
        <w:rPr>
          <w:w w:val="110"/>
        </w:rPr>
        <w:t>энергоэффективности,</w:t>
      </w:r>
      <w:r>
        <w:rPr>
          <w:spacing w:val="60"/>
          <w:w w:val="110"/>
        </w:rPr>
        <w:t xml:space="preserve"> </w:t>
      </w:r>
      <w:r>
        <w:rPr>
          <w:w w:val="110"/>
        </w:rPr>
        <w:t>в</w:t>
      </w:r>
      <w:r>
        <w:rPr>
          <w:spacing w:val="-69"/>
          <w:w w:val="110"/>
        </w:rPr>
        <w:t xml:space="preserve"> </w:t>
      </w:r>
      <w:r>
        <w:rPr>
          <w:w w:val="110"/>
        </w:rPr>
        <w:t>том</w:t>
      </w:r>
      <w:r>
        <w:rPr>
          <w:spacing w:val="16"/>
          <w:w w:val="110"/>
        </w:rPr>
        <w:t xml:space="preserve"> </w:t>
      </w:r>
      <w:r>
        <w:rPr>
          <w:w w:val="110"/>
        </w:rPr>
        <w:t>числе</w:t>
      </w:r>
      <w:r>
        <w:rPr>
          <w:spacing w:val="16"/>
          <w:w w:val="110"/>
        </w:rPr>
        <w:t xml:space="preserve"> </w:t>
      </w:r>
      <w:r>
        <w:rPr>
          <w:w w:val="110"/>
        </w:rPr>
        <w:t>в</w:t>
      </w:r>
      <w:r>
        <w:rPr>
          <w:spacing w:val="16"/>
          <w:w w:val="110"/>
        </w:rPr>
        <w:t xml:space="preserve"> </w:t>
      </w:r>
      <w:r>
        <w:rPr>
          <w:w w:val="110"/>
        </w:rPr>
        <w:t>"зеленых"</w:t>
      </w:r>
      <w:r>
        <w:rPr>
          <w:spacing w:val="16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17"/>
          <w:w w:val="110"/>
        </w:rPr>
        <w:t xml:space="preserve"> </w:t>
      </w:r>
      <w:r>
        <w:rPr>
          <w:w w:val="110"/>
        </w:rPr>
        <w:t>домах;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об</w:t>
      </w:r>
      <w:r>
        <w:rPr>
          <w:spacing w:val="1"/>
          <w:w w:val="110"/>
        </w:rPr>
        <w:t xml:space="preserve"> </w:t>
      </w:r>
      <w:r>
        <w:rPr>
          <w:w w:val="110"/>
        </w:rPr>
        <w:t>установлении</w:t>
      </w:r>
      <w:r>
        <w:rPr>
          <w:spacing w:val="1"/>
          <w:w w:val="110"/>
        </w:rPr>
        <w:t xml:space="preserve"> </w:t>
      </w:r>
      <w:r>
        <w:rPr>
          <w:w w:val="110"/>
        </w:rPr>
        <w:t>льготного</w:t>
      </w:r>
      <w:r>
        <w:rPr>
          <w:spacing w:val="1"/>
          <w:w w:val="110"/>
        </w:rPr>
        <w:t xml:space="preserve"> </w:t>
      </w:r>
      <w:r>
        <w:rPr>
          <w:w w:val="110"/>
        </w:rPr>
        <w:t>налогообложения</w:t>
      </w:r>
      <w:r>
        <w:rPr>
          <w:spacing w:val="1"/>
          <w:w w:val="110"/>
        </w:rPr>
        <w:t xml:space="preserve"> </w:t>
      </w:r>
      <w:r>
        <w:rPr>
          <w:w w:val="110"/>
        </w:rPr>
        <w:t>застройщиков,</w:t>
      </w:r>
      <w:r>
        <w:rPr>
          <w:spacing w:val="1"/>
          <w:w w:val="110"/>
        </w:rPr>
        <w:t xml:space="preserve"> </w:t>
      </w:r>
      <w:r>
        <w:rPr>
          <w:w w:val="110"/>
        </w:rPr>
        <w:t>осуществляющих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строительство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"зеленых"</w:t>
      </w:r>
      <w:r>
        <w:rPr>
          <w:spacing w:val="1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1"/>
          <w:w w:val="110"/>
        </w:rPr>
        <w:t xml:space="preserve"> </w:t>
      </w:r>
      <w:r>
        <w:rPr>
          <w:w w:val="110"/>
        </w:rPr>
        <w:t>жилых</w:t>
      </w:r>
      <w:r>
        <w:rPr>
          <w:spacing w:val="1"/>
          <w:w w:val="110"/>
        </w:rPr>
        <w:t xml:space="preserve"> </w:t>
      </w:r>
      <w:r>
        <w:rPr>
          <w:w w:val="110"/>
        </w:rPr>
        <w:t>зданий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зданий</w:t>
      </w:r>
      <w:r>
        <w:rPr>
          <w:spacing w:val="20"/>
          <w:w w:val="110"/>
        </w:rPr>
        <w:t xml:space="preserve"> </w:t>
      </w:r>
      <w:r>
        <w:rPr>
          <w:w w:val="110"/>
        </w:rPr>
        <w:t>с</w:t>
      </w:r>
      <w:r>
        <w:rPr>
          <w:spacing w:val="20"/>
          <w:w w:val="110"/>
        </w:rPr>
        <w:t xml:space="preserve"> </w:t>
      </w:r>
      <w:r>
        <w:rPr>
          <w:w w:val="110"/>
        </w:rPr>
        <w:t>высоким</w:t>
      </w:r>
      <w:r>
        <w:rPr>
          <w:spacing w:val="20"/>
          <w:w w:val="110"/>
        </w:rPr>
        <w:t xml:space="preserve"> </w:t>
      </w:r>
      <w:r>
        <w:rPr>
          <w:w w:val="110"/>
        </w:rPr>
        <w:t>классом</w:t>
      </w:r>
      <w:r>
        <w:rPr>
          <w:spacing w:val="20"/>
          <w:w w:val="110"/>
        </w:rPr>
        <w:t xml:space="preserve"> </w:t>
      </w:r>
      <w:r>
        <w:rPr>
          <w:w w:val="110"/>
        </w:rPr>
        <w:t>энергетической</w:t>
      </w:r>
      <w:r>
        <w:rPr>
          <w:spacing w:val="20"/>
          <w:w w:val="110"/>
        </w:rPr>
        <w:t xml:space="preserve"> </w:t>
      </w:r>
      <w:r>
        <w:rPr>
          <w:w w:val="110"/>
        </w:rPr>
        <w:t>эффективности;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предоставлении</w:t>
      </w:r>
      <w:r>
        <w:rPr>
          <w:spacing w:val="1"/>
          <w:w w:val="110"/>
        </w:rPr>
        <w:t xml:space="preserve"> </w:t>
      </w:r>
      <w:r>
        <w:rPr>
          <w:w w:val="110"/>
        </w:rPr>
        <w:t>налоговой</w:t>
      </w:r>
      <w:r>
        <w:rPr>
          <w:spacing w:val="1"/>
          <w:w w:val="110"/>
        </w:rPr>
        <w:t xml:space="preserve"> </w:t>
      </w:r>
      <w:r>
        <w:rPr>
          <w:w w:val="110"/>
        </w:rPr>
        <w:t>льготы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физических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лиц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налогу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имущество,</w:t>
      </w:r>
      <w:r>
        <w:rPr>
          <w:spacing w:val="17"/>
          <w:w w:val="110"/>
        </w:rPr>
        <w:t xml:space="preserve"> </w:t>
      </w:r>
      <w:r>
        <w:rPr>
          <w:w w:val="110"/>
        </w:rPr>
        <w:t>расположенное</w:t>
      </w:r>
      <w:r>
        <w:rPr>
          <w:spacing w:val="17"/>
          <w:w w:val="110"/>
        </w:rPr>
        <w:t xml:space="preserve"> </w:t>
      </w:r>
      <w:r>
        <w:rPr>
          <w:w w:val="110"/>
        </w:rPr>
        <w:t>в</w:t>
      </w:r>
      <w:r>
        <w:rPr>
          <w:spacing w:val="18"/>
          <w:w w:val="110"/>
        </w:rPr>
        <w:t xml:space="preserve"> </w:t>
      </w:r>
      <w:r>
        <w:rPr>
          <w:w w:val="110"/>
        </w:rPr>
        <w:t>"зеленом"</w:t>
      </w:r>
      <w:r>
        <w:rPr>
          <w:spacing w:val="17"/>
          <w:w w:val="110"/>
        </w:rPr>
        <w:t xml:space="preserve"> </w:t>
      </w:r>
      <w:r>
        <w:rPr>
          <w:w w:val="110"/>
        </w:rPr>
        <w:t>многоквартирном</w:t>
      </w:r>
      <w:r>
        <w:rPr>
          <w:spacing w:val="17"/>
          <w:w w:val="110"/>
        </w:rPr>
        <w:t xml:space="preserve"> </w:t>
      </w:r>
      <w:r>
        <w:rPr>
          <w:w w:val="110"/>
        </w:rPr>
        <w:t>доме;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внедрении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открытии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образовательными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организациями</w:t>
      </w:r>
      <w:r>
        <w:rPr>
          <w:spacing w:val="1"/>
          <w:w w:val="110"/>
        </w:rPr>
        <w:t xml:space="preserve"> </w:t>
      </w:r>
      <w:r>
        <w:rPr>
          <w:w w:val="110"/>
        </w:rPr>
        <w:t>высшего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среднего профессионального образования профильных направлений подготовки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кадров </w:t>
      </w:r>
      <w:r>
        <w:rPr>
          <w:spacing w:val="67"/>
          <w:w w:val="110"/>
        </w:rPr>
        <w:t xml:space="preserve"> </w:t>
      </w:r>
      <w:r>
        <w:rPr>
          <w:w w:val="110"/>
        </w:rPr>
        <w:t xml:space="preserve">в  </w:t>
      </w:r>
      <w:r>
        <w:rPr>
          <w:spacing w:val="66"/>
          <w:w w:val="110"/>
        </w:rPr>
        <w:t xml:space="preserve"> </w:t>
      </w:r>
      <w:r>
        <w:rPr>
          <w:w w:val="110"/>
        </w:rPr>
        <w:t xml:space="preserve">сфере  </w:t>
      </w:r>
      <w:r>
        <w:rPr>
          <w:spacing w:val="66"/>
          <w:w w:val="110"/>
        </w:rPr>
        <w:t xml:space="preserve"> </w:t>
      </w:r>
      <w:r>
        <w:rPr>
          <w:w w:val="110"/>
        </w:rPr>
        <w:t xml:space="preserve">строительства  </w:t>
      </w:r>
      <w:r>
        <w:rPr>
          <w:spacing w:val="67"/>
          <w:w w:val="110"/>
        </w:rPr>
        <w:t xml:space="preserve"> </w:t>
      </w:r>
      <w:r>
        <w:rPr>
          <w:w w:val="110"/>
        </w:rPr>
        <w:t xml:space="preserve">"зеленого"  </w:t>
      </w:r>
      <w:r>
        <w:rPr>
          <w:spacing w:val="66"/>
          <w:w w:val="110"/>
        </w:rPr>
        <w:t xml:space="preserve"> </w:t>
      </w:r>
      <w:r>
        <w:rPr>
          <w:w w:val="110"/>
        </w:rPr>
        <w:t xml:space="preserve">и  </w:t>
      </w:r>
      <w:r>
        <w:rPr>
          <w:spacing w:val="67"/>
          <w:w w:val="110"/>
        </w:rPr>
        <w:t xml:space="preserve"> </w:t>
      </w:r>
      <w:r>
        <w:rPr>
          <w:w w:val="110"/>
        </w:rPr>
        <w:t xml:space="preserve">энергоэффективного  </w:t>
      </w:r>
      <w:r>
        <w:rPr>
          <w:spacing w:val="66"/>
          <w:w w:val="110"/>
        </w:rPr>
        <w:t xml:space="preserve"> </w:t>
      </w:r>
      <w:r>
        <w:rPr>
          <w:w w:val="110"/>
        </w:rPr>
        <w:t>жилья,</w:t>
      </w:r>
      <w:r>
        <w:rPr>
          <w:spacing w:val="-70"/>
          <w:w w:val="110"/>
        </w:rPr>
        <w:t xml:space="preserve"> </w:t>
      </w:r>
      <w:r>
        <w:rPr>
          <w:w w:val="110"/>
        </w:rPr>
        <w:t>о разработке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</w:t>
      </w:r>
      <w:r>
        <w:rPr>
          <w:spacing w:val="1"/>
          <w:w w:val="110"/>
        </w:rPr>
        <w:t xml:space="preserve"> </w:t>
      </w:r>
      <w:r>
        <w:rPr>
          <w:w w:val="110"/>
        </w:rPr>
        <w:t>дополнительного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профессионального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переподготовки</w:t>
      </w:r>
      <w:r>
        <w:rPr>
          <w:spacing w:val="17"/>
          <w:w w:val="110"/>
        </w:rPr>
        <w:t xml:space="preserve"> </w:t>
      </w:r>
      <w:r>
        <w:rPr>
          <w:w w:val="110"/>
        </w:rPr>
        <w:t>кадров</w:t>
      </w:r>
      <w:r>
        <w:rPr>
          <w:spacing w:val="18"/>
          <w:w w:val="110"/>
        </w:rPr>
        <w:t xml:space="preserve"> </w:t>
      </w:r>
      <w:r>
        <w:rPr>
          <w:w w:val="110"/>
        </w:rPr>
        <w:t>в</w:t>
      </w:r>
      <w:r>
        <w:rPr>
          <w:spacing w:val="18"/>
          <w:w w:val="110"/>
        </w:rPr>
        <w:t xml:space="preserve"> </w:t>
      </w:r>
      <w:r>
        <w:rPr>
          <w:w w:val="110"/>
        </w:rPr>
        <w:t>данной</w:t>
      </w:r>
      <w:r>
        <w:rPr>
          <w:spacing w:val="18"/>
          <w:w w:val="110"/>
        </w:rPr>
        <w:t xml:space="preserve"> </w:t>
      </w:r>
      <w:r>
        <w:rPr>
          <w:w w:val="110"/>
        </w:rPr>
        <w:t>сфере.</w:t>
      </w:r>
    </w:p>
    <w:p>
      <w:pPr>
        <w:pStyle w:val="Style14"/>
        <w:spacing w:before="3" w:after="0"/>
        <w:ind w:left="0" w:right="0" w:hanging="0"/>
        <w:jc w:val="left"/>
        <w:rPr>
          <w:sz w:val="33"/>
        </w:rPr>
      </w:pPr>
      <w:r>
        <w:rPr>
          <w:sz w:val="33"/>
        </w:rPr>
      </w:r>
    </w:p>
    <w:p>
      <w:pPr>
        <w:pStyle w:val="1"/>
        <w:numPr>
          <w:ilvl w:val="0"/>
          <w:numId w:val="1"/>
        </w:numPr>
        <w:tabs>
          <w:tab w:val="left" w:pos="1310" w:leader="none"/>
        </w:tabs>
        <w:spacing w:lineRule="auto" w:line="319" w:before="0" w:after="0"/>
        <w:ind w:left="134" w:right="145" w:firstLine="708"/>
        <w:jc w:val="both"/>
        <w:rPr/>
      </w:pPr>
      <w:r>
        <w:rPr>
          <w:w w:val="105"/>
        </w:rPr>
        <w:t>Министерству</w:t>
      </w:r>
      <w:r>
        <w:rPr>
          <w:spacing w:val="1"/>
          <w:w w:val="105"/>
        </w:rPr>
        <w:t xml:space="preserve"> </w:t>
      </w:r>
      <w:r>
        <w:rPr>
          <w:w w:val="105"/>
        </w:rPr>
        <w:t>строительства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жилищно-коммунального</w:t>
      </w:r>
      <w:r>
        <w:rPr>
          <w:spacing w:val="1"/>
          <w:w w:val="105"/>
        </w:rPr>
        <w:t xml:space="preserve"> </w:t>
      </w:r>
      <w:r>
        <w:rPr>
          <w:w w:val="105"/>
        </w:rPr>
        <w:t>хозяйства</w:t>
      </w:r>
      <w:r>
        <w:rPr>
          <w:spacing w:val="-66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28"/>
          <w:w w:val="105"/>
        </w:rPr>
        <w:t xml:space="preserve"> </w:t>
      </w:r>
      <w:r>
        <w:rPr>
          <w:w w:val="105"/>
        </w:rPr>
        <w:t>Федерации: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продолжить работу по разработке и актуализации нормативно-технической</w:t>
      </w:r>
      <w:r>
        <w:rPr>
          <w:spacing w:val="1"/>
          <w:w w:val="110"/>
        </w:rPr>
        <w:t xml:space="preserve"> </w:t>
      </w:r>
      <w:r>
        <w:rPr>
          <w:w w:val="110"/>
        </w:rPr>
        <w:t>документации,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направленной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обеспечение</w:t>
      </w:r>
      <w:r>
        <w:rPr>
          <w:spacing w:val="1"/>
          <w:w w:val="110"/>
        </w:rPr>
        <w:t xml:space="preserve"> </w:t>
      </w:r>
      <w:r>
        <w:rPr>
          <w:w w:val="110"/>
        </w:rPr>
        <w:t>применения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</w:t>
      </w:r>
      <w:r>
        <w:rPr>
          <w:spacing w:val="1"/>
          <w:w w:val="110"/>
        </w:rPr>
        <w:t xml:space="preserve"> </w:t>
      </w:r>
      <w:r>
        <w:rPr>
          <w:w w:val="110"/>
        </w:rPr>
        <w:t>решений",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</w:t>
      </w:r>
      <w:r>
        <w:rPr>
          <w:spacing w:val="16"/>
          <w:w w:val="110"/>
        </w:rPr>
        <w:t xml:space="preserve"> </w:t>
      </w:r>
      <w:r>
        <w:rPr>
          <w:w w:val="110"/>
        </w:rPr>
        <w:t>стандартов"</w:t>
      </w:r>
      <w:r>
        <w:rPr>
          <w:spacing w:val="16"/>
          <w:w w:val="110"/>
        </w:rPr>
        <w:t xml:space="preserve"> </w:t>
      </w:r>
      <w:r>
        <w:rPr>
          <w:w w:val="110"/>
        </w:rPr>
        <w:t>при</w:t>
      </w:r>
      <w:r>
        <w:rPr>
          <w:spacing w:val="17"/>
          <w:w w:val="110"/>
        </w:rPr>
        <w:t xml:space="preserve"> </w:t>
      </w:r>
      <w:r>
        <w:rPr>
          <w:w w:val="110"/>
        </w:rPr>
        <w:t>проектировании</w:t>
      </w:r>
      <w:r>
        <w:rPr>
          <w:spacing w:val="16"/>
          <w:w w:val="110"/>
        </w:rPr>
        <w:t xml:space="preserve"> </w:t>
      </w:r>
      <w:r>
        <w:rPr>
          <w:w w:val="110"/>
        </w:rPr>
        <w:t>и</w:t>
      </w:r>
      <w:r>
        <w:rPr>
          <w:spacing w:val="17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6"/>
          <w:w w:val="110"/>
        </w:rPr>
        <w:t xml:space="preserve"> </w:t>
      </w:r>
      <w:r>
        <w:rPr>
          <w:w w:val="110"/>
        </w:rPr>
        <w:t>жилья;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проработать</w:t>
      </w:r>
      <w:r>
        <w:rPr>
          <w:spacing w:val="1"/>
          <w:w w:val="110"/>
        </w:rPr>
        <w:t xml:space="preserve"> </w:t>
      </w:r>
      <w:r>
        <w:rPr>
          <w:w w:val="110"/>
        </w:rPr>
        <w:t>вопрос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возможности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включения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требования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законодательства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закупочной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требований</w:t>
      </w:r>
      <w:r>
        <w:rPr>
          <w:spacing w:val="1"/>
          <w:w w:val="110"/>
        </w:rPr>
        <w:t xml:space="preserve"> </w:t>
      </w:r>
      <w:r>
        <w:rPr>
          <w:w w:val="110"/>
        </w:rPr>
        <w:t>об</w:t>
      </w:r>
      <w:r>
        <w:rPr>
          <w:spacing w:val="1"/>
          <w:w w:val="110"/>
        </w:rPr>
        <w:t xml:space="preserve"> </w:t>
      </w:r>
      <w:r>
        <w:rPr>
          <w:w w:val="110"/>
        </w:rPr>
        <w:t>осуществлении</w:t>
      </w:r>
      <w:r>
        <w:rPr>
          <w:spacing w:val="-69"/>
          <w:w w:val="110"/>
        </w:rPr>
        <w:t xml:space="preserve"> </w:t>
      </w:r>
      <w:r>
        <w:rPr>
          <w:w w:val="110"/>
        </w:rPr>
        <w:t>закупок для государственных и муниципальных нужд объектов и технологий 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экологических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критериев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таких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объектов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-69"/>
          <w:w w:val="110"/>
        </w:rPr>
        <w:t xml:space="preserve"> </w:t>
      </w:r>
      <w:r>
        <w:rPr>
          <w:w w:val="110"/>
        </w:rPr>
        <w:t>технологий;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рассмотреть</w:t>
      </w:r>
      <w:r>
        <w:rPr>
          <w:spacing w:val="1"/>
          <w:w w:val="110"/>
        </w:rPr>
        <w:t xml:space="preserve"> </w:t>
      </w:r>
      <w:r>
        <w:rPr>
          <w:w w:val="110"/>
        </w:rPr>
        <w:t>вопрос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дальнейшем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развитии</w:t>
      </w:r>
      <w:r>
        <w:rPr>
          <w:spacing w:val="1"/>
          <w:w w:val="110"/>
        </w:rPr>
        <w:t xml:space="preserve"> </w:t>
      </w:r>
      <w:r>
        <w:rPr>
          <w:w w:val="110"/>
        </w:rPr>
        <w:t>системы</w:t>
      </w:r>
      <w:r>
        <w:rPr>
          <w:spacing w:val="1"/>
          <w:w w:val="110"/>
        </w:rPr>
        <w:t xml:space="preserve"> </w:t>
      </w:r>
      <w:r>
        <w:rPr>
          <w:w w:val="110"/>
        </w:rPr>
        <w:t>добровольной</w:t>
      </w:r>
      <w:r>
        <w:rPr>
          <w:spacing w:val="1"/>
          <w:w w:val="110"/>
        </w:rPr>
        <w:t xml:space="preserve"> </w:t>
      </w:r>
      <w:r>
        <w:rPr>
          <w:w w:val="110"/>
        </w:rPr>
        <w:t>сертификации</w:t>
      </w:r>
      <w:r>
        <w:rPr>
          <w:spacing w:val="1"/>
          <w:w w:val="110"/>
        </w:rPr>
        <w:t xml:space="preserve"> </w:t>
      </w:r>
      <w:r>
        <w:rPr>
          <w:w w:val="110"/>
        </w:rPr>
        <w:t>жилых</w:t>
      </w:r>
      <w:r>
        <w:rPr>
          <w:spacing w:val="1"/>
          <w:w w:val="110"/>
        </w:rPr>
        <w:t xml:space="preserve"> </w:t>
      </w:r>
      <w:r>
        <w:rPr>
          <w:w w:val="110"/>
        </w:rPr>
        <w:t>зданий̆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соответствие</w:t>
      </w:r>
      <w:r>
        <w:rPr>
          <w:spacing w:val="1"/>
          <w:w w:val="110"/>
        </w:rPr>
        <w:t xml:space="preserve"> </w:t>
      </w:r>
      <w:r>
        <w:rPr>
          <w:w w:val="110"/>
        </w:rPr>
        <w:t>"зелёным"</w:t>
      </w:r>
      <w:r>
        <w:rPr>
          <w:spacing w:val="1"/>
          <w:w w:val="110"/>
        </w:rPr>
        <w:t xml:space="preserve"> </w:t>
      </w:r>
      <w:r>
        <w:rPr>
          <w:w w:val="110"/>
        </w:rPr>
        <w:t>критериям,</w:t>
      </w:r>
      <w:r>
        <w:rPr>
          <w:spacing w:val="1"/>
          <w:w w:val="110"/>
        </w:rPr>
        <w:t xml:space="preserve"> </w:t>
      </w:r>
      <w:r>
        <w:rPr>
          <w:w w:val="110"/>
        </w:rPr>
        <w:t>установленным</w:t>
      </w:r>
      <w:r>
        <w:rPr>
          <w:spacing w:val="16"/>
          <w:w w:val="110"/>
        </w:rPr>
        <w:t xml:space="preserve"> </w:t>
      </w:r>
      <w:r>
        <w:rPr>
          <w:w w:val="110"/>
        </w:rPr>
        <w:t>в</w:t>
      </w:r>
      <w:r>
        <w:rPr>
          <w:spacing w:val="16"/>
          <w:w w:val="110"/>
        </w:rPr>
        <w:t xml:space="preserve"> </w:t>
      </w:r>
      <w:r>
        <w:rPr>
          <w:w w:val="110"/>
        </w:rPr>
        <w:t>действующих</w:t>
      </w:r>
      <w:r>
        <w:rPr>
          <w:spacing w:val="17"/>
          <w:w w:val="110"/>
        </w:rPr>
        <w:t xml:space="preserve"> </w:t>
      </w:r>
      <w:r>
        <w:rPr>
          <w:w w:val="110"/>
        </w:rPr>
        <w:t>стандартах;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принять</w:t>
      </w:r>
      <w:r>
        <w:rPr>
          <w:spacing w:val="1"/>
          <w:w w:val="110"/>
        </w:rPr>
        <w:t xml:space="preserve"> </w:t>
      </w:r>
      <w:r>
        <w:rPr>
          <w:w w:val="110"/>
        </w:rPr>
        <w:t>меры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обеспечению</w:t>
      </w:r>
      <w:r>
        <w:rPr>
          <w:spacing w:val="1"/>
          <w:w w:val="110"/>
        </w:rPr>
        <w:t xml:space="preserve"> </w:t>
      </w:r>
      <w:r>
        <w:rPr>
          <w:w w:val="110"/>
        </w:rPr>
        <w:t>информационной</w:t>
      </w:r>
      <w:r>
        <w:rPr>
          <w:spacing w:val="1"/>
          <w:w w:val="110"/>
        </w:rPr>
        <w:t xml:space="preserve"> </w:t>
      </w:r>
      <w:r>
        <w:rPr>
          <w:w w:val="110"/>
        </w:rPr>
        <w:t>поддержки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направления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энергоэффективного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жилья,</w:t>
      </w:r>
      <w:r>
        <w:rPr>
          <w:spacing w:val="1"/>
          <w:w w:val="110"/>
        </w:rPr>
        <w:t xml:space="preserve"> </w:t>
      </w:r>
      <w:r>
        <w:rPr>
          <w:w w:val="110"/>
        </w:rPr>
        <w:t>применения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"зеленых"</w:t>
      </w:r>
      <w:r>
        <w:rPr>
          <w:spacing w:val="1"/>
          <w:w w:val="110"/>
        </w:rPr>
        <w:t xml:space="preserve"> </w:t>
      </w:r>
      <w:r>
        <w:rPr>
          <w:w w:val="110"/>
        </w:rPr>
        <w:t>технологий</w:t>
      </w:r>
      <w:r>
        <w:rPr>
          <w:spacing w:val="17"/>
          <w:w w:val="110"/>
        </w:rPr>
        <w:t xml:space="preserve"> </w:t>
      </w:r>
      <w:r>
        <w:rPr>
          <w:w w:val="110"/>
        </w:rPr>
        <w:t>в</w:t>
      </w:r>
      <w:r>
        <w:rPr>
          <w:spacing w:val="17"/>
          <w:w w:val="110"/>
        </w:rPr>
        <w:t xml:space="preserve"> </w:t>
      </w:r>
      <w:r>
        <w:rPr>
          <w:w w:val="110"/>
        </w:rPr>
        <w:t>строительстве.</w:t>
      </w:r>
    </w:p>
    <w:p>
      <w:pPr>
        <w:pStyle w:val="Style14"/>
        <w:spacing w:before="5" w:after="0"/>
        <w:ind w:left="0" w:right="0" w:hanging="0"/>
        <w:jc w:val="left"/>
        <w:rPr>
          <w:sz w:val="33"/>
        </w:rPr>
      </w:pPr>
      <w:r>
        <w:rPr>
          <w:sz w:val="33"/>
        </w:rPr>
      </w:r>
    </w:p>
    <w:p>
      <w:pPr>
        <w:sectPr>
          <w:headerReference w:type="default" r:id="rId6"/>
          <w:type w:val="nextPage"/>
          <w:pgSz w:w="11906" w:h="16838"/>
          <w:pgMar w:left="1000" w:right="420" w:header="886" w:top="118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0"/>
          <w:numId w:val="1"/>
        </w:numPr>
        <w:tabs>
          <w:tab w:val="left" w:pos="1286" w:leader="none"/>
        </w:tabs>
        <w:spacing w:lineRule="auto" w:line="319" w:before="0" w:after="0"/>
        <w:ind w:left="134" w:right="145" w:firstLine="708"/>
        <w:jc w:val="both"/>
        <w:rPr>
          <w:sz w:val="26"/>
        </w:rPr>
      </w:pPr>
      <w:r>
        <w:rPr>
          <w:b/>
          <w:w w:val="105"/>
          <w:sz w:val="26"/>
        </w:rPr>
        <w:t>Министерству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промышленности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и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торговли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Российской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Федерации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совместно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с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Министерством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 xml:space="preserve">строительства 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 xml:space="preserve">и 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жилищно-коммунального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хозяйства</w:t>
      </w:r>
      <w:r>
        <w:rPr>
          <w:b/>
          <w:spacing w:val="52"/>
          <w:w w:val="105"/>
          <w:sz w:val="26"/>
        </w:rPr>
        <w:t xml:space="preserve"> </w:t>
      </w:r>
      <w:r>
        <w:rPr>
          <w:b/>
          <w:w w:val="105"/>
          <w:sz w:val="26"/>
        </w:rPr>
        <w:t>Российской</w:t>
      </w:r>
      <w:r>
        <w:rPr>
          <w:b/>
          <w:spacing w:val="52"/>
          <w:w w:val="105"/>
          <w:sz w:val="26"/>
        </w:rPr>
        <w:t xml:space="preserve"> </w:t>
      </w:r>
      <w:r>
        <w:rPr>
          <w:b/>
          <w:w w:val="105"/>
          <w:sz w:val="26"/>
        </w:rPr>
        <w:t>Федерации</w:t>
      </w:r>
      <w:r>
        <w:rPr>
          <w:b/>
          <w:spacing w:val="52"/>
          <w:w w:val="105"/>
          <w:sz w:val="26"/>
        </w:rPr>
        <w:t xml:space="preserve"> </w:t>
      </w:r>
      <w:r>
        <w:rPr>
          <w:w w:val="105"/>
          <w:sz w:val="26"/>
        </w:rPr>
        <w:t>рассмотреть</w:t>
      </w:r>
      <w:r>
        <w:rPr>
          <w:spacing w:val="44"/>
          <w:w w:val="105"/>
          <w:sz w:val="26"/>
        </w:rPr>
        <w:t xml:space="preserve"> </w:t>
      </w:r>
      <w:r>
        <w:rPr>
          <w:w w:val="105"/>
          <w:sz w:val="26"/>
        </w:rPr>
        <w:t>вопрос</w:t>
      </w:r>
      <w:r>
        <w:rPr>
          <w:spacing w:val="44"/>
          <w:w w:val="105"/>
          <w:sz w:val="26"/>
        </w:rPr>
        <w:t xml:space="preserve"> </w:t>
      </w:r>
      <w:r>
        <w:rPr>
          <w:w w:val="105"/>
          <w:sz w:val="26"/>
        </w:rPr>
        <w:t>о</w:t>
      </w:r>
      <w:r>
        <w:rPr>
          <w:spacing w:val="44"/>
          <w:w w:val="105"/>
          <w:sz w:val="26"/>
        </w:rPr>
        <w:t xml:space="preserve"> </w:t>
      </w:r>
      <w:r>
        <w:rPr>
          <w:w w:val="105"/>
          <w:sz w:val="26"/>
        </w:rPr>
        <w:t>разработке</w:t>
      </w:r>
      <w:r>
        <w:rPr>
          <w:spacing w:val="44"/>
          <w:w w:val="105"/>
          <w:sz w:val="26"/>
        </w:rPr>
        <w:t xml:space="preserve"> </w:t>
      </w:r>
      <w:r>
        <w:rPr>
          <w:w w:val="105"/>
          <w:sz w:val="26"/>
        </w:rPr>
        <w:t>комплекса</w:t>
      </w:r>
    </w:p>
    <w:p>
      <w:pPr>
        <w:pStyle w:val="Style14"/>
        <w:spacing w:before="6" w:after="0"/>
        <w:ind w:left="0" w:right="0" w:hanging="0"/>
        <w:jc w:val="left"/>
        <w:rPr>
          <w:sz w:val="15"/>
        </w:rPr>
      </w:pPr>
      <w:r>
        <w:rPr>
          <w:sz w:val="15"/>
        </w:rPr>
      </w:r>
    </w:p>
    <w:p>
      <w:pPr>
        <w:pStyle w:val="Style14"/>
        <w:spacing w:lineRule="auto" w:line="314" w:before="103" w:after="0"/>
        <w:ind w:left="0" w:right="145" w:hanging="0"/>
        <w:rPr/>
      </w:pPr>
      <w:r>
        <w:rPr>
          <w:w w:val="110"/>
        </w:rPr>
        <w:t>мер</w:t>
      </w:r>
      <w:r>
        <w:rPr>
          <w:spacing w:val="1"/>
          <w:w w:val="110"/>
        </w:rPr>
        <w:t xml:space="preserve"> </w:t>
      </w:r>
      <w:r>
        <w:rPr>
          <w:w w:val="110"/>
        </w:rPr>
        <w:t>государственной</w:t>
      </w:r>
      <w:r>
        <w:rPr>
          <w:spacing w:val="1"/>
          <w:w w:val="110"/>
        </w:rPr>
        <w:t xml:space="preserve"> </w:t>
      </w:r>
      <w:r>
        <w:rPr>
          <w:w w:val="110"/>
        </w:rPr>
        <w:t>поддержки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стимулирования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создания</w:t>
      </w:r>
      <w:r>
        <w:rPr>
          <w:spacing w:val="1"/>
          <w:w w:val="110"/>
        </w:rPr>
        <w:t xml:space="preserve"> </w:t>
      </w:r>
      <w:r>
        <w:rPr>
          <w:w w:val="110"/>
        </w:rPr>
        <w:t>новых</w:t>
      </w:r>
      <w:r>
        <w:rPr>
          <w:spacing w:val="1"/>
          <w:w w:val="110"/>
        </w:rPr>
        <w:t xml:space="preserve"> </w:t>
      </w:r>
      <w:r>
        <w:rPr>
          <w:w w:val="110"/>
        </w:rPr>
        <w:t>отечественных энергоэффективных технологий и оборудования, используемых в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проектах</w:t>
      </w:r>
      <w:r>
        <w:rPr>
          <w:spacing w:val="16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6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7"/>
          <w:w w:val="110"/>
        </w:rPr>
        <w:t xml:space="preserve"> </w:t>
      </w:r>
      <w:r>
        <w:rPr>
          <w:w w:val="110"/>
        </w:rPr>
        <w:t>жилья.</w:t>
      </w:r>
    </w:p>
    <w:p>
      <w:pPr>
        <w:pStyle w:val="Style14"/>
        <w:spacing w:before="4" w:after="0"/>
        <w:ind w:left="0" w:right="0" w:hanging="0"/>
        <w:jc w:val="lef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1389" w:leader="none"/>
        </w:tabs>
        <w:spacing w:lineRule="auto" w:line="314" w:before="0" w:after="0"/>
        <w:ind w:left="134" w:right="145" w:firstLine="708"/>
        <w:jc w:val="both"/>
        <w:rPr>
          <w:sz w:val="26"/>
        </w:rPr>
      </w:pPr>
      <w:r>
        <w:rPr>
          <w:b/>
          <w:w w:val="105"/>
          <w:sz w:val="26"/>
        </w:rPr>
        <w:t>Рекомендовать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акционерному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обществу</w:t>
      </w:r>
      <w:r>
        <w:rPr>
          <w:b/>
          <w:spacing w:val="1"/>
          <w:w w:val="105"/>
          <w:sz w:val="26"/>
        </w:rPr>
        <w:t xml:space="preserve"> </w:t>
      </w:r>
      <w:r>
        <w:rPr>
          <w:b/>
          <w:w w:val="105"/>
          <w:sz w:val="26"/>
        </w:rPr>
        <w:t>"ДОМ.РФ"</w:t>
      </w:r>
      <w:r>
        <w:rPr>
          <w:b/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рассмотреть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вопросы: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расширении</w:t>
      </w:r>
      <w:r>
        <w:rPr>
          <w:spacing w:val="1"/>
          <w:w w:val="110"/>
        </w:rPr>
        <w:t xml:space="preserve"> </w:t>
      </w:r>
      <w:r>
        <w:rPr>
          <w:w w:val="110"/>
        </w:rPr>
        <w:t>числа</w:t>
      </w:r>
      <w:r>
        <w:rPr>
          <w:spacing w:val="1"/>
          <w:w w:val="110"/>
        </w:rPr>
        <w:t xml:space="preserve"> </w:t>
      </w:r>
      <w:r>
        <w:rPr>
          <w:w w:val="110"/>
        </w:rPr>
        <w:t>субъектов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Федерации</w:t>
      </w:r>
      <w:r>
        <w:rPr>
          <w:spacing w:val="1"/>
          <w:w w:val="110"/>
        </w:rPr>
        <w:t xml:space="preserve"> </w:t>
      </w:r>
      <w:r>
        <w:rPr>
          <w:w w:val="120"/>
        </w:rPr>
        <w:t>–</w:t>
      </w:r>
      <w:r>
        <w:rPr>
          <w:spacing w:val="1"/>
          <w:w w:val="120"/>
        </w:rPr>
        <w:t xml:space="preserve"> </w:t>
      </w:r>
      <w:r>
        <w:rPr>
          <w:w w:val="110"/>
        </w:rPr>
        <w:t>участников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Программы</w:t>
      </w:r>
      <w:r>
        <w:rPr>
          <w:spacing w:val="1"/>
          <w:w w:val="110"/>
        </w:rPr>
        <w:t xml:space="preserve"> </w:t>
      </w:r>
      <w:r>
        <w:rPr>
          <w:w w:val="110"/>
        </w:rPr>
        <w:t>возмещения</w:t>
      </w:r>
      <w:r>
        <w:rPr>
          <w:spacing w:val="1"/>
          <w:w w:val="110"/>
        </w:rPr>
        <w:t xml:space="preserve"> </w:t>
      </w:r>
      <w:r>
        <w:rPr>
          <w:w w:val="110"/>
        </w:rPr>
        <w:t>недополученных</w:t>
      </w:r>
      <w:r>
        <w:rPr>
          <w:spacing w:val="1"/>
          <w:w w:val="110"/>
        </w:rPr>
        <w:t xml:space="preserve"> </w:t>
      </w:r>
      <w:r>
        <w:rPr>
          <w:w w:val="110"/>
        </w:rPr>
        <w:t>доходов</w:t>
      </w:r>
      <w:r>
        <w:rPr>
          <w:spacing w:val="1"/>
          <w:w w:val="110"/>
        </w:rPr>
        <w:t xml:space="preserve"> </w:t>
      </w:r>
      <w:r>
        <w:rPr>
          <w:w w:val="110"/>
        </w:rPr>
        <w:t>кредитным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организациям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-69"/>
          <w:w w:val="110"/>
        </w:rPr>
        <w:t xml:space="preserve"> </w:t>
      </w:r>
      <w:r>
        <w:rPr>
          <w:w w:val="110"/>
        </w:rPr>
        <w:t>кредитам,</w:t>
      </w:r>
      <w:r>
        <w:rPr>
          <w:spacing w:val="1"/>
          <w:w w:val="110"/>
        </w:rPr>
        <w:t xml:space="preserve"> </w:t>
      </w:r>
      <w:r>
        <w:rPr>
          <w:w w:val="110"/>
        </w:rPr>
        <w:t>выданным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целях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"/>
          <w:w w:val="110"/>
        </w:rPr>
        <w:t xml:space="preserve"> </w:t>
      </w:r>
      <w:r>
        <w:rPr>
          <w:w w:val="110"/>
        </w:rPr>
        <w:t>(в</w:t>
      </w:r>
      <w:r>
        <w:rPr>
          <w:spacing w:val="1"/>
          <w:w w:val="110"/>
        </w:rPr>
        <w:t xml:space="preserve"> </w:t>
      </w:r>
      <w:r>
        <w:rPr>
          <w:w w:val="110"/>
        </w:rPr>
        <w:t>том</w:t>
      </w:r>
      <w:r>
        <w:rPr>
          <w:spacing w:val="1"/>
          <w:w w:val="110"/>
        </w:rPr>
        <w:t xml:space="preserve"> </w:t>
      </w:r>
      <w:r>
        <w:rPr>
          <w:w w:val="110"/>
        </w:rPr>
        <w:t>числе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"зеленого")</w:t>
      </w:r>
      <w:r>
        <w:rPr>
          <w:spacing w:val="-69"/>
          <w:w w:val="110"/>
        </w:rPr>
        <w:t xml:space="preserve"> </w:t>
      </w:r>
      <w:r>
        <w:rPr>
          <w:w w:val="110"/>
        </w:rPr>
        <w:t>строительства;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разработке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внедрении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стандарта</w:t>
      </w:r>
      <w:r>
        <w:rPr>
          <w:spacing w:val="1"/>
          <w:w w:val="110"/>
        </w:rPr>
        <w:t xml:space="preserve"> </w:t>
      </w:r>
      <w:r>
        <w:rPr>
          <w:w w:val="110"/>
        </w:rPr>
        <w:t>(ГОСТа)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проведения</w:t>
      </w:r>
      <w:r>
        <w:rPr>
          <w:spacing w:val="-69"/>
          <w:w w:val="110"/>
        </w:rPr>
        <w:t xml:space="preserve"> </w:t>
      </w:r>
      <w:r>
        <w:rPr>
          <w:w w:val="110"/>
        </w:rPr>
        <w:t>энергоэффективного</w:t>
      </w:r>
      <w:r>
        <w:rPr>
          <w:spacing w:val="20"/>
          <w:w w:val="110"/>
        </w:rPr>
        <w:t xml:space="preserve"> </w:t>
      </w:r>
      <w:r>
        <w:rPr>
          <w:w w:val="110"/>
        </w:rPr>
        <w:t>капитального</w:t>
      </w:r>
      <w:r>
        <w:rPr>
          <w:spacing w:val="20"/>
          <w:w w:val="110"/>
        </w:rPr>
        <w:t xml:space="preserve"> </w:t>
      </w:r>
      <w:r>
        <w:rPr>
          <w:w w:val="110"/>
        </w:rPr>
        <w:t>ремонта</w:t>
      </w:r>
      <w:r>
        <w:rPr>
          <w:spacing w:val="20"/>
          <w:w w:val="110"/>
        </w:rPr>
        <w:t xml:space="preserve"> </w:t>
      </w:r>
      <w:r>
        <w:rPr>
          <w:w w:val="110"/>
        </w:rPr>
        <w:t>многоквартирных</w:t>
      </w:r>
      <w:r>
        <w:rPr>
          <w:spacing w:val="20"/>
          <w:w w:val="110"/>
        </w:rPr>
        <w:t xml:space="preserve"> </w:t>
      </w:r>
      <w:r>
        <w:rPr>
          <w:w w:val="110"/>
        </w:rPr>
        <w:t>домов;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внедрении</w:t>
      </w:r>
      <w:r>
        <w:rPr>
          <w:spacing w:val="1"/>
          <w:w w:val="110"/>
        </w:rPr>
        <w:t xml:space="preserve"> </w:t>
      </w:r>
      <w:r>
        <w:rPr>
          <w:w w:val="110"/>
        </w:rPr>
        <w:t>инструментов</w:t>
      </w:r>
      <w:r>
        <w:rPr>
          <w:spacing w:val="1"/>
          <w:w w:val="110"/>
        </w:rPr>
        <w:t xml:space="preserve"> </w:t>
      </w:r>
      <w:r>
        <w:rPr>
          <w:w w:val="110"/>
        </w:rPr>
        <w:t>распространения</w:t>
      </w:r>
      <w:r>
        <w:rPr>
          <w:spacing w:val="1"/>
          <w:w w:val="110"/>
        </w:rPr>
        <w:t xml:space="preserve"> </w:t>
      </w:r>
      <w:r>
        <w:rPr>
          <w:w w:val="110"/>
        </w:rPr>
        <w:t>лучших</w:t>
      </w:r>
      <w:r>
        <w:rPr>
          <w:spacing w:val="1"/>
          <w:w w:val="110"/>
        </w:rPr>
        <w:t xml:space="preserve"> </w:t>
      </w:r>
      <w:r>
        <w:rPr>
          <w:w w:val="110"/>
        </w:rPr>
        <w:t>практик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многоквартирного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объектов</w:t>
      </w:r>
      <w:r>
        <w:rPr>
          <w:spacing w:val="1"/>
          <w:w w:val="110"/>
        </w:rPr>
        <w:t xml:space="preserve"> </w:t>
      </w:r>
      <w:r>
        <w:rPr>
          <w:w w:val="110"/>
        </w:rPr>
        <w:t>индивидуального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строительства</w:t>
      </w:r>
      <w:r>
        <w:rPr>
          <w:spacing w:val="1"/>
          <w:w w:val="110"/>
        </w:rPr>
        <w:t xml:space="preserve"> </w:t>
      </w:r>
      <w:r>
        <w:rPr>
          <w:w w:val="110"/>
        </w:rPr>
        <w:t>(создании</w:t>
      </w:r>
      <w:r>
        <w:rPr>
          <w:spacing w:val="1"/>
          <w:w w:val="110"/>
        </w:rPr>
        <w:t xml:space="preserve"> </w:t>
      </w:r>
      <w:r>
        <w:rPr>
          <w:w w:val="110"/>
        </w:rPr>
        <w:t>публичного</w:t>
      </w:r>
      <w:r>
        <w:rPr>
          <w:spacing w:val="1"/>
          <w:w w:val="110"/>
        </w:rPr>
        <w:t xml:space="preserve"> </w:t>
      </w:r>
      <w:r>
        <w:rPr>
          <w:w w:val="110"/>
        </w:rPr>
        <w:t>реестра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"зеленых"</w:t>
      </w:r>
      <w:r>
        <w:rPr>
          <w:spacing w:val="1"/>
          <w:w w:val="110"/>
        </w:rPr>
        <w:t xml:space="preserve"> </w:t>
      </w:r>
      <w:r>
        <w:rPr>
          <w:w w:val="110"/>
        </w:rPr>
        <w:t>жилых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объектов;</w:t>
      </w:r>
      <w:r>
        <w:rPr>
          <w:spacing w:val="1"/>
          <w:w w:val="110"/>
        </w:rPr>
        <w:t xml:space="preserve"> </w:t>
      </w:r>
      <w:r>
        <w:rPr>
          <w:w w:val="110"/>
        </w:rPr>
        <w:t>проведении</w:t>
      </w:r>
      <w:r>
        <w:rPr>
          <w:spacing w:val="1"/>
          <w:w w:val="110"/>
        </w:rPr>
        <w:t xml:space="preserve"> </w:t>
      </w:r>
      <w:r>
        <w:rPr>
          <w:w w:val="110"/>
        </w:rPr>
        <w:t>конкурса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лучшее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"зеленое"</w:t>
      </w:r>
      <w:r>
        <w:rPr>
          <w:spacing w:val="1"/>
          <w:w w:val="110"/>
        </w:rPr>
        <w:t xml:space="preserve"> </w:t>
      </w:r>
      <w:r>
        <w:rPr>
          <w:w w:val="110"/>
        </w:rPr>
        <w:t>жилое</w:t>
      </w:r>
      <w:r>
        <w:rPr>
          <w:spacing w:val="1"/>
          <w:w w:val="110"/>
        </w:rPr>
        <w:t xml:space="preserve"> </w:t>
      </w:r>
      <w:r>
        <w:rPr>
          <w:w w:val="110"/>
        </w:rPr>
        <w:t>здание).</w:t>
      </w:r>
    </w:p>
    <w:p>
      <w:pPr>
        <w:pStyle w:val="Style14"/>
        <w:spacing w:before="8" w:after="0"/>
        <w:ind w:left="0" w:right="0" w:hanging="0"/>
        <w:jc w:val="left"/>
        <w:rPr>
          <w:sz w:val="25"/>
        </w:rPr>
      </w:pPr>
      <w:r>
        <w:rPr>
          <w:sz w:val="25"/>
        </w:rPr>
      </w:r>
    </w:p>
    <w:p>
      <w:pPr>
        <w:pStyle w:val="1"/>
        <w:numPr>
          <w:ilvl w:val="0"/>
          <w:numId w:val="1"/>
        </w:numPr>
        <w:tabs>
          <w:tab w:val="left" w:pos="1213" w:leader="none"/>
        </w:tabs>
        <w:spacing w:lineRule="auto" w:line="319" w:before="0" w:after="0"/>
        <w:ind w:left="134" w:right="146" w:firstLine="708"/>
        <w:jc w:val="both"/>
        <w:rPr>
          <w:b w:val="false"/>
          <w:b w:val="false"/>
        </w:rPr>
      </w:pPr>
      <w:r>
        <w:rPr>
          <w:w w:val="105"/>
        </w:rPr>
        <w:t>Рекомендовать органам государственной власти субъектов 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</w:t>
      </w:r>
      <w:r>
        <w:rPr>
          <w:b w:val="false"/>
          <w:w w:val="105"/>
        </w:rPr>
        <w:t>:</w:t>
      </w:r>
    </w:p>
    <w:p>
      <w:pPr>
        <w:pStyle w:val="Style14"/>
        <w:spacing w:lineRule="auto" w:line="314"/>
        <w:ind w:left="0" w:right="146" w:firstLine="708"/>
        <w:rPr/>
      </w:pPr>
      <w:r>
        <w:rPr>
          <w:w w:val="110"/>
        </w:rPr>
        <w:t>осуществлять</w:t>
      </w:r>
      <w:r>
        <w:rPr>
          <w:spacing w:val="1"/>
          <w:w w:val="110"/>
        </w:rPr>
        <w:t xml:space="preserve"> </w:t>
      </w:r>
      <w:r>
        <w:rPr>
          <w:w w:val="110"/>
        </w:rPr>
        <w:t>информирование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организаций,</w:t>
      </w:r>
      <w:r>
        <w:rPr>
          <w:spacing w:val="1"/>
          <w:w w:val="110"/>
        </w:rPr>
        <w:t xml:space="preserve"> </w:t>
      </w:r>
      <w:r>
        <w:rPr>
          <w:w w:val="110"/>
        </w:rPr>
        <w:t>занятых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производстве</w:t>
      </w:r>
      <w:r>
        <w:rPr>
          <w:spacing w:val="1"/>
          <w:w w:val="110"/>
        </w:rPr>
        <w:t xml:space="preserve"> </w:t>
      </w:r>
      <w:r>
        <w:rPr>
          <w:w w:val="110"/>
        </w:rPr>
        <w:t>инновационных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экологичных</w:t>
      </w:r>
      <w:r>
        <w:rPr>
          <w:spacing w:val="1"/>
          <w:w w:val="110"/>
        </w:rPr>
        <w:t xml:space="preserve"> </w:t>
      </w:r>
      <w:r>
        <w:rPr>
          <w:w w:val="110"/>
        </w:rPr>
        <w:t>технологий,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материалов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-69"/>
          <w:w w:val="110"/>
        </w:rPr>
        <w:t xml:space="preserve"> </w:t>
      </w:r>
      <w:r>
        <w:rPr>
          <w:w w:val="110"/>
        </w:rPr>
        <w:t>оборудования,</w:t>
      </w:r>
      <w:r>
        <w:rPr>
          <w:spacing w:val="67"/>
          <w:w w:val="110"/>
        </w:rPr>
        <w:t xml:space="preserve"> </w:t>
      </w:r>
      <w:r>
        <w:rPr>
          <w:w w:val="110"/>
        </w:rPr>
        <w:t>о</w:t>
      </w:r>
      <w:r>
        <w:rPr>
          <w:spacing w:val="67"/>
          <w:w w:val="110"/>
        </w:rPr>
        <w:t xml:space="preserve"> </w:t>
      </w:r>
      <w:r>
        <w:rPr>
          <w:w w:val="110"/>
        </w:rPr>
        <w:t>создании</w:t>
      </w:r>
      <w:r>
        <w:rPr>
          <w:spacing w:val="67"/>
          <w:w w:val="110"/>
        </w:rPr>
        <w:t xml:space="preserve"> </w:t>
      </w:r>
      <w:r>
        <w:rPr>
          <w:w w:val="110"/>
        </w:rPr>
        <w:t>Реестра</w:t>
      </w:r>
      <w:r>
        <w:rPr>
          <w:spacing w:val="67"/>
          <w:w w:val="110"/>
        </w:rPr>
        <w:t xml:space="preserve"> </w:t>
      </w:r>
      <w:r>
        <w:rPr>
          <w:w w:val="110"/>
        </w:rPr>
        <w:t>добросовестных</w:t>
      </w:r>
      <w:r>
        <w:rPr>
          <w:spacing w:val="67"/>
          <w:w w:val="110"/>
        </w:rPr>
        <w:t xml:space="preserve"> </w:t>
      </w:r>
      <w:r>
        <w:rPr>
          <w:w w:val="110"/>
        </w:rPr>
        <w:t>производителей</w:t>
      </w:r>
      <w:r>
        <w:rPr>
          <w:spacing w:val="67"/>
          <w:w w:val="110"/>
        </w:rPr>
        <w:t xml:space="preserve"> </w:t>
      </w:r>
      <w:r>
        <w:rPr>
          <w:w w:val="110"/>
        </w:rPr>
        <w:t>и</w:t>
      </w:r>
      <w:r>
        <w:rPr>
          <w:spacing w:val="-70"/>
          <w:w w:val="110"/>
        </w:rPr>
        <w:t xml:space="preserve"> </w:t>
      </w:r>
      <w:r>
        <w:rPr>
          <w:w w:val="110"/>
        </w:rPr>
        <w:t>поставщиков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строительной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продукции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необходимости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участия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в </w:t>
      </w:r>
      <w:r>
        <w:rPr>
          <w:spacing w:val="1"/>
          <w:w w:val="110"/>
        </w:rPr>
        <w:t xml:space="preserve"> </w:t>
      </w:r>
      <w:r>
        <w:rPr>
          <w:w w:val="110"/>
        </w:rPr>
        <w:t>его</w:t>
      </w:r>
      <w:r>
        <w:rPr>
          <w:spacing w:val="1"/>
          <w:w w:val="110"/>
        </w:rPr>
        <w:t xml:space="preserve"> </w:t>
      </w:r>
      <w:r>
        <w:rPr>
          <w:w w:val="110"/>
        </w:rPr>
        <w:t>наполнении;</w:t>
      </w:r>
    </w:p>
    <w:p>
      <w:pPr>
        <w:pStyle w:val="Style14"/>
        <w:spacing w:lineRule="auto" w:line="314"/>
        <w:ind w:left="0" w:right="145" w:firstLine="708"/>
        <w:rPr/>
      </w:pPr>
      <w:r>
        <w:rPr>
          <w:w w:val="110"/>
        </w:rPr>
        <w:t>обеспечивать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обучения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повышения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квалификации</w:t>
      </w:r>
      <w:r>
        <w:rPr>
          <w:spacing w:val="1"/>
          <w:w w:val="110"/>
        </w:rPr>
        <w:t xml:space="preserve"> </w:t>
      </w:r>
      <w:r>
        <w:rPr>
          <w:w w:val="110"/>
        </w:rPr>
        <w:t>должностных лиц органов публичной власти по программам в области "зеленого"</w:t>
      </w:r>
      <w:r>
        <w:rPr>
          <w:spacing w:val="1"/>
          <w:w w:val="110"/>
        </w:rPr>
        <w:t xml:space="preserve"> </w:t>
      </w:r>
      <w:r>
        <w:rPr>
          <w:w w:val="110"/>
        </w:rPr>
        <w:t>жилищного</w:t>
      </w:r>
      <w:r>
        <w:rPr>
          <w:spacing w:val="17"/>
          <w:w w:val="110"/>
        </w:rPr>
        <w:t xml:space="preserve"> </w:t>
      </w:r>
      <w:r>
        <w:rPr>
          <w:w w:val="110"/>
        </w:rPr>
        <w:t>строительства,</w:t>
      </w:r>
      <w:r>
        <w:rPr>
          <w:spacing w:val="17"/>
          <w:w w:val="110"/>
        </w:rPr>
        <w:t xml:space="preserve"> </w:t>
      </w:r>
      <w:r>
        <w:rPr>
          <w:w w:val="110"/>
        </w:rPr>
        <w:t>а</w:t>
      </w:r>
      <w:r>
        <w:rPr>
          <w:spacing w:val="17"/>
          <w:w w:val="110"/>
        </w:rPr>
        <w:t xml:space="preserve"> </w:t>
      </w:r>
      <w:r>
        <w:rPr>
          <w:w w:val="110"/>
        </w:rPr>
        <w:t>также</w:t>
      </w:r>
      <w:r>
        <w:rPr>
          <w:spacing w:val="18"/>
          <w:w w:val="110"/>
        </w:rPr>
        <w:t xml:space="preserve"> </w:t>
      </w:r>
      <w:r>
        <w:rPr>
          <w:w w:val="110"/>
        </w:rPr>
        <w:t>в</w:t>
      </w:r>
      <w:r>
        <w:rPr>
          <w:spacing w:val="17"/>
          <w:w w:val="110"/>
        </w:rPr>
        <w:t xml:space="preserve"> </w:t>
      </w:r>
      <w:r>
        <w:rPr>
          <w:w w:val="110"/>
        </w:rPr>
        <w:t>сфере</w:t>
      </w:r>
      <w:r>
        <w:rPr>
          <w:spacing w:val="17"/>
          <w:w w:val="110"/>
        </w:rPr>
        <w:t xml:space="preserve"> </w:t>
      </w:r>
      <w:r>
        <w:rPr>
          <w:w w:val="110"/>
        </w:rPr>
        <w:t>цифровых</w:t>
      </w:r>
      <w:r>
        <w:rPr>
          <w:spacing w:val="17"/>
          <w:w w:val="110"/>
        </w:rPr>
        <w:t xml:space="preserve"> </w:t>
      </w:r>
      <w:r>
        <w:rPr>
          <w:w w:val="110"/>
        </w:rPr>
        <w:t>технологий;</w:t>
      </w:r>
    </w:p>
    <w:p>
      <w:pPr>
        <w:pStyle w:val="Style14"/>
        <w:spacing w:lineRule="auto" w:line="314"/>
        <w:ind w:left="0" w:right="146" w:firstLine="708"/>
        <w:rPr/>
      </w:pPr>
      <w:r>
        <w:drawing>
          <wp:anchor behindDoc="1" distT="0" distB="0" distL="0" distR="0" simplePos="0" locked="0" layoutInCell="1" allowOverlap="1" relativeHeight="10">
            <wp:simplePos x="0" y="0"/>
            <wp:positionH relativeFrom="page">
              <wp:posOffset>2627630</wp:posOffset>
            </wp:positionH>
            <wp:positionV relativeFrom="paragraph">
              <wp:posOffset>781685</wp:posOffset>
            </wp:positionV>
            <wp:extent cx="2895600" cy="1003300"/>
            <wp:effectExtent l="0" t="0" r="0" b="0"/>
            <wp:wrapNone/>
            <wp:docPr id="8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и</w:t>
      </w:r>
      <w:r>
        <w:rPr>
          <w:w w:val="110"/>
        </w:rPr>
        <w:t>нформировать</w:t>
      </w:r>
      <w:r>
        <w:rPr>
          <w:spacing w:val="1"/>
          <w:w w:val="110"/>
        </w:rPr>
        <w:t xml:space="preserve"> </w:t>
      </w:r>
      <w:r>
        <w:rPr>
          <w:w w:val="110"/>
        </w:rPr>
        <w:t>застройщиков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население</w:t>
      </w:r>
      <w:r>
        <w:rPr>
          <w:spacing w:val="1"/>
          <w:w w:val="110"/>
        </w:rPr>
        <w:t xml:space="preserve"> </w:t>
      </w:r>
      <w:r>
        <w:rPr>
          <w:w w:val="110"/>
        </w:rPr>
        <w:t>о преимуществах</w:t>
      </w:r>
      <w:r>
        <w:rPr>
          <w:spacing w:val="1"/>
          <w:w w:val="110"/>
        </w:rPr>
        <w:t xml:space="preserve"> </w:t>
      </w:r>
      <w:r>
        <w:rPr>
          <w:w w:val="110"/>
        </w:rPr>
        <w:t>применения</w:t>
      </w:r>
      <w:r>
        <w:rPr>
          <w:spacing w:val="1"/>
          <w:w w:val="110"/>
        </w:rPr>
        <w:t xml:space="preserve"> </w:t>
      </w:r>
      <w:r>
        <w:rPr>
          <w:w w:val="110"/>
        </w:rPr>
        <w:t>"зеленых</w:t>
      </w:r>
      <w:r>
        <w:rPr>
          <w:spacing w:val="16"/>
          <w:w w:val="110"/>
        </w:rPr>
        <w:t xml:space="preserve"> </w:t>
      </w:r>
      <w:r>
        <w:rPr>
          <w:w w:val="110"/>
        </w:rPr>
        <w:t>решений"</w:t>
      </w:r>
      <w:r>
        <w:rPr>
          <w:spacing w:val="17"/>
          <w:w w:val="110"/>
        </w:rPr>
        <w:t xml:space="preserve"> </w:t>
      </w:r>
      <w:r>
        <w:rPr>
          <w:w w:val="110"/>
        </w:rPr>
        <w:t>при</w:t>
      </w:r>
      <w:r>
        <w:rPr>
          <w:spacing w:val="17"/>
          <w:w w:val="110"/>
        </w:rPr>
        <w:t xml:space="preserve"> </w:t>
      </w:r>
      <w:r>
        <w:rPr>
          <w:w w:val="110"/>
        </w:rPr>
        <w:t>строительстве</w:t>
      </w:r>
      <w:r>
        <w:rPr>
          <w:spacing w:val="17"/>
          <w:w w:val="110"/>
        </w:rPr>
        <w:t xml:space="preserve"> </w:t>
      </w:r>
      <w:r>
        <w:rPr>
          <w:w w:val="110"/>
        </w:rPr>
        <w:t>жилья.</w:t>
      </w:r>
    </w:p>
    <w:p>
      <w:pPr>
        <w:pStyle w:val="Style14"/>
        <w:ind w:left="0" w:right="0" w:hanging="0"/>
        <w:jc w:val="left"/>
        <w:rPr>
          <w:sz w:val="30"/>
        </w:rPr>
      </w:pPr>
      <w:r>
        <w:rPr>
          <w:sz w:val="30"/>
        </w:rPr>
      </w:r>
    </w:p>
    <w:p>
      <w:pPr>
        <w:pStyle w:val="Style14"/>
        <w:ind w:left="0" w:right="0" w:hanging="0"/>
        <w:jc w:val="left"/>
        <w:rPr>
          <w:sz w:val="30"/>
        </w:rPr>
      </w:pPr>
      <w:r>
        <w:rPr>
          <w:sz w:val="30"/>
        </w:rPr>
      </w:r>
    </w:p>
    <w:p>
      <w:pPr>
        <w:pStyle w:val="Style14"/>
        <w:ind w:left="0" w:right="0" w:hanging="0"/>
        <w:jc w:val="left"/>
        <w:rPr>
          <w:sz w:val="27"/>
        </w:rPr>
      </w:pPr>
      <w:r>
        <w:rPr>
          <w:sz w:val="27"/>
        </w:rPr>
      </w:r>
    </w:p>
    <w:p>
      <w:pPr>
        <w:pStyle w:val="Style14"/>
        <w:tabs>
          <w:tab w:val="left" w:pos="8088" w:leader="none"/>
        </w:tabs>
        <w:ind w:left="100" w:right="0" w:hanging="0"/>
        <w:rPr/>
      </w:pPr>
      <w:r>
        <w:rPr>
          <w:w w:val="110"/>
        </w:rPr>
        <w:t>Председатель</w:t>
      </w:r>
      <w:r>
        <w:rPr>
          <w:spacing w:val="11"/>
          <w:w w:val="110"/>
        </w:rPr>
        <w:t xml:space="preserve"> </w:t>
      </w:r>
      <w:r>
        <w:rPr>
          <w:w w:val="110"/>
        </w:rPr>
        <w:t>комитета</w:t>
        <w:tab/>
      </w:r>
      <w:r>
        <w:rPr>
          <w:w w:val="110"/>
          <w:position w:val="5"/>
        </w:rPr>
        <w:t>А.А.</w:t>
      </w:r>
      <w:r>
        <w:rPr>
          <w:spacing w:val="25"/>
          <w:w w:val="110"/>
          <w:position w:val="5"/>
        </w:rPr>
        <w:t xml:space="preserve"> </w:t>
      </w:r>
      <w:r>
        <w:rPr>
          <w:w w:val="110"/>
          <w:position w:val="5"/>
        </w:rPr>
        <w:t>ШЕВЧЕНКО</w:t>
      </w:r>
    </w:p>
    <w:sectPr>
      <w:headerReference w:type="default" r:id="rId8"/>
      <w:type w:val="nextPage"/>
      <w:pgSz w:w="11906" w:h="16838"/>
      <w:pgMar w:left="1000" w:right="420" w:header="886" w:top="118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</w:font>
  <w:font w:name="Microsoft Sans Serif">
    <w:charset w:val="cc"/>
    <w:family w:val="roman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173" w:hanging="332"/>
      </w:pPr>
      <w:rPr>
        <w:sz w:val="26"/>
        <w:b w:val="false"/>
        <w:szCs w:val="26"/>
        <w:bCs/>
        <w:w w:val="12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110" w:hanging="33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041" w:hanging="33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972" w:hanging="33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902" w:hanging="33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833" w:hanging="33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764" w:hanging="33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694" w:hanging="33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625" w:hanging="332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-"/>
      <w:lvlJc w:val="left"/>
      <w:pPr>
        <w:ind w:left="134" w:hanging="281"/>
      </w:pPr>
      <w:rPr>
        <w:rFonts w:ascii="Times New Roman" w:hAnsi="Times New Roman" w:cs="Times New Roman" w:hint="default"/>
        <w:sz w:val="26"/>
        <w:szCs w:val="26"/>
        <w:w w:val="131"/>
        <w:rFonts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174" w:hanging="28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209" w:hanging="28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244" w:hanging="28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278" w:hanging="28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313" w:hanging="28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348" w:hanging="28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382" w:hanging="28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417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134" w:right="145" w:firstLine="708"/>
      <w:jc w:val="both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Times New Roman" w:cs="Times New Roman"/>
      <w:b w:val="false"/>
      <w:bCs/>
      <w:w w:val="120"/>
      <w:sz w:val="26"/>
      <w:szCs w:val="26"/>
      <w:lang w:val="ru-RU" w:eastAsia="en-US" w:bidi="ar-SA"/>
    </w:rPr>
  </w:style>
  <w:style w:type="character" w:styleId="ListLabel2">
    <w:name w:val="ListLabel 2"/>
    <w:qFormat/>
    <w:rPr>
      <w:lang w:val="ru-RU" w:eastAsia="en-US" w:bidi="ar-SA"/>
    </w:rPr>
  </w:style>
  <w:style w:type="character" w:styleId="ListLabel3">
    <w:name w:val="ListLabel 3"/>
    <w:qFormat/>
    <w:rPr>
      <w:lang w:val="ru-RU" w:eastAsia="en-US" w:bidi="ar-SA"/>
    </w:rPr>
  </w:style>
  <w:style w:type="character" w:styleId="ListLabel4">
    <w:name w:val="ListLabel 4"/>
    <w:qFormat/>
    <w:rPr>
      <w:lang w:val="ru-RU" w:eastAsia="en-US" w:bidi="ar-SA"/>
    </w:rPr>
  </w:style>
  <w:style w:type="character" w:styleId="ListLabel5">
    <w:name w:val="ListLabel 5"/>
    <w:qFormat/>
    <w:rPr>
      <w:lang w:val="ru-RU" w:eastAsia="en-US" w:bidi="ar-SA"/>
    </w:rPr>
  </w:style>
  <w:style w:type="character" w:styleId="ListLabel6">
    <w:name w:val="ListLabel 6"/>
    <w:qFormat/>
    <w:rPr>
      <w:lang w:val="ru-RU" w:eastAsia="en-US" w:bidi="ar-SA"/>
    </w:rPr>
  </w:style>
  <w:style w:type="character" w:styleId="ListLabel7">
    <w:name w:val="ListLabel 7"/>
    <w:qFormat/>
    <w:rPr>
      <w:lang w:val="ru-RU" w:eastAsia="en-US" w:bidi="ar-SA"/>
    </w:rPr>
  </w:style>
  <w:style w:type="character" w:styleId="ListLabel8">
    <w:name w:val="ListLabel 8"/>
    <w:qFormat/>
    <w:rPr>
      <w:lang w:val="ru-RU" w:eastAsia="en-US" w:bidi="ar-SA"/>
    </w:rPr>
  </w:style>
  <w:style w:type="character" w:styleId="ListLabel9">
    <w:name w:val="ListLabel 9"/>
    <w:qFormat/>
    <w:rPr>
      <w:lang w:val="ru-RU" w:eastAsia="en-US" w:bidi="ar-SA"/>
    </w:rPr>
  </w:style>
  <w:style w:type="character" w:styleId="ListLabel10">
    <w:name w:val="ListLabel 10"/>
    <w:qFormat/>
    <w:rPr>
      <w:rFonts w:eastAsia="Times New Roman" w:cs="Times New Roman"/>
      <w:w w:val="131"/>
      <w:sz w:val="26"/>
      <w:szCs w:val="26"/>
      <w:lang w:val="ru-RU" w:eastAsia="en-US" w:bidi="ar-SA"/>
    </w:rPr>
  </w:style>
  <w:style w:type="character" w:styleId="ListLabel11">
    <w:name w:val="ListLabel 11"/>
    <w:qFormat/>
    <w:rPr>
      <w:lang w:val="ru-RU" w:eastAsia="en-US" w:bidi="ar-SA"/>
    </w:rPr>
  </w:style>
  <w:style w:type="character" w:styleId="ListLabel12">
    <w:name w:val="ListLabel 12"/>
    <w:qFormat/>
    <w:rPr>
      <w:lang w:val="ru-RU" w:eastAsia="en-US" w:bidi="ar-SA"/>
    </w:rPr>
  </w:style>
  <w:style w:type="character" w:styleId="ListLabel13">
    <w:name w:val="ListLabel 13"/>
    <w:qFormat/>
    <w:rPr>
      <w:lang w:val="ru-RU" w:eastAsia="en-US" w:bidi="ar-SA"/>
    </w:rPr>
  </w:style>
  <w:style w:type="character" w:styleId="ListLabel14">
    <w:name w:val="ListLabel 14"/>
    <w:qFormat/>
    <w:rPr>
      <w:lang w:val="ru-RU" w:eastAsia="en-US" w:bidi="ar-SA"/>
    </w:rPr>
  </w:style>
  <w:style w:type="character" w:styleId="ListLabel15">
    <w:name w:val="ListLabel 15"/>
    <w:qFormat/>
    <w:rPr>
      <w:lang w:val="ru-RU" w:eastAsia="en-US" w:bidi="ar-SA"/>
    </w:rPr>
  </w:style>
  <w:style w:type="character" w:styleId="ListLabel16">
    <w:name w:val="ListLabel 16"/>
    <w:qFormat/>
    <w:rPr>
      <w:lang w:val="ru-RU" w:eastAsia="en-US" w:bidi="ar-SA"/>
    </w:rPr>
  </w:style>
  <w:style w:type="character" w:styleId="ListLabel17">
    <w:name w:val="ListLabel 17"/>
    <w:qFormat/>
    <w:rPr>
      <w:lang w:val="ru-RU" w:eastAsia="en-US" w:bidi="ar-SA"/>
    </w:rPr>
  </w:style>
  <w:style w:type="character" w:styleId="ListLabel18">
    <w:name w:val="ListLabel 18"/>
    <w:qFormat/>
    <w:rPr>
      <w:lang w:val="ru-RU" w:eastAsia="en-US" w:bidi="ar-SA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uiPriority w:val="1"/>
    <w:qFormat/>
    <w:pPr>
      <w:ind w:left="134" w:right="0" w:hanging="0"/>
      <w:jc w:val="both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Style18">
    <w:name w:val="Title"/>
    <w:basedOn w:val="Normal"/>
    <w:uiPriority w:val="1"/>
    <w:qFormat/>
    <w:pPr>
      <w:spacing w:before="122" w:after="0"/>
      <w:ind w:left="531" w:right="551" w:hanging="0"/>
      <w:jc w:val="center"/>
    </w:pPr>
    <w:rPr>
      <w:rFonts w:ascii="Georgia" w:hAnsi="Georgia" w:eastAsia="Georgia" w:cs="Georgia"/>
      <w:b/>
      <w:bCs/>
      <w:sz w:val="32"/>
      <w:szCs w:val="32"/>
      <w:lang w:val="ru-RU" w:eastAsia="en-US" w:bidi="ar-SA"/>
    </w:rPr>
  </w:style>
  <w:style w:type="paragraph" w:styleId="ListParagraph">
    <w:name w:val="List Paragraph"/>
    <w:basedOn w:val="Normal"/>
    <w:uiPriority w:val="1"/>
    <w:qFormat/>
    <w:pPr>
      <w:ind w:left="134" w:right="145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paragraph" w:styleId="Style19">
    <w:name w:val="Header"/>
    <w:basedOn w:val="Normal"/>
    <w:pPr/>
    <w:rPr/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image" Target="media/image2.jpeg"/><Relationship Id="rId8" Type="http://schemas.openxmlformats.org/officeDocument/2006/relationships/header" Target="header5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LibreOffice/5.2.6.2$Windows_x86 LibreOffice_project/a3100ed2409ebf1c212f5048fbe377c281438fdc</Application>
  <Pages>7</Pages>
  <Words>1817</Words>
  <Characters>13947</Characters>
  <CharactersWithSpaces>15790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2024-05-06T03:39:07Z</dcterms:created>
  <dc:creator/>
  <dc:description/>
  <dc:language>ru-RU</dc:language>
  <cp:lastModifiedBy/>
  <dcterms:modified xsi:type="dcterms:W3CDTF">2024-05-06T08:40:24Z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2024-03-18T00:00:00Z</vt:filetime>
  </property>
  <property fmtid="{D5CDD505-2E9C-101B-9397-08002B2CF9AE}" pid="4" name="Creator">
    <vt:lpwstr>Aspose Ltd.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2024-05-06T00:00:00Z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