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jc w:val="center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 xml:space="preserve">Муниципальный земельный контроль на территории </w:t>
      </w:r>
      <w:r>
        <w:rPr>
          <w:rFonts w:ascii="Arial" w:hAnsi="Arial" w:cs="Arial"/>
          <w:color w:val="444444"/>
          <w:sz w:val="18"/>
          <w:szCs w:val="18"/>
        </w:rPr>
        <w:t>Каслинского</w:t>
      </w:r>
      <w:r>
        <w:rPr>
          <w:rFonts w:ascii="Arial" w:hAnsi="Arial" w:cs="Arial"/>
          <w:color w:val="444444"/>
          <w:sz w:val="18"/>
          <w:szCs w:val="18"/>
        </w:rPr>
        <w:t xml:space="preserve"> муниципального района осуществляется органом местного самоуправления (в лице </w:t>
      </w:r>
      <w:r>
        <w:rPr>
          <w:rFonts w:ascii="Arial" w:hAnsi="Arial" w:cs="Arial"/>
          <w:color w:val="444444"/>
          <w:sz w:val="18"/>
          <w:szCs w:val="18"/>
        </w:rPr>
        <w:t>Управления общественной безопасности</w:t>
      </w:r>
      <w:r>
        <w:rPr>
          <w:rFonts w:ascii="Arial" w:hAnsi="Arial" w:cs="Arial"/>
          <w:color w:val="444444"/>
          <w:sz w:val="18"/>
          <w:szCs w:val="18"/>
        </w:rPr>
        <w:t xml:space="preserve"> администрации </w:t>
      </w:r>
      <w:r>
        <w:rPr>
          <w:rFonts w:ascii="Arial" w:hAnsi="Arial" w:cs="Arial"/>
          <w:color w:val="444444"/>
          <w:sz w:val="18"/>
          <w:szCs w:val="18"/>
        </w:rPr>
        <w:t>Каслинского</w:t>
      </w:r>
      <w:r>
        <w:rPr>
          <w:rFonts w:ascii="Arial" w:hAnsi="Arial" w:cs="Arial"/>
          <w:color w:val="444444"/>
          <w:sz w:val="18"/>
          <w:szCs w:val="18"/>
        </w:rPr>
        <w:t xml:space="preserve"> муниципального района), в пределах полномочий указанных органов (далее – орган муниципального земельного контроля).</w:t>
      </w:r>
    </w:p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От имени органа муниципального земельного контроля муниципальный земельный контроль вправе осуществлять следующие должностные лица:</w:t>
      </w:r>
    </w:p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1) руководитель (заместитель руководителя) органа муниципального земельного контроля (</w:t>
      </w:r>
      <w:r>
        <w:rPr>
          <w:rFonts w:ascii="Arial" w:hAnsi="Arial" w:cs="Arial"/>
          <w:color w:val="444444"/>
          <w:sz w:val="18"/>
          <w:szCs w:val="18"/>
        </w:rPr>
        <w:t>Заместитель главы Каслинского муниципального района, специалистом отдела правового обеспечения и муниципального контроля</w:t>
      </w:r>
      <w:r>
        <w:rPr>
          <w:rFonts w:ascii="Arial" w:hAnsi="Arial" w:cs="Arial"/>
          <w:color w:val="444444"/>
          <w:sz w:val="18"/>
          <w:szCs w:val="18"/>
        </w:rPr>
        <w:t xml:space="preserve"> администрации </w:t>
      </w:r>
      <w:r>
        <w:rPr>
          <w:rFonts w:ascii="Arial" w:hAnsi="Arial" w:cs="Arial"/>
          <w:color w:val="444444"/>
          <w:sz w:val="18"/>
          <w:szCs w:val="18"/>
        </w:rPr>
        <w:t xml:space="preserve">Каслинского </w:t>
      </w:r>
      <w:r>
        <w:rPr>
          <w:rFonts w:ascii="Arial" w:hAnsi="Arial" w:cs="Arial"/>
          <w:color w:val="444444"/>
          <w:sz w:val="18"/>
          <w:szCs w:val="18"/>
        </w:rPr>
        <w:t>муниципального района);</w:t>
      </w:r>
    </w:p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2) должностное лицо органа муниципального земельного контроля, в должностные обязанности которого, в соответствии с должностным регламентом или должностной инструкцией, входит осуществление полномочий по виду муниципального земельного контроля, в том числе проведение профилактических мероприятий и контрольных мероприятий (специалист - инспектор по земельному контролю).</w:t>
      </w:r>
    </w:p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Должностные лица, уполномоченные на проведение конкретных профилактического мероприятия или контрольного мероприятия, определяются решением органа муниципального контроля о проведении профилактического мероприятия или контрольного мероприятия.</w:t>
      </w:r>
    </w:p>
    <w:p w:rsidR="00F47296" w:rsidRDefault="00F47296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Style w:val="a5"/>
          <w:rFonts w:ascii="Arial" w:hAnsi="Arial" w:cs="Arial"/>
          <w:color w:val="444444"/>
          <w:sz w:val="18"/>
          <w:szCs w:val="18"/>
          <w:bdr w:val="none" w:sz="0" w:space="0" w:color="auto" w:frame="1"/>
        </w:rPr>
        <w:t>Способ связи с данными специалистами:</w:t>
      </w:r>
    </w:p>
    <w:p w:rsidR="00F47296" w:rsidRDefault="00F47296" w:rsidP="00F47296">
      <w:pPr>
        <w:pStyle w:val="a4"/>
        <w:shd w:val="clear" w:color="auto" w:fill="FCFCFC"/>
        <w:spacing w:before="0" w:beforeAutospacing="0" w:after="216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456832</w:t>
      </w:r>
      <w:r>
        <w:rPr>
          <w:rFonts w:ascii="Arial" w:hAnsi="Arial" w:cs="Arial"/>
          <w:color w:val="444444"/>
          <w:sz w:val="18"/>
          <w:szCs w:val="18"/>
        </w:rPr>
        <w:t>, Россия, Челяби</w:t>
      </w:r>
      <w:r>
        <w:rPr>
          <w:rFonts w:ascii="Arial" w:hAnsi="Arial" w:cs="Arial"/>
          <w:color w:val="444444"/>
          <w:sz w:val="18"/>
          <w:szCs w:val="18"/>
        </w:rPr>
        <w:t>нская область, г. Касли</w:t>
      </w:r>
      <w:r>
        <w:rPr>
          <w:rFonts w:ascii="Arial" w:hAnsi="Arial" w:cs="Arial"/>
          <w:color w:val="444444"/>
          <w:sz w:val="18"/>
          <w:szCs w:val="18"/>
        </w:rPr>
        <w:t xml:space="preserve">, ул. </w:t>
      </w:r>
      <w:r>
        <w:rPr>
          <w:rFonts w:ascii="Arial" w:hAnsi="Arial" w:cs="Arial"/>
          <w:color w:val="444444"/>
          <w:sz w:val="18"/>
          <w:szCs w:val="18"/>
        </w:rPr>
        <w:t>Ленина, д.55</w:t>
      </w:r>
    </w:p>
    <w:p w:rsidR="00635C6C" w:rsidRDefault="00635C6C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Тел. (35149</w:t>
      </w:r>
      <w:r w:rsidR="00F47296">
        <w:rPr>
          <w:rFonts w:ascii="Arial" w:hAnsi="Arial" w:cs="Arial"/>
          <w:color w:val="444444"/>
          <w:sz w:val="18"/>
          <w:szCs w:val="18"/>
        </w:rPr>
        <w:t>)2-16-10</w:t>
      </w:r>
      <w:r w:rsidR="00F47296">
        <w:rPr>
          <w:rFonts w:ascii="Arial" w:hAnsi="Arial" w:cs="Arial"/>
          <w:color w:val="444444"/>
          <w:sz w:val="18"/>
          <w:szCs w:val="18"/>
        </w:rPr>
        <w:t xml:space="preserve">; </w:t>
      </w:r>
      <w:r>
        <w:rPr>
          <w:rFonts w:ascii="Arial" w:hAnsi="Arial" w:cs="Arial"/>
          <w:color w:val="444444"/>
          <w:sz w:val="18"/>
          <w:szCs w:val="18"/>
        </w:rPr>
        <w:t>(35149</w:t>
      </w:r>
      <w:r w:rsidR="00F47296">
        <w:rPr>
          <w:rFonts w:ascii="Arial" w:hAnsi="Arial" w:cs="Arial"/>
          <w:color w:val="444444"/>
          <w:sz w:val="18"/>
          <w:szCs w:val="18"/>
        </w:rPr>
        <w:t>)</w:t>
      </w:r>
      <w:r>
        <w:rPr>
          <w:rFonts w:ascii="Arial" w:hAnsi="Arial" w:cs="Arial"/>
          <w:color w:val="444444"/>
          <w:sz w:val="18"/>
          <w:szCs w:val="18"/>
        </w:rPr>
        <w:t xml:space="preserve">2-20-17 </w:t>
      </w:r>
      <w:bookmarkStart w:id="0" w:name="_GoBack"/>
      <w:bookmarkEnd w:id="0"/>
    </w:p>
    <w:p w:rsidR="00F47296" w:rsidRDefault="00F47296" w:rsidP="00F47296">
      <w:pPr>
        <w:pStyle w:val="a4"/>
        <w:shd w:val="clear" w:color="auto" w:fill="FCFCFC"/>
        <w:spacing w:before="0" w:beforeAutospacing="0" w:after="0" w:afterAutospacing="0"/>
        <w:textAlignment w:val="baseline"/>
        <w:rPr>
          <w:rFonts w:ascii="Arial" w:hAnsi="Arial" w:cs="Arial"/>
          <w:color w:val="444444"/>
          <w:sz w:val="18"/>
          <w:szCs w:val="18"/>
        </w:rPr>
      </w:pPr>
      <w:r>
        <w:rPr>
          <w:rFonts w:ascii="Arial" w:hAnsi="Arial" w:cs="Arial"/>
          <w:color w:val="444444"/>
          <w:sz w:val="18"/>
          <w:szCs w:val="18"/>
        </w:rPr>
        <w:t>E-</w:t>
      </w:r>
      <w:proofErr w:type="spellStart"/>
      <w:r>
        <w:rPr>
          <w:rFonts w:ascii="Arial" w:hAnsi="Arial" w:cs="Arial"/>
          <w:color w:val="444444"/>
          <w:sz w:val="18"/>
          <w:szCs w:val="18"/>
        </w:rPr>
        <w:t>mail</w:t>
      </w:r>
      <w:proofErr w:type="spellEnd"/>
      <w:r>
        <w:rPr>
          <w:rFonts w:ascii="Arial" w:hAnsi="Arial" w:cs="Arial"/>
          <w:color w:val="444444"/>
          <w:sz w:val="18"/>
          <w:szCs w:val="18"/>
        </w:rPr>
        <w:t>: </w:t>
      </w:r>
      <w:r w:rsidR="00635C6C" w:rsidRPr="00635C6C">
        <w:rPr>
          <w:rFonts w:ascii="Arial" w:hAnsi="Arial" w:cs="Arial"/>
          <w:sz w:val="21"/>
          <w:szCs w:val="21"/>
          <w:shd w:val="clear" w:color="auto" w:fill="FFFFFF"/>
        </w:rPr>
        <w:t>Uob.admkmr@yandex.ru</w:t>
      </w:r>
      <w:r w:rsidR="00635C6C" w:rsidRPr="00635C6C">
        <w:rPr>
          <w:rFonts w:ascii="Arial" w:hAnsi="Arial" w:cs="Arial"/>
          <w:sz w:val="18"/>
          <w:szCs w:val="18"/>
        </w:rPr>
        <w:t xml:space="preserve"> </w:t>
      </w:r>
    </w:p>
    <w:p w:rsidR="009F713C" w:rsidRPr="00F47296" w:rsidRDefault="009F713C" w:rsidP="00F47296"/>
    <w:sectPr w:rsidR="009F713C" w:rsidRPr="00F47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96"/>
    <w:rsid w:val="00635C6C"/>
    <w:rsid w:val="009F713C"/>
    <w:rsid w:val="00F47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920B"/>
  <w15:chartTrackingRefBased/>
  <w15:docId w15:val="{61233756-317D-4A72-911F-686F5007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F47296"/>
    <w:rPr>
      <w:i/>
      <w:iCs/>
    </w:rPr>
  </w:style>
  <w:style w:type="paragraph" w:styleId="a4">
    <w:name w:val="Normal (Web)"/>
    <w:basedOn w:val="a"/>
    <w:uiPriority w:val="99"/>
    <w:semiHidden/>
    <w:unhideWhenUsed/>
    <w:rsid w:val="00F47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47296"/>
    <w:rPr>
      <w:b/>
      <w:bCs/>
    </w:rPr>
  </w:style>
  <w:style w:type="character" w:styleId="a6">
    <w:name w:val="Hyperlink"/>
    <w:basedOn w:val="a0"/>
    <w:uiPriority w:val="99"/>
    <w:semiHidden/>
    <w:unhideWhenUsed/>
    <w:rsid w:val="00F472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03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2024-06-17T10:49:00Z</dcterms:created>
  <dcterms:modified xsi:type="dcterms:W3CDTF">2024-06-17T11:03:00Z</dcterms:modified>
</cp:coreProperties>
</file>