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E42" w:rsidRDefault="00200C02">
      <w:pPr>
        <w:widowControl w:val="0"/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                       </w:t>
      </w:r>
    </w:p>
    <w:p w:rsidR="00025E42" w:rsidRDefault="00F136BF">
      <w:pPr>
        <w:widowControl w:val="0"/>
        <w:jc w:val="center"/>
      </w:pP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-148590</wp:posOffset>
                </wp:positionV>
                <wp:extent cx="731520" cy="731520"/>
                <wp:effectExtent l="10795" t="7620" r="10160" b="1333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5E42" w:rsidRDefault="00200C02">
                            <w:pPr>
                              <w:keepNext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27050" cy="645160"/>
                                  <wp:effectExtent l="19050" t="0" r="6350" b="0"/>
                                  <wp:docPr id="1" name="Рисунок 1" descr="Герб_новый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Герб_новый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7050" cy="645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25E42" w:rsidRDefault="00025E42">
                            <w:pPr>
                              <w:pStyle w:val="a3"/>
                              <w:jc w:val="center"/>
                            </w:pPr>
                          </w:p>
                          <w:p w:rsidR="00025E42" w:rsidRDefault="00025E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" o:spid="_x0000_s1026" style="position:absolute;left:0;text-align:left;margin-left:216.55pt;margin-top:-11.7pt;width:57.6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" o:allowincell="f" strokecolor="white">
                <v:textbox>
                  <w:txbxContent>
                    <w:p w:rsidR="00025E42" w:rsidRDefault="00200C02">
                      <w:pPr>
                        <w:keepNext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27050" cy="645160"/>
                            <wp:effectExtent l="19050" t="0" r="6350" b="0"/>
                            <wp:docPr id="1" name="Рисунок 1" descr="Герб_новый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Герб_новый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7050" cy="645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25E42" w:rsidRDefault="00025E42">
                      <w:pPr>
                        <w:pStyle w:val="a3"/>
                        <w:jc w:val="center"/>
                      </w:pPr>
                    </w:p>
                    <w:p w:rsidR="00025E42" w:rsidRDefault="00025E4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25E42" w:rsidRDefault="00025E42">
      <w:pPr>
        <w:widowControl w:val="0"/>
        <w:jc w:val="center"/>
      </w:pPr>
    </w:p>
    <w:p w:rsidR="00025E42" w:rsidRDefault="00025E42">
      <w:pPr>
        <w:widowControl w:val="0"/>
        <w:jc w:val="center"/>
      </w:pPr>
    </w:p>
    <w:p w:rsidR="00025E42" w:rsidRDefault="00025E42">
      <w:pPr>
        <w:widowControl w:val="0"/>
        <w:jc w:val="center"/>
      </w:pPr>
    </w:p>
    <w:p w:rsidR="00025E42" w:rsidRDefault="00200C0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Собрание депутатов</w:t>
      </w:r>
    </w:p>
    <w:p w:rsidR="00025E42" w:rsidRDefault="00200C0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Каслинского муниципального района</w:t>
      </w:r>
    </w:p>
    <w:p w:rsidR="00025E42" w:rsidRDefault="00200C0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пятого  созыва</w:t>
      </w:r>
    </w:p>
    <w:p w:rsidR="00025E42" w:rsidRDefault="00200C02">
      <w:pPr>
        <w:keepNext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:rsidR="00025E42" w:rsidRDefault="00200C02">
      <w:pPr>
        <w:keepNext/>
        <w:widowControl w:val="0"/>
        <w:jc w:val="center"/>
        <w:rPr>
          <w:b/>
          <w:sz w:val="40"/>
        </w:rPr>
      </w:pPr>
      <w:proofErr w:type="gramStart"/>
      <w:r>
        <w:rPr>
          <w:b/>
          <w:sz w:val="40"/>
        </w:rPr>
        <w:t>Р</w:t>
      </w:r>
      <w:proofErr w:type="gramEnd"/>
      <w:r>
        <w:rPr>
          <w:b/>
          <w:sz w:val="40"/>
        </w:rPr>
        <w:t xml:space="preserve"> Е Ш Е Н И Е </w:t>
      </w:r>
    </w:p>
    <w:p w:rsidR="00025E42" w:rsidRDefault="00F136BF">
      <w:pPr>
        <w:widowContro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51435</wp:posOffset>
                </wp:positionV>
                <wp:extent cx="6057900" cy="0"/>
                <wp:effectExtent l="31750" t="34925" r="34925" b="317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1EDC66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4.05pt" to="476.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9DHQ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025E42" w:rsidRDefault="00F136BF">
      <w:pPr>
        <w:widowControl w:val="0"/>
        <w:rPr>
          <w:sz w:val="24"/>
          <w:szCs w:val="24"/>
        </w:rPr>
      </w:pPr>
      <w:r>
        <w:rPr>
          <w:sz w:val="24"/>
          <w:szCs w:val="24"/>
        </w:rPr>
        <w:t>от «02</w:t>
      </w:r>
      <w:r w:rsidR="00200C02">
        <w:rPr>
          <w:sz w:val="24"/>
          <w:szCs w:val="24"/>
        </w:rPr>
        <w:t>»</w:t>
      </w:r>
      <w:r>
        <w:rPr>
          <w:sz w:val="24"/>
          <w:szCs w:val="24"/>
        </w:rPr>
        <w:t xml:space="preserve"> июля </w:t>
      </w:r>
      <w:r w:rsidR="00200C02">
        <w:rPr>
          <w:sz w:val="24"/>
          <w:szCs w:val="24"/>
        </w:rPr>
        <w:t>2019 года №</w:t>
      </w:r>
      <w:r>
        <w:rPr>
          <w:sz w:val="24"/>
          <w:szCs w:val="24"/>
        </w:rPr>
        <w:t>355</w:t>
      </w:r>
    </w:p>
    <w:p w:rsidR="00025E42" w:rsidRDefault="00200C02">
      <w:pPr>
        <w:widowContro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асли</w:t>
      </w:r>
      <w:proofErr w:type="spellEnd"/>
    </w:p>
    <w:p w:rsidR="00025E42" w:rsidRDefault="00025E42">
      <w:pPr>
        <w:rPr>
          <w:sz w:val="24"/>
          <w:szCs w:val="24"/>
        </w:rPr>
      </w:pPr>
    </w:p>
    <w:p w:rsidR="00025E42" w:rsidRDefault="00200C02">
      <w:pPr>
        <w:rPr>
          <w:sz w:val="24"/>
          <w:szCs w:val="24"/>
        </w:rPr>
      </w:pPr>
      <w:r>
        <w:rPr>
          <w:sz w:val="24"/>
          <w:szCs w:val="24"/>
        </w:rPr>
        <w:t>Об утверждении Положения</w:t>
      </w:r>
    </w:p>
    <w:p w:rsidR="00025E42" w:rsidRDefault="00200C02">
      <w:pPr>
        <w:rPr>
          <w:bCs/>
          <w:sz w:val="24"/>
          <w:szCs w:val="24"/>
        </w:rPr>
      </w:pPr>
      <w:r>
        <w:rPr>
          <w:sz w:val="24"/>
          <w:szCs w:val="24"/>
        </w:rPr>
        <w:t>об обязательном экземпляре документов</w:t>
      </w:r>
      <w:r>
        <w:rPr>
          <w:bCs/>
          <w:sz w:val="24"/>
          <w:szCs w:val="24"/>
        </w:rPr>
        <w:t xml:space="preserve"> </w:t>
      </w:r>
    </w:p>
    <w:p w:rsidR="00025E42" w:rsidRDefault="00200C0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Каслинского муниципального района </w:t>
      </w:r>
    </w:p>
    <w:p w:rsidR="00025E42" w:rsidRDefault="00025E42">
      <w:pPr>
        <w:jc w:val="center"/>
        <w:rPr>
          <w:b/>
          <w:sz w:val="24"/>
          <w:szCs w:val="24"/>
        </w:rPr>
      </w:pPr>
    </w:p>
    <w:p w:rsidR="00025E42" w:rsidRDefault="00200C02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федеральными законами от 06 октября 2003 года №131-ФЗ «Об основных принципах организации местного самоуправления в Российской Федерации», от 29 декабря 1994 года №77-ФЗ «Об обязательном экземпляре документов», </w:t>
      </w:r>
      <w:r>
        <w:rPr>
          <w:bCs/>
          <w:sz w:val="24"/>
          <w:szCs w:val="24"/>
        </w:rPr>
        <w:t xml:space="preserve">Законом Челябинской области от 26 июня 2008 года №284-ЗО «Об обязательном экземпляре документов Челябинской области», </w:t>
      </w:r>
      <w:r>
        <w:rPr>
          <w:sz w:val="24"/>
          <w:szCs w:val="24"/>
        </w:rPr>
        <w:t xml:space="preserve"> Уставом Каслинского муниципального района, в целях реализации полномочий по распределению, доставке, контролю за распределением и</w:t>
      </w:r>
      <w:proofErr w:type="gramEnd"/>
      <w:r>
        <w:rPr>
          <w:sz w:val="24"/>
          <w:szCs w:val="24"/>
        </w:rPr>
        <w:t xml:space="preserve"> доставкой документов муниципального образования, относящихся к категории обязательного экземпляра </w:t>
      </w:r>
    </w:p>
    <w:p w:rsidR="00025E42" w:rsidRDefault="00025E42">
      <w:pPr>
        <w:ind w:firstLine="708"/>
        <w:jc w:val="both"/>
        <w:rPr>
          <w:sz w:val="24"/>
          <w:szCs w:val="24"/>
        </w:rPr>
      </w:pPr>
    </w:p>
    <w:p w:rsidR="00025E42" w:rsidRDefault="00200C02">
      <w:pPr>
        <w:shd w:val="clear" w:color="auto" w:fill="FFFFFF"/>
        <w:ind w:right="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Собрание депутатов Каслинского муниципального района РЕШАЕТ:</w:t>
      </w:r>
    </w:p>
    <w:p w:rsidR="00025E42" w:rsidRDefault="00025E42">
      <w:pPr>
        <w:shd w:val="clear" w:color="auto" w:fill="FFFFFF"/>
        <w:ind w:right="24"/>
        <w:jc w:val="both"/>
        <w:rPr>
          <w:sz w:val="24"/>
          <w:szCs w:val="24"/>
        </w:rPr>
      </w:pP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 Утвердить прилагаемое Положение об обязательном экземпляре документов Каслинского муниципального района.</w:t>
      </w:r>
    </w:p>
    <w:p w:rsidR="00025E42" w:rsidRDefault="00200C02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Направить главе Каслинского муниципального района для подписания Положение, утвержденное пунктом 1 настоящего решения.  </w:t>
      </w:r>
      <w:r>
        <w:rPr>
          <w:sz w:val="24"/>
          <w:szCs w:val="24"/>
        </w:rPr>
        <w:t xml:space="preserve">  </w:t>
      </w:r>
    </w:p>
    <w:p w:rsidR="00025E42" w:rsidRDefault="00200C0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Настоящее решение опубликовать в периодическом сборнике «Официальный вестник КМР» и разместить на официальных сайтах Собрания депутатов и администрации  Каслинского муниципального района в сети Интернет. </w:t>
      </w:r>
    </w:p>
    <w:p w:rsidR="00025E42" w:rsidRDefault="00200C0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Включить настоящее решение в регистр муниципальных нормативных правовых актов Каслинского муниципального района.</w:t>
      </w:r>
    </w:p>
    <w:p w:rsidR="00025E42" w:rsidRDefault="00200C0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Настоящее решение ступает в силу с момента его официального опубликования.</w:t>
      </w:r>
    </w:p>
    <w:p w:rsidR="00025E42" w:rsidRDefault="00200C02">
      <w:pPr>
        <w:shd w:val="clear" w:color="auto" w:fill="FFFFFF"/>
        <w:ind w:firstLine="709"/>
        <w:jc w:val="both"/>
        <w:rPr>
          <w:color w:val="5D5D5D"/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proofErr w:type="gramStart"/>
      <w:r>
        <w:rPr>
          <w:color w:val="000000"/>
          <w:sz w:val="24"/>
          <w:szCs w:val="24"/>
        </w:rPr>
        <w:t>Контроль за</w:t>
      </w:r>
      <w:proofErr w:type="gramEnd"/>
      <w:r>
        <w:rPr>
          <w:color w:val="000000"/>
          <w:sz w:val="24"/>
          <w:szCs w:val="24"/>
        </w:rPr>
        <w:t xml:space="preserve"> исполнением настоящего решения возложить на Председателя Собрания депутатов Каслинского муниципального района </w:t>
      </w:r>
      <w:proofErr w:type="spellStart"/>
      <w:r>
        <w:rPr>
          <w:color w:val="000000"/>
          <w:sz w:val="24"/>
          <w:szCs w:val="24"/>
        </w:rPr>
        <w:t>Л.А.Лобашову</w:t>
      </w:r>
      <w:proofErr w:type="spellEnd"/>
      <w:r>
        <w:rPr>
          <w:color w:val="000000"/>
          <w:sz w:val="24"/>
          <w:szCs w:val="24"/>
        </w:rPr>
        <w:t>.</w:t>
      </w:r>
    </w:p>
    <w:p w:rsidR="00025E42" w:rsidRDefault="00025E42">
      <w:pPr>
        <w:jc w:val="both"/>
        <w:rPr>
          <w:bCs/>
          <w:sz w:val="24"/>
          <w:szCs w:val="24"/>
        </w:rPr>
      </w:pPr>
    </w:p>
    <w:p w:rsidR="00025E42" w:rsidRDefault="00025E42">
      <w:pPr>
        <w:jc w:val="both"/>
        <w:rPr>
          <w:bCs/>
          <w:sz w:val="24"/>
          <w:szCs w:val="24"/>
        </w:rPr>
      </w:pPr>
    </w:p>
    <w:p w:rsidR="00025E42" w:rsidRDefault="00200C02">
      <w:pPr>
        <w:rPr>
          <w:sz w:val="24"/>
          <w:szCs w:val="24"/>
        </w:rPr>
      </w:pPr>
      <w:r>
        <w:rPr>
          <w:sz w:val="24"/>
          <w:szCs w:val="24"/>
        </w:rPr>
        <w:t>Председатель Собрания депутатов</w:t>
      </w:r>
    </w:p>
    <w:p w:rsidR="00025E42" w:rsidRDefault="00200C02">
      <w:pPr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                                                                      </w:t>
      </w:r>
      <w:proofErr w:type="spellStart"/>
      <w:r>
        <w:rPr>
          <w:sz w:val="24"/>
          <w:szCs w:val="24"/>
        </w:rPr>
        <w:t>Л.А.Лобашова</w:t>
      </w:r>
      <w:proofErr w:type="spellEnd"/>
    </w:p>
    <w:p w:rsidR="00025E42" w:rsidRDefault="00025E42">
      <w:pPr>
        <w:rPr>
          <w:b/>
          <w:sz w:val="28"/>
          <w:szCs w:val="28"/>
        </w:rPr>
      </w:pPr>
    </w:p>
    <w:p w:rsidR="00025E42" w:rsidRDefault="00025E42">
      <w:pPr>
        <w:rPr>
          <w:b/>
          <w:sz w:val="28"/>
          <w:szCs w:val="28"/>
        </w:rPr>
      </w:pPr>
    </w:p>
    <w:p w:rsidR="00025E42" w:rsidRDefault="00025E42">
      <w:pPr>
        <w:rPr>
          <w:b/>
          <w:sz w:val="28"/>
          <w:szCs w:val="28"/>
        </w:rPr>
      </w:pPr>
    </w:p>
    <w:p w:rsidR="00025E42" w:rsidRDefault="00025E42">
      <w:pPr>
        <w:rPr>
          <w:b/>
          <w:sz w:val="28"/>
          <w:szCs w:val="28"/>
        </w:rPr>
      </w:pPr>
    </w:p>
    <w:p w:rsidR="00025E42" w:rsidRDefault="00200C02">
      <w:pPr>
        <w:ind w:firstLine="5670"/>
        <w:jc w:val="right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>
        <w:rPr>
          <w:sz w:val="24"/>
          <w:szCs w:val="24"/>
        </w:rPr>
        <w:lastRenderedPageBreak/>
        <w:t xml:space="preserve"> Приложение</w:t>
      </w:r>
    </w:p>
    <w:p w:rsidR="00025E42" w:rsidRDefault="00200C02">
      <w:pPr>
        <w:pStyle w:val="ConsPlusNormal"/>
        <w:ind w:left="482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025E42" w:rsidRDefault="00200C02">
      <w:pPr>
        <w:pStyle w:val="ConsPlusNormal"/>
        <w:ind w:left="482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025E42" w:rsidRDefault="00F407F1">
      <w:pPr>
        <w:pStyle w:val="ConsPlusNormal"/>
        <w:ind w:left="482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00C02">
        <w:rPr>
          <w:rFonts w:ascii="Times New Roman" w:hAnsi="Times New Roman" w:cs="Times New Roman"/>
          <w:sz w:val="24"/>
          <w:szCs w:val="24"/>
        </w:rPr>
        <w:t>т</w:t>
      </w:r>
      <w:r w:rsidR="00F136BF">
        <w:rPr>
          <w:rFonts w:ascii="Times New Roman" w:hAnsi="Times New Roman" w:cs="Times New Roman"/>
          <w:sz w:val="24"/>
          <w:szCs w:val="24"/>
        </w:rPr>
        <w:t xml:space="preserve"> «02» июля 2019г.</w:t>
      </w:r>
      <w:r w:rsidR="00200C02">
        <w:rPr>
          <w:rFonts w:ascii="Times New Roman" w:hAnsi="Times New Roman" w:cs="Times New Roman"/>
          <w:sz w:val="24"/>
          <w:szCs w:val="24"/>
        </w:rPr>
        <w:t>№</w:t>
      </w:r>
      <w:r w:rsidR="00F136BF">
        <w:rPr>
          <w:rFonts w:ascii="Times New Roman" w:hAnsi="Times New Roman" w:cs="Times New Roman"/>
          <w:sz w:val="24"/>
          <w:szCs w:val="24"/>
        </w:rPr>
        <w:t>355</w:t>
      </w:r>
    </w:p>
    <w:p w:rsidR="00025E42" w:rsidRDefault="00025E42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5E42" w:rsidRDefault="00200C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об обязательном экземпляре документов </w:t>
      </w:r>
      <w:r>
        <w:rPr>
          <w:b/>
          <w:bCs/>
          <w:sz w:val="24"/>
          <w:szCs w:val="24"/>
        </w:rPr>
        <w:t>Каслинского</w:t>
      </w: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муниципального района </w:t>
      </w:r>
    </w:p>
    <w:p w:rsidR="00025E42" w:rsidRDefault="00025E42">
      <w:pPr>
        <w:jc w:val="center"/>
        <w:rPr>
          <w:b/>
          <w:bCs/>
          <w:sz w:val="24"/>
          <w:szCs w:val="24"/>
        </w:rPr>
      </w:pPr>
    </w:p>
    <w:p w:rsidR="00025E42" w:rsidRDefault="00200C02">
      <w:pPr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ОБЩИЕ ПОЛОЖЕНИЯ</w:t>
      </w:r>
    </w:p>
    <w:p w:rsidR="00025E42" w:rsidRDefault="00025E42">
      <w:pPr>
        <w:jc w:val="center"/>
        <w:rPr>
          <w:bCs/>
          <w:sz w:val="24"/>
          <w:szCs w:val="24"/>
        </w:rPr>
      </w:pP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1.1. </w:t>
      </w:r>
      <w:proofErr w:type="gramStart"/>
      <w:r>
        <w:rPr>
          <w:bCs/>
          <w:sz w:val="24"/>
          <w:szCs w:val="24"/>
        </w:rPr>
        <w:t>Настоящее Положение об обязательном экземпляре документов Каслинского муниципального района (далее – Положение) разработано в соответствии с Федеральным законом от 29 декабря 1994 года №77-ФЗ «Об обязательном экземпляре документов» (далее – Закон №77-ФЗ),  Законом Челябинской области от 26 июня 2008 года №284-ЗО «Об обязательном экземпляре документов Челябинской области» (далее – Закон №284-ЗО), создает правовые основы формирования библиотечно-информационного фонда Каслинского муниципального района, предусматривает обеспечение сохранности</w:t>
      </w:r>
      <w:proofErr w:type="gramEnd"/>
      <w:r>
        <w:rPr>
          <w:bCs/>
          <w:sz w:val="24"/>
          <w:szCs w:val="24"/>
        </w:rPr>
        <w:t xml:space="preserve"> обязательного экземпляра документов Каслинского муниципального района, его общественное использование.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1.2. Настоящим Положением устанавливаются виды обязательного экземпляра документов Каслинского муниципального района, категории их производителей и получателей, сроки и порядок доставки обязательного экземпляра документов Каслинского муниципального района.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Действие настоящего Положения распространяется на производителей и получателей обязательного экземпляра документов Каслинского муниципального района.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1.4. </w:t>
      </w:r>
      <w:proofErr w:type="gramStart"/>
      <w:r>
        <w:rPr>
          <w:bCs/>
          <w:sz w:val="24"/>
          <w:szCs w:val="24"/>
        </w:rPr>
        <w:t>Настоящее Положение не распространяется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архивные учреждения в соответствии со статьями 12, 18, 19 Федерального закона); электронные документы, распространяемые исключительно в сетевом режиме;</w:t>
      </w:r>
      <w:proofErr w:type="gramEnd"/>
      <w:r>
        <w:rPr>
          <w:bCs/>
          <w:sz w:val="24"/>
          <w:szCs w:val="24"/>
        </w:rPr>
        <w:t xml:space="preserve"> управленческую и техническую документацию (формуляры, инструкции по эксплуатации, бланочную  продукцию, альбомы форм учетной и отчетной документации).</w:t>
      </w:r>
    </w:p>
    <w:p w:rsidR="00025E42" w:rsidRDefault="00025E42">
      <w:pPr>
        <w:ind w:firstLine="708"/>
        <w:jc w:val="both"/>
        <w:rPr>
          <w:bCs/>
          <w:sz w:val="24"/>
          <w:szCs w:val="24"/>
        </w:rPr>
      </w:pPr>
    </w:p>
    <w:p w:rsidR="00025E42" w:rsidRDefault="00200C02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ОСНОВНЫЕ ПОНЯТИЯ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2.1. В Положении применяются следующие основные понятия: 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библиотечно-информационный фонд документов Каслинского муниципального района – собрание всех видов документов, комплектуемое на основе обязательного экземпляра документов Каслинского муниципального района, распределяемое в соответствии с законодательством Российской Федерации и настоящим Положением, предназначенное для постоянного хранения и общественного использования;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документ – материальный носитель с зафиксированной на нем в любой форме информации в виде текста, звукозаписи, изображения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хранения;</w:t>
      </w:r>
    </w:p>
    <w:p w:rsidR="00025E42" w:rsidRDefault="00200C02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обязательный экземпляр документов Каслинского муниципального района (далее – обязательный экземпляр) – экземпляры изготовленных на территории Каслинского муниципального района или за пределами его территории по заказу организаций, находящихся в ведении Каслинского муниципального района, различных видов документов, подлежащих безвозмездной передаче производителями документов в </w:t>
      </w:r>
      <w:r>
        <w:rPr>
          <w:sz w:val="24"/>
          <w:szCs w:val="24"/>
        </w:rPr>
        <w:t xml:space="preserve">Муниципальное учреждение культуры «Межпоселенческая центральная библиотека» </w:t>
      </w:r>
      <w:r>
        <w:rPr>
          <w:bCs/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 xml:space="preserve"> </w:t>
      </w:r>
      <w:r>
        <w:rPr>
          <w:rStyle w:val="apple-converted-space"/>
          <w:sz w:val="24"/>
          <w:szCs w:val="24"/>
        </w:rPr>
        <w:t xml:space="preserve"> </w:t>
      </w:r>
      <w:r>
        <w:rPr>
          <w:bCs/>
          <w:sz w:val="24"/>
          <w:szCs w:val="24"/>
        </w:rPr>
        <w:t>в порядке и количестве, установленном законодательством Российской Федерации и настоящим Положением;</w:t>
      </w:r>
    </w:p>
    <w:p w:rsidR="00025E42" w:rsidRDefault="00200C02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- получатель документов – </w:t>
      </w:r>
      <w:r>
        <w:rPr>
          <w:sz w:val="24"/>
          <w:szCs w:val="24"/>
        </w:rPr>
        <w:t xml:space="preserve">Муниципальное учреждение культуры «Межпоселенческая центральная библиотека» </w:t>
      </w:r>
      <w:r>
        <w:rPr>
          <w:bCs/>
          <w:sz w:val="24"/>
          <w:szCs w:val="24"/>
        </w:rPr>
        <w:t xml:space="preserve">Каслинского муниципального района (далее – </w:t>
      </w:r>
      <w:proofErr w:type="spellStart"/>
      <w:r>
        <w:rPr>
          <w:bCs/>
          <w:sz w:val="24"/>
          <w:szCs w:val="24"/>
        </w:rPr>
        <w:t>межпоселенческая</w:t>
      </w:r>
      <w:proofErr w:type="spellEnd"/>
      <w:r>
        <w:rPr>
          <w:bCs/>
          <w:sz w:val="24"/>
          <w:szCs w:val="24"/>
        </w:rPr>
        <w:t xml:space="preserve"> библиотека), наделенная правом получения, хранения и общественного использования обязательного экземпляра на безвозмездной основе;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-  производитель документов – юридическое лицо, независимо от его организационно-правовой формы и формы собственности,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(издатель, полиграфическая организация, редакция средства массовой информации, телерадиовещательная организация и иные лица, осуществляющие  подготовку, публикацию (выпуск) и рассылку (передачу, доставку));</w:t>
      </w:r>
      <w:proofErr w:type="gramEnd"/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экземпляр – образец тиражированного документа, идентичный оригиналу.</w:t>
      </w:r>
    </w:p>
    <w:p w:rsidR="00025E42" w:rsidRDefault="00025E42">
      <w:pPr>
        <w:ind w:firstLine="708"/>
        <w:jc w:val="both"/>
        <w:rPr>
          <w:bCs/>
          <w:sz w:val="24"/>
          <w:szCs w:val="24"/>
        </w:rPr>
      </w:pP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ЦЕЛИ ФОРМИРОВАНИЯ СИСТЕМЫ ОБЯЗАТЕЛЬНОГО </w:t>
      </w: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ЭКЗЕМПЛЯРА </w:t>
      </w:r>
    </w:p>
    <w:p w:rsidR="00025E42" w:rsidRDefault="00200C02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 Цели формирования системы обязательного экземпляра: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информационная поддержка местного самоуправления, в том числе популяризация идей, принципов и задач местного самоуправления среди населения;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комплектование полного библиотечно-информационного фонда документов Каслинского муниципального района как неотъемлемой части библиотечно-информационного фонда Челябинской области;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организация его постоянного хранения в фондах документов </w:t>
      </w:r>
      <w:proofErr w:type="spellStart"/>
      <w:r>
        <w:rPr>
          <w:bCs/>
          <w:sz w:val="24"/>
          <w:szCs w:val="24"/>
        </w:rPr>
        <w:t>межпоселенческой</w:t>
      </w:r>
      <w:proofErr w:type="spellEnd"/>
      <w:r>
        <w:rPr>
          <w:bCs/>
          <w:sz w:val="24"/>
          <w:szCs w:val="24"/>
        </w:rPr>
        <w:t xml:space="preserve"> библиотеки;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использование его в информационно-библиографическом и библиотечном  обслуживании потребителей;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регистрация (библиографическая и статистическая) документов, подготовка библиографической (текущей и ретроспективной) и статистической информации;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информирование общества о получаемых документах всех видов;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формирование комплекта документов Каслинского муниципального района;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обеспечение доступа к информации о получаемых документах;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ведение централизованной каталогизации в соответствии с видами получаемых документов.</w:t>
      </w:r>
    </w:p>
    <w:p w:rsidR="00025E42" w:rsidRDefault="00200C02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ВИДЫ ДОКУМЕНТОВ, ВХОДЯЩИХ В </w:t>
      </w:r>
      <w:proofErr w:type="gramStart"/>
      <w:r>
        <w:rPr>
          <w:b/>
          <w:bCs/>
          <w:sz w:val="24"/>
          <w:szCs w:val="24"/>
        </w:rPr>
        <w:t>ОБЯЗАТЕЛЬНЫЙ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025E42" w:rsidRDefault="00200C02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ЭКЗЕМПЛЯР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4.1. В состав обязательного экземпляра документов Каслинского муниципального района входят следующие виды документов: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 аудиовизуальная продукция - кино-, видео-, фон</w:t>
      </w:r>
      <w:proofErr w:type="gramStart"/>
      <w:r>
        <w:rPr>
          <w:bCs/>
          <w:sz w:val="24"/>
          <w:szCs w:val="24"/>
        </w:rPr>
        <w:t>о-</w:t>
      </w:r>
      <w:proofErr w:type="gram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фотопродукция</w:t>
      </w:r>
      <w:proofErr w:type="spellEnd"/>
      <w:r>
        <w:rPr>
          <w:bCs/>
          <w:sz w:val="24"/>
          <w:szCs w:val="24"/>
        </w:rPr>
        <w:t>, ее комбинации, созданные и воспроизведенные на любых видах носителей;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- издания для слепых и слабовидящих – издания, изготовляемые рельефно-точечным шрифтом по системе Брайля, рельефно-графические издания, «говорящие книги», </w:t>
      </w:r>
      <w:proofErr w:type="spellStart"/>
      <w:r>
        <w:rPr>
          <w:bCs/>
          <w:sz w:val="24"/>
          <w:szCs w:val="24"/>
        </w:rPr>
        <w:t>крупношрифтовые</w:t>
      </w:r>
      <w:proofErr w:type="spellEnd"/>
      <w:r>
        <w:rPr>
          <w:bCs/>
          <w:sz w:val="24"/>
          <w:szCs w:val="24"/>
        </w:rPr>
        <w:t xml:space="preserve"> издания для слабовидящих электронные издания для слепых (адаптированные издания для чтения людьми с нарушенным зрением при помощи </w:t>
      </w:r>
      <w:proofErr w:type="spellStart"/>
      <w:r>
        <w:rPr>
          <w:bCs/>
          <w:sz w:val="24"/>
          <w:szCs w:val="24"/>
        </w:rPr>
        <w:t>брайлевского</w:t>
      </w:r>
      <w:proofErr w:type="spellEnd"/>
      <w:r>
        <w:rPr>
          <w:bCs/>
          <w:sz w:val="24"/>
          <w:szCs w:val="24"/>
        </w:rPr>
        <w:t xml:space="preserve"> дисплея и синтезатора речи);</w:t>
      </w:r>
      <w:proofErr w:type="gramEnd"/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комбинированные документы – совокупность документов выполненных на различных носителях (печатных, аудиовизуальных электронных);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- неопубликованные документы – документы, содержащие результаты научно-исследовательской, опытно-конструкторской и технологической работы (диссертации, отчеты о научно-исследовательских, об опытно-конструкторских и о технологических работах, депонированные научные работы, алгоритмы и программы);</w:t>
      </w:r>
      <w:proofErr w:type="gramEnd"/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печатные издания (текстовые, нотные, картографические </w:t>
      </w:r>
      <w:proofErr w:type="spellStart"/>
      <w:r>
        <w:rPr>
          <w:bCs/>
          <w:sz w:val="24"/>
          <w:szCs w:val="24"/>
        </w:rPr>
        <w:t>изоиздания</w:t>
      </w:r>
      <w:proofErr w:type="spellEnd"/>
      <w:r>
        <w:rPr>
          <w:bCs/>
          <w:sz w:val="24"/>
          <w:szCs w:val="24"/>
        </w:rPr>
        <w:t xml:space="preserve">) - издания, прошедшие редакционно-издательскую обработку </w:t>
      </w:r>
      <w:proofErr w:type="spellStart"/>
      <w:r>
        <w:rPr>
          <w:bCs/>
          <w:sz w:val="24"/>
          <w:szCs w:val="24"/>
        </w:rPr>
        <w:t>полиграфически</w:t>
      </w:r>
      <w:proofErr w:type="spellEnd"/>
      <w:r>
        <w:rPr>
          <w:bCs/>
          <w:sz w:val="24"/>
          <w:szCs w:val="24"/>
        </w:rPr>
        <w:t xml:space="preserve"> самостоятельно оформленные, имеющие выходные сведения;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электронные издания – документы, в которых информация представлена в электронно-цифровой форме и которые прошли редакционно-издательскую обработку, </w:t>
      </w:r>
      <w:r>
        <w:rPr>
          <w:bCs/>
          <w:sz w:val="24"/>
          <w:szCs w:val="24"/>
        </w:rPr>
        <w:lastRenderedPageBreak/>
        <w:t>имеют выходные сведения, тиражируются и распространяются на машиночитаемых носителях.</w:t>
      </w:r>
    </w:p>
    <w:p w:rsidR="00025E42" w:rsidRDefault="00025E42">
      <w:pPr>
        <w:ind w:firstLine="708"/>
        <w:jc w:val="both"/>
        <w:rPr>
          <w:bCs/>
          <w:sz w:val="24"/>
          <w:szCs w:val="24"/>
        </w:rPr>
      </w:pP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ПРОИЗВОДИТЕЛИ ДОКУМЕНТОВ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5.1 Производители документов доставляют в </w:t>
      </w:r>
      <w:r>
        <w:rPr>
          <w:sz w:val="24"/>
          <w:szCs w:val="24"/>
        </w:rPr>
        <w:t xml:space="preserve">Муниципальное учреждение культуры «Межпоселенческая центральная библиотека» </w:t>
      </w:r>
      <w:r>
        <w:rPr>
          <w:bCs/>
          <w:sz w:val="24"/>
          <w:szCs w:val="24"/>
        </w:rPr>
        <w:t>Каслинского муниципального района: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аудиовизуальную продукцию – 1 экземпляр;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комбинированные документы – 1 экземпляр;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неопубликованные документы – 1 экземпляр;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печатные издания: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а) газеты  – 2 экземпляра;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б) журналы – 2 экземпляра;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в) книги, брошюры, альбомы, </w:t>
      </w:r>
      <w:proofErr w:type="spellStart"/>
      <w:r>
        <w:rPr>
          <w:bCs/>
          <w:sz w:val="24"/>
          <w:szCs w:val="24"/>
        </w:rPr>
        <w:t>изоиздания</w:t>
      </w:r>
      <w:proofErr w:type="spellEnd"/>
      <w:r>
        <w:rPr>
          <w:bCs/>
          <w:sz w:val="24"/>
          <w:szCs w:val="24"/>
        </w:rPr>
        <w:t>, картографические, нотные – 2 экземпляра;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г) листовые издания – 2 экземпляра;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электронные издания – 1 экземпляр;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 печатные издания, издаваемые на территории Каслинского муниципального района или за пределами его территории по заказу организаций, находящихся в ведении Каслинского муниципального района – 2 экземпляра.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5.2. Производители документов доставляют получателю обязательного экземпляра документов 1 обязательный экземпляр изданий для слепых и слабовидящих.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5.3. Производители документов доставляют получателю обязательного экземпляра документов, предусмотренные настоящим Положением, виды документов через полиграфические и иные организации множественного репродуцирования в день выхода в свет первой партии тиража.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5.4. Производители документов относят затраты на подготовку, публикацию (выпуск) и рассылку (передачу, доставку) обязательных экземпляров на себестоимость документов, входящих в состав обязательного экземпляра.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5.5. Дефектный обязательный экземпляр по запросу получателя документов заменяется производителем документа в месячный срок.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5.6. Обязательный экземпляр, состоящий из комбинированных документов, должен рассылаться получателям обязательного экземпляра единым комплектом.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5.7. Полная и оперативная доставка обязательного экземпляра гарантирует производителям документов следующие права: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постоянное хранение производимых ими документов всех видов в  фондохранилищах документов Каслинского муниципального района на основании настоящего Положения;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включение библиографической информации в автоматизированные базы  данных Каслинского муниципального района;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бесплатное предоставление по их запросам фактографических и статистических данных, касающихся их продукции;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-соблюдение получателями обязательного экземпляра прав производителей в соответствии с законодательством Российской Федерации об интеллектуальной собственности;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письменное подтверждение доставки обязательного экземпляра.</w:t>
      </w:r>
    </w:p>
    <w:p w:rsidR="00025E42" w:rsidRDefault="00025E42">
      <w:pPr>
        <w:ind w:firstLine="708"/>
        <w:jc w:val="both"/>
        <w:rPr>
          <w:bCs/>
          <w:sz w:val="24"/>
          <w:szCs w:val="24"/>
        </w:rPr>
      </w:pP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ПОЛУЧАТЕЛЬ ДОКУМЕНТОВ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Получателем документов является </w:t>
      </w:r>
      <w:r>
        <w:rPr>
          <w:sz w:val="24"/>
          <w:szCs w:val="24"/>
        </w:rPr>
        <w:t xml:space="preserve">Муниципальное учреждение культуры «Межпоселенческая центральная библиотека» </w:t>
      </w:r>
      <w:r>
        <w:rPr>
          <w:bCs/>
          <w:sz w:val="24"/>
          <w:szCs w:val="24"/>
        </w:rPr>
        <w:t>Каслинского муниципального района.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6.2. Межпоселенческая библиотека осуществляет: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контроль </w:t>
      </w:r>
      <w:proofErr w:type="gramStart"/>
      <w:r>
        <w:rPr>
          <w:bCs/>
          <w:sz w:val="24"/>
          <w:szCs w:val="24"/>
        </w:rPr>
        <w:t>полноты доставки обязательного экземпляра документа соответствующего вида</w:t>
      </w:r>
      <w:proofErr w:type="gramEnd"/>
      <w:r>
        <w:rPr>
          <w:bCs/>
          <w:sz w:val="24"/>
          <w:szCs w:val="24"/>
        </w:rPr>
        <w:t>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библиографическую регистрацию документов, их статистический и иной нормативный учет;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информирование потребителей об обязательном экземпляре документов;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- комплектование полного собрания документов Каслинского муниципального района и их постоянное хранение;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обеспечение сохранности и использования обязательного экземпляра документов;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копирование и репродуцирование обязательного экземпляра в целях библиотечно-информационного обслуживания граждан и организаций в соответствии с гражданским законодательством;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предоставление по запросам органов государственной власти, судебных и правоохранительных органов сведений о государственной регистрации документов и копий зарегистрированных документов;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формирование сводных библиографических баз данных по всем видам документов обязательного экземпляра Каслинского муниципального района.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6.3.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025E42" w:rsidRDefault="00025E42">
      <w:pPr>
        <w:ind w:firstLine="708"/>
        <w:jc w:val="both"/>
        <w:rPr>
          <w:bCs/>
          <w:sz w:val="24"/>
          <w:szCs w:val="24"/>
        </w:rPr>
      </w:pPr>
    </w:p>
    <w:p w:rsidR="00025E42" w:rsidRDefault="00200C0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КОНТРОЛЬ ДОСТАВКИ ОБЯЗАТЕЛЬНОГО ЭКЗЕМПЛЯРА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7.1. Контроль доставки обязательного экземпляра получателям документов  возлагается на </w:t>
      </w:r>
      <w:r>
        <w:rPr>
          <w:sz w:val="24"/>
          <w:szCs w:val="24"/>
        </w:rPr>
        <w:t xml:space="preserve">Муниципальное учреждение культуры «Межпоселенческая центральная библиотека» </w:t>
      </w:r>
      <w:r>
        <w:rPr>
          <w:bCs/>
          <w:sz w:val="24"/>
          <w:szCs w:val="24"/>
        </w:rPr>
        <w:t>Каслинского муниципального района, осуществляющую регистрацию и  учет обязательного экземпляра.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7.2. Сведения о недоставке, несвоевременной и неполной доставке обязательного экземпляра Каслинского муниципального района представляются в Управление культуры администрации Каслинского муниципального района.</w:t>
      </w:r>
    </w:p>
    <w:p w:rsidR="00025E42" w:rsidRDefault="00200C02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Контроль представления обязательного экземпляра осуществляет Управление культуры администрации Каслинского муниципального района.</w:t>
      </w:r>
    </w:p>
    <w:p w:rsidR="00025E42" w:rsidRDefault="00200C02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>7.4.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025E42" w:rsidRDefault="00025E42">
      <w:pPr>
        <w:rPr>
          <w:sz w:val="24"/>
          <w:szCs w:val="24"/>
        </w:rPr>
      </w:pPr>
    </w:p>
    <w:p w:rsidR="00025E42" w:rsidRDefault="00025E42">
      <w:pPr>
        <w:keepNext/>
        <w:widowControl w:val="0"/>
        <w:outlineLvl w:val="0"/>
      </w:pPr>
    </w:p>
    <w:p w:rsidR="00025E42" w:rsidRPr="00006926" w:rsidRDefault="00200C02">
      <w:pPr>
        <w:keepNext/>
        <w:widowControl w:val="0"/>
        <w:outlineLvl w:val="0"/>
        <w:rPr>
          <w:sz w:val="24"/>
          <w:szCs w:val="24"/>
        </w:rPr>
      </w:pPr>
      <w:r w:rsidRPr="00006926">
        <w:rPr>
          <w:sz w:val="24"/>
          <w:szCs w:val="24"/>
        </w:rPr>
        <w:t>Глава</w:t>
      </w:r>
    </w:p>
    <w:p w:rsidR="00025E42" w:rsidRPr="00006926" w:rsidRDefault="00200C02">
      <w:pPr>
        <w:keepNext/>
        <w:widowControl w:val="0"/>
        <w:outlineLvl w:val="0"/>
        <w:rPr>
          <w:sz w:val="24"/>
          <w:szCs w:val="24"/>
        </w:rPr>
      </w:pPr>
      <w:r w:rsidRPr="00006926">
        <w:rPr>
          <w:sz w:val="24"/>
          <w:szCs w:val="24"/>
        </w:rPr>
        <w:t xml:space="preserve">Каслинского муниципального района                               </w:t>
      </w:r>
      <w:r w:rsidR="00006926">
        <w:rPr>
          <w:sz w:val="24"/>
          <w:szCs w:val="24"/>
        </w:rPr>
        <w:t xml:space="preserve">         </w:t>
      </w:r>
      <w:r w:rsidRPr="00006926">
        <w:rPr>
          <w:sz w:val="24"/>
          <w:szCs w:val="24"/>
        </w:rPr>
        <w:t xml:space="preserve">     </w:t>
      </w:r>
      <w:r w:rsidR="00F136BF" w:rsidRPr="00006926">
        <w:rPr>
          <w:sz w:val="24"/>
          <w:szCs w:val="24"/>
        </w:rPr>
        <w:t xml:space="preserve">                           </w:t>
      </w:r>
      <w:proofErr w:type="spellStart"/>
      <w:r w:rsidR="00F136BF" w:rsidRPr="00006926">
        <w:rPr>
          <w:sz w:val="24"/>
          <w:szCs w:val="24"/>
        </w:rPr>
        <w:t>И.В.К</w:t>
      </w:r>
      <w:r w:rsidRPr="00006926">
        <w:rPr>
          <w:sz w:val="24"/>
          <w:szCs w:val="24"/>
        </w:rPr>
        <w:t>олышев</w:t>
      </w:r>
      <w:proofErr w:type="spellEnd"/>
    </w:p>
    <w:p w:rsidR="00025E42" w:rsidRPr="00006926" w:rsidRDefault="00200C02">
      <w:pPr>
        <w:keepNext/>
        <w:widowControl w:val="0"/>
        <w:outlineLvl w:val="0"/>
        <w:rPr>
          <w:sz w:val="24"/>
          <w:szCs w:val="24"/>
        </w:rPr>
      </w:pP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Pr="00006926">
        <w:rPr>
          <w:sz w:val="24"/>
          <w:szCs w:val="24"/>
        </w:rPr>
        <w:tab/>
      </w:r>
      <w:r w:rsidR="00006926">
        <w:rPr>
          <w:sz w:val="24"/>
          <w:szCs w:val="24"/>
        </w:rPr>
        <w:t xml:space="preserve"> </w:t>
      </w:r>
      <w:r w:rsidRPr="00006926">
        <w:rPr>
          <w:sz w:val="24"/>
          <w:szCs w:val="24"/>
        </w:rPr>
        <w:tab/>
      </w:r>
      <w:r w:rsidR="00006926">
        <w:rPr>
          <w:sz w:val="24"/>
          <w:szCs w:val="24"/>
        </w:rPr>
        <w:t>«_____»__</w:t>
      </w:r>
      <w:r w:rsidRPr="00006926">
        <w:rPr>
          <w:sz w:val="24"/>
          <w:szCs w:val="24"/>
        </w:rPr>
        <w:t>____________2019г.</w:t>
      </w:r>
    </w:p>
    <w:sectPr w:rsidR="00025E42" w:rsidRPr="00006926" w:rsidSect="00F136BF">
      <w:footerReference w:type="default" r:id="rId9"/>
      <w:pgSz w:w="11906" w:h="16838"/>
      <w:pgMar w:top="390" w:right="567" w:bottom="851" w:left="1701" w:header="1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70E" w:rsidRDefault="0061070E">
      <w:r>
        <w:separator/>
      </w:r>
    </w:p>
  </w:endnote>
  <w:endnote w:type="continuationSeparator" w:id="0">
    <w:p w:rsidR="0061070E" w:rsidRDefault="00610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571203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F136BF" w:rsidRPr="00F136BF" w:rsidRDefault="00F136BF" w:rsidP="00F407F1">
        <w:pPr>
          <w:pStyle w:val="a8"/>
          <w:rPr>
            <w:sz w:val="16"/>
            <w:szCs w:val="16"/>
          </w:rPr>
        </w:pPr>
        <w:r w:rsidRPr="00F136BF">
          <w:rPr>
            <w:sz w:val="16"/>
            <w:szCs w:val="16"/>
          </w:rPr>
          <w:fldChar w:fldCharType="begin"/>
        </w:r>
        <w:r w:rsidRPr="00F136BF">
          <w:rPr>
            <w:sz w:val="16"/>
            <w:szCs w:val="16"/>
          </w:rPr>
          <w:instrText>PAGE   \* MERGEFORMAT</w:instrText>
        </w:r>
        <w:r w:rsidRPr="00F136BF">
          <w:rPr>
            <w:sz w:val="16"/>
            <w:szCs w:val="16"/>
          </w:rPr>
          <w:fldChar w:fldCharType="separate"/>
        </w:r>
        <w:r w:rsidR="009B5E36">
          <w:rPr>
            <w:noProof/>
            <w:sz w:val="16"/>
            <w:szCs w:val="16"/>
          </w:rPr>
          <w:t>1</w:t>
        </w:r>
        <w:r w:rsidRPr="00F136BF">
          <w:rPr>
            <w:sz w:val="16"/>
            <w:szCs w:val="16"/>
          </w:rPr>
          <w:fldChar w:fldCharType="end"/>
        </w:r>
      </w:p>
    </w:sdtContent>
  </w:sdt>
  <w:p w:rsidR="00F136BF" w:rsidRDefault="00F136B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70E" w:rsidRDefault="0061070E">
      <w:r>
        <w:separator/>
      </w:r>
    </w:p>
  </w:footnote>
  <w:footnote w:type="continuationSeparator" w:id="0">
    <w:p w:rsidR="0061070E" w:rsidRDefault="006107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42"/>
    <w:rsid w:val="00006926"/>
    <w:rsid w:val="00025E42"/>
    <w:rsid w:val="00200C02"/>
    <w:rsid w:val="0061070E"/>
    <w:rsid w:val="009B5E36"/>
    <w:rsid w:val="00D06CA9"/>
    <w:rsid w:val="00F136BF"/>
    <w:rsid w:val="00F407F1"/>
    <w:rsid w:val="00FC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8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overflowPunct/>
      <w:autoSpaceDE/>
      <w:autoSpaceDN/>
      <w:adjustRightInd/>
      <w:spacing w:after="200" w:line="276" w:lineRule="auto"/>
      <w:textAlignment w:val="auto"/>
    </w:pPr>
    <w:rPr>
      <w:rFonts w:eastAsia="Calibri"/>
      <w:b/>
      <w:bCs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8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overflowPunct/>
      <w:autoSpaceDE/>
      <w:autoSpaceDN/>
      <w:adjustRightInd/>
      <w:spacing w:after="200" w:line="276" w:lineRule="auto"/>
      <w:textAlignment w:val="auto"/>
    </w:pPr>
    <w:rPr>
      <w:rFonts w:eastAsia="Calibri"/>
      <w:b/>
      <w:bCs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Настасья</dc:creator>
  <cp:lastModifiedBy>Пользователь Windows</cp:lastModifiedBy>
  <cp:revision>2</cp:revision>
  <cp:lastPrinted>2019-07-03T06:39:00Z</cp:lastPrinted>
  <dcterms:created xsi:type="dcterms:W3CDTF">2019-08-07T11:49:00Z</dcterms:created>
  <dcterms:modified xsi:type="dcterms:W3CDTF">2019-08-07T11:49:00Z</dcterms:modified>
</cp:coreProperties>
</file>