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148E" w:rsidRDefault="00C65C6D">
      <w:pPr>
        <w:jc w:val="center"/>
      </w:pPr>
      <w:r>
        <w:rPr>
          <w:noProof/>
          <w:lang w:eastAsia="ru-RU"/>
        </w:rPr>
        <w:drawing>
          <wp:inline distT="0" distB="0" distL="0" distR="9525">
            <wp:extent cx="5238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48E" w:rsidRDefault="00C65C6D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07754CB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8040" cy="1034415"/>
                <wp:effectExtent l="19050" t="1905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240" cy="103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2148E" w:rsidRDefault="00C65C6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2148E" w:rsidRDefault="00C65C6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2148E" w:rsidRDefault="00C65C6D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2148E" w:rsidRDefault="00C65C6D">
                            <w:pPr>
                              <w:pStyle w:val="2"/>
                              <w:numPr>
                                <w:ilvl w:val="1"/>
                                <w:numId w:val="2"/>
                              </w:numPr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shape_0" ID="Text Box 2" fillcolor="white" stroked="t" style="position:absolute;margin-left:0pt;margin-top:2.9pt;width:465.1pt;height:81.35pt" wp14:anchorId="207754CB">
                <w10:wrap type="square"/>
                <v:fill o:detectmouseclick="t" type="solid" color2="black"/>
                <v:stroke color="white" weight="45000" joinstyle="miter" endcap="flat"/>
                <v:textbox>
                  <w:txbxContent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>АДМИНИСТРАЦИЯ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jc w:val="center"/>
                        <w:rPr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numPr>
                          <w:ilvl w:val="1"/>
                          <w:numId w:val="2"/>
                        </w:num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C65C6D"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7AEDE19">
                <wp:simplePos x="0" y="0"/>
                <wp:positionH relativeFrom="column">
                  <wp:posOffset>-66040</wp:posOffset>
                </wp:positionH>
                <wp:positionV relativeFrom="paragraph">
                  <wp:posOffset>94615</wp:posOffset>
                </wp:positionV>
                <wp:extent cx="6064885" cy="11430"/>
                <wp:effectExtent l="0" t="0" r="12700" b="8255"/>
                <wp:wrapNone/>
                <wp:docPr id="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4200" cy="1008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hape_0" from="-5.25pt,7.05pt" to="472.2pt,7.8pt" ID="Line 3" stroked="t" style="position:absolute" wp14:anchorId="27AEDE19">
                <v:stroke color="black" weight="25560" joinstyle="miter" endcap="flat"/>
                <v:fill o:detectmouseclick="t" on="false"/>
              </v:line>
            </w:pict>
          </mc:Fallback>
        </mc:AlternateContent>
      </w:r>
    </w:p>
    <w:p w:rsidR="0002148E" w:rsidRDefault="00C65C6D"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96D0741">
                <wp:simplePos x="0" y="0"/>
                <wp:positionH relativeFrom="column">
                  <wp:posOffset>-114935</wp:posOffset>
                </wp:positionH>
                <wp:positionV relativeFrom="paragraph">
                  <wp:posOffset>32385</wp:posOffset>
                </wp:positionV>
                <wp:extent cx="2813050" cy="572770"/>
                <wp:effectExtent l="0" t="0" r="6985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320" cy="57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2148E" w:rsidRDefault="00C65C6D">
                            <w:pPr>
                              <w:pStyle w:val="aa"/>
                            </w:pPr>
                            <w:r>
                              <w:t xml:space="preserve">от </w:t>
                            </w:r>
                            <w:r w:rsidR="009C1435">
                              <w:rPr>
                                <w:u w:val="single"/>
                              </w:rPr>
                              <w:t>18.12.2020</w:t>
                            </w:r>
                            <w:r>
                              <w:t xml:space="preserve">  №</w:t>
                            </w:r>
                            <w:r w:rsidR="009C1435">
                              <w:rPr>
                                <w:u w:val="single"/>
                              </w:rPr>
                              <w:t>910</w:t>
                            </w:r>
                          </w:p>
                          <w:p w:rsidR="0002148E" w:rsidRDefault="00C65C6D">
                            <w:pPr>
                              <w:pStyle w:val="aa"/>
                            </w:pPr>
                            <w:r>
                              <w:t>г. Касли</w:t>
                            </w:r>
                          </w:p>
                          <w:p w:rsidR="0002148E" w:rsidRDefault="0002148E">
                            <w:pPr>
                              <w:pStyle w:val="aa"/>
                            </w:pPr>
                          </w:p>
                          <w:p w:rsidR="0002148E" w:rsidRDefault="0002148E">
                            <w:pPr>
                              <w:pStyle w:val="aa"/>
                            </w:pPr>
                          </w:p>
                          <w:p w:rsidR="0002148E" w:rsidRDefault="0002148E">
                            <w:pPr>
                              <w:pStyle w:val="aa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7" style="position:absolute;margin-left:-9.05pt;margin-top:2.55pt;width:221.5pt;height:45.1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" strokecolor="white" strokeweight=".18mm">
                <v:textbox inset="2.63mm,1.36mm,2.63mm,1.36mm">
                  <w:txbxContent>
                    <w:p w:rsidR="0002148E" w:rsidRDefault="00C65C6D">
                      <w:pPr>
                        <w:pStyle w:val="aa"/>
                      </w:pPr>
                      <w:r>
                        <w:t xml:space="preserve">от </w:t>
                      </w:r>
                      <w:r w:rsidR="009C1435">
                        <w:rPr>
                          <w:u w:val="single"/>
                        </w:rPr>
                        <w:t>18.12.2020</w:t>
                      </w:r>
                      <w:r>
                        <w:t xml:space="preserve">  №</w:t>
                      </w:r>
                      <w:r w:rsidR="009C1435">
                        <w:rPr>
                          <w:u w:val="single"/>
                        </w:rPr>
                        <w:t>910</w:t>
                      </w:r>
                    </w:p>
                    <w:p w:rsidR="0002148E" w:rsidRDefault="00C65C6D">
                      <w:pPr>
                        <w:pStyle w:val="aa"/>
                      </w:pPr>
                      <w:r>
                        <w:t>г. Касли</w:t>
                      </w:r>
                    </w:p>
                    <w:p w:rsidR="0002148E" w:rsidRDefault="0002148E">
                      <w:pPr>
                        <w:pStyle w:val="aa"/>
                      </w:pPr>
                    </w:p>
                    <w:p w:rsidR="0002148E" w:rsidRDefault="0002148E">
                      <w:pPr>
                        <w:pStyle w:val="aa"/>
                      </w:pPr>
                    </w:p>
                    <w:p w:rsidR="0002148E" w:rsidRDefault="0002148E">
                      <w:pPr>
                        <w:pStyle w:val="aa"/>
                      </w:pPr>
                    </w:p>
                  </w:txbxContent>
                </v:textbox>
              </v:rect>
            </w:pict>
          </mc:Fallback>
        </mc:AlternateContent>
      </w:r>
    </w:p>
    <w:p w:rsidR="0002148E" w:rsidRDefault="0002148E"/>
    <w:p w:rsidR="0002148E" w:rsidRDefault="0002148E"/>
    <w:p w:rsidR="0002148E" w:rsidRDefault="0002148E"/>
    <w:tbl>
      <w:tblPr>
        <w:tblW w:w="4725" w:type="dxa"/>
        <w:tblLook w:val="0000" w:firstRow="0" w:lastRow="0" w:firstColumn="0" w:lastColumn="0" w:noHBand="0" w:noVBand="0"/>
      </w:tblPr>
      <w:tblGrid>
        <w:gridCol w:w="4725"/>
      </w:tblGrid>
      <w:tr w:rsidR="0002148E">
        <w:trPr>
          <w:trHeight w:val="1110"/>
        </w:trPr>
        <w:tc>
          <w:tcPr>
            <w:tcW w:w="4725" w:type="dxa"/>
            <w:shd w:val="clear" w:color="auto" w:fill="auto"/>
          </w:tcPr>
          <w:p w:rsidR="0002148E" w:rsidRDefault="00C65C6D">
            <w:pPr>
              <w:jc w:val="both"/>
            </w:pPr>
            <w:r>
              <w:t>Об утверждении перечней муниципальных услуг и государственных услуг, переданных органами исполнительной власти Челябинской области для исполнения органам местного самоуправления, предоставление которых организуется в Многофункциональном центре предоставления государственных и муниципальных услуг на территории</w:t>
            </w:r>
          </w:p>
          <w:p w:rsidR="0002148E" w:rsidRDefault="00C65C6D">
            <w:pPr>
              <w:jc w:val="both"/>
            </w:pPr>
            <w:r>
              <w:t xml:space="preserve">Каслинского муниципального района </w:t>
            </w:r>
          </w:p>
          <w:p w:rsidR="0002148E" w:rsidRDefault="0002148E">
            <w:pPr>
              <w:snapToGrid w:val="0"/>
              <w:spacing w:line="100" w:lineRule="atLeast"/>
              <w:jc w:val="both"/>
            </w:pPr>
          </w:p>
        </w:tc>
      </w:tr>
    </w:tbl>
    <w:p w:rsidR="0002148E" w:rsidRDefault="0002148E">
      <w:pPr>
        <w:tabs>
          <w:tab w:val="left" w:pos="720"/>
        </w:tabs>
        <w:jc w:val="both"/>
        <w:rPr>
          <w:color w:val="C00000"/>
        </w:rPr>
      </w:pPr>
    </w:p>
    <w:p w:rsidR="0002148E" w:rsidRDefault="00C65C6D">
      <w:pPr>
        <w:tabs>
          <w:tab w:val="left" w:pos="720"/>
        </w:tabs>
        <w:jc w:val="both"/>
      </w:pPr>
      <w:r>
        <w:rPr>
          <w:color w:val="C00000"/>
        </w:rPr>
        <w:tab/>
      </w:r>
      <w:proofErr w:type="gramStart"/>
      <w:r>
        <w:t>В соответствии с Федеральным законом от 06.10.2003 №131-ФЗ «Об общих принципах организации местного самоуправления в Российской Федерации», подпунктом 3 пункта 6 статьи 15 Федерального закона от 27.07.2010 №210-ФЗ «Об организации предоставления государственных и муниципальных услуг», распоряжением Правительства Российской Федерации от 18.09.2019 г. № 2113-р «О перечне типовых государственных и муниципальных услуг, предоставляемых исполнительными органами государственной власти субъектов РФ, государственными учреждениями субъектов</w:t>
      </w:r>
      <w:proofErr w:type="gramEnd"/>
      <w:r>
        <w:t xml:space="preserve"> </w:t>
      </w:r>
      <w:proofErr w:type="gramStart"/>
      <w:r>
        <w:t>РФ и муниципальными учреждениями, а также органами местного самоуправления», постановлением Правительства Челябинской области от 18.07.2012 №380-П «Об утверждении Перечня государственных услуг, предоставление которых организуется в многофункциональных центрах предоставления государственных и муниципальных услуг в Челябинской области» и Типовым (рекомендованным) перечнем государственных и муниципальных услуг, предоставление которых органами местного самоуправления муниципальных образований Челябинской области, обеспечивается по принципу «одного окна» в МФЦ Челябинской</w:t>
      </w:r>
      <w:proofErr w:type="gramEnd"/>
      <w:r>
        <w:t xml:space="preserve"> области, утвержденным протоколом заседания Комиссии по повышению качества предоставления государственным и муниципальных услуг Челябинской области,</w:t>
      </w:r>
    </w:p>
    <w:p w:rsidR="0002148E" w:rsidRDefault="0002148E">
      <w:pPr>
        <w:tabs>
          <w:tab w:val="left" w:pos="720"/>
        </w:tabs>
        <w:jc w:val="both"/>
      </w:pP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ПОСТАНОВЛЯЮ:</w:t>
      </w:r>
    </w:p>
    <w:p w:rsidR="0002148E" w:rsidRDefault="0002148E">
      <w:pPr>
        <w:tabs>
          <w:tab w:val="left" w:pos="720"/>
        </w:tabs>
        <w:spacing w:before="57" w:after="57"/>
        <w:ind w:firstLine="567"/>
        <w:jc w:val="both"/>
      </w:pP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1. Утвердить прилагаемый перечень муниципальных услуг, предоставляемых в Многофункциональном центре предоставления государственных и муниципальных услуг на территории Каслинского муниципального района.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2. Утвердить прилагаемый перечень государственных услуг, переданных органами исполнительной власти Челябинской области для исполнения органам местного самоуправления, предоставляемых в Многофункциональном центре предоставления государственных и муниципальных услуг на территории Каслинского муниципального района. </w:t>
      </w:r>
    </w:p>
    <w:p w:rsidR="0002148E" w:rsidRDefault="0002148E">
      <w:pPr>
        <w:tabs>
          <w:tab w:val="left" w:pos="720"/>
        </w:tabs>
        <w:spacing w:before="57" w:after="57"/>
        <w:ind w:firstLine="567"/>
        <w:jc w:val="both"/>
      </w:pP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lastRenderedPageBreak/>
        <w:t>3. Признать утратившим силу постановления администрации Каслинского муниципального района: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16.11.2015 № 974 «Об утверждении Перечня муниципальных услуг, предоставление которых осуществляется по принципу «одного окна» в «Многофункциональном центре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14.04.2016 № 200 «О внесении изменений в Перечень муниципальных услуг, предоставление которых осуществляется по принципу «одного окна» в «Многофункциональном центре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12.05.2016 № 251 «О внесении дополнения в Перечень услуг, предоставление которых осуществляется по принципу «одного окна» в </w:t>
      </w:r>
      <w:bookmarkStart w:id="0" w:name="_Hlk59115469"/>
      <w:r>
        <w:t>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</w:t>
      </w:r>
      <w:bookmarkEnd w:id="0"/>
      <w:r>
        <w:t xml:space="preserve">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16.08.2016 № 454 </w:t>
      </w:r>
      <w:bookmarkStart w:id="1" w:name="_Hlk59115262"/>
      <w:r>
        <w:t>«О внесении изменений и дополнений в Перечень муниципальных услуг, предоставление которых осуществляется по принципу «одного окна» в «Многофункциональном центре предоставления государственных и муниципальных услуг» Каслинского муниципального района»;</w:t>
      </w:r>
      <w:bookmarkEnd w:id="1"/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30.12.2016 № 773 «О внесении дополнений и изменений в Перечни государственных и муниципальных услуг, предоставление которых осуществляется по принципу «одного окна» в «Многофункциональном центре предоставления государственных и муниципальных услуг» Каслинского муниципального района»;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22.06.2017 № 401 «Об актуализации Перечня муниципальных услуг, предоставление которых осуществляется по принципу «одного окна» в «Многофункциональном центре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14.09.2017 № 600 «О внесении дополнений в Перечни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03.08.2018 № 592 «О Перечне муниципальных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22.03.2018 № 183 «О внесении дополнений в Перечень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29.12.2018 № 1066 «О внесении дополнений в Перечень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07.03.2019 №191 «О внесении дополнения в Перечень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- от 24.01.2020 № 049 «О внесении дополнения в Перечень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 xml:space="preserve">- от 22.04.2020 №347 «О внесении дополнения в Перечень услуг,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района»; 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lastRenderedPageBreak/>
        <w:t xml:space="preserve">4.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района: </w:t>
      </w:r>
      <w:hyperlink r:id="rId8">
        <w:r>
          <w:rPr>
            <w:rStyle w:val="-"/>
          </w:rPr>
          <w:t>www.kasli.org.ru</w:t>
        </w:r>
      </w:hyperlink>
      <w:r>
        <w:t>.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5. Настоящее постановление вступает в силу с 01 января 2021 года.</w:t>
      </w:r>
    </w:p>
    <w:p w:rsidR="0002148E" w:rsidRDefault="00C65C6D">
      <w:pPr>
        <w:tabs>
          <w:tab w:val="left" w:pos="720"/>
        </w:tabs>
        <w:spacing w:before="57" w:after="57"/>
        <w:ind w:firstLine="567"/>
        <w:jc w:val="both"/>
      </w:pPr>
      <w:r>
        <w:t>6. Контроль исполнения настоящего постановления возложить на первого заместителя главы Каслинского муниципального района Ватолина И. В.</w:t>
      </w:r>
    </w:p>
    <w:p w:rsidR="0002148E" w:rsidRDefault="0002148E">
      <w:pPr>
        <w:tabs>
          <w:tab w:val="left" w:pos="720"/>
        </w:tabs>
        <w:spacing w:before="57" w:after="57"/>
        <w:ind w:firstLine="567"/>
        <w:jc w:val="both"/>
      </w:pPr>
    </w:p>
    <w:p w:rsidR="0002148E" w:rsidRDefault="00C65C6D">
      <w:pPr>
        <w:spacing w:before="57" w:after="57"/>
        <w:jc w:val="both"/>
      </w:pPr>
      <w:r>
        <w:t>Глава</w:t>
      </w:r>
    </w:p>
    <w:p w:rsidR="0002148E" w:rsidRDefault="00C65C6D">
      <w:pPr>
        <w:spacing w:before="57" w:after="57"/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И.В. Колышев</w:t>
      </w:r>
    </w:p>
    <w:p w:rsidR="0002148E" w:rsidRDefault="0002148E">
      <w:pPr>
        <w:spacing w:before="57" w:after="57"/>
        <w:ind w:firstLine="567"/>
      </w:pPr>
    </w:p>
    <w:p w:rsidR="0002148E" w:rsidRDefault="0002148E">
      <w:pPr>
        <w:spacing w:before="57" w:after="57"/>
        <w:ind w:firstLine="567"/>
      </w:pPr>
    </w:p>
    <w:p w:rsidR="0002148E" w:rsidRDefault="0002148E">
      <w:pPr>
        <w:spacing w:before="57" w:after="57"/>
        <w:ind w:firstLine="567"/>
      </w:pPr>
    </w:p>
    <w:p w:rsidR="0002148E" w:rsidRDefault="0002148E">
      <w:pPr>
        <w:spacing w:before="57" w:after="57"/>
        <w:ind w:firstLine="567"/>
        <w:rPr>
          <w:color w:val="000000"/>
        </w:rPr>
      </w:pPr>
    </w:p>
    <w:p w:rsidR="0002148E" w:rsidRDefault="0002148E">
      <w:pPr>
        <w:spacing w:before="57" w:after="57"/>
        <w:ind w:firstLine="567"/>
        <w:rPr>
          <w:color w:val="000000"/>
        </w:rPr>
      </w:pPr>
    </w:p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/>
    <w:p w:rsidR="0002148E" w:rsidRDefault="0002148E">
      <w:pPr>
        <w:jc w:val="right"/>
        <w:rPr>
          <w:color w:val="000000"/>
        </w:rPr>
      </w:pPr>
    </w:p>
    <w:p w:rsidR="0002148E" w:rsidRDefault="00C65C6D">
      <w:pPr>
        <w:jc w:val="right"/>
      </w:pPr>
      <w:r>
        <w:rPr>
          <w:color w:val="000000"/>
        </w:rPr>
        <w:t xml:space="preserve">УТВЕРЖДЕНО </w:t>
      </w:r>
    </w:p>
    <w:p w:rsidR="0002148E" w:rsidRDefault="00C65C6D">
      <w:pPr>
        <w:jc w:val="right"/>
      </w:pPr>
      <w:r>
        <w:rPr>
          <w:color w:val="000000"/>
        </w:rPr>
        <w:t xml:space="preserve"> Постановлением администрации</w:t>
      </w:r>
    </w:p>
    <w:p w:rsidR="0002148E" w:rsidRDefault="00C65C6D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02148E" w:rsidRDefault="00C65C6D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9C1435">
        <w:rPr>
          <w:color w:val="000000"/>
          <w:u w:val="single"/>
        </w:rPr>
        <w:t>18.12.2020</w:t>
      </w:r>
      <w:r>
        <w:rPr>
          <w:color w:val="000000"/>
        </w:rPr>
        <w:t xml:space="preserve"> № </w:t>
      </w:r>
      <w:r w:rsidR="009C1435">
        <w:rPr>
          <w:color w:val="000000"/>
          <w:u w:val="single"/>
        </w:rPr>
        <w:t>910</w:t>
      </w:r>
    </w:p>
    <w:p w:rsidR="0002148E" w:rsidRDefault="0002148E">
      <w:pPr>
        <w:jc w:val="right"/>
        <w:rPr>
          <w:color w:val="000000"/>
        </w:rPr>
      </w:pPr>
    </w:p>
    <w:p w:rsidR="0002148E" w:rsidRDefault="0002148E">
      <w:pPr>
        <w:jc w:val="right"/>
        <w:rPr>
          <w:color w:val="000000"/>
        </w:rPr>
      </w:pPr>
    </w:p>
    <w:p w:rsidR="0002148E" w:rsidRDefault="00C65C6D">
      <w:pPr>
        <w:widowControl w:val="0"/>
        <w:spacing w:line="200" w:lineRule="atLeast"/>
        <w:jc w:val="center"/>
      </w:pPr>
      <w:r>
        <w:t>Перечень муниципальных услуг, предоставление которых организуется</w:t>
      </w:r>
    </w:p>
    <w:p w:rsidR="0002148E" w:rsidRDefault="00C65C6D">
      <w:pPr>
        <w:widowControl w:val="0"/>
        <w:spacing w:line="200" w:lineRule="atLeast"/>
        <w:jc w:val="center"/>
      </w:pPr>
      <w:r>
        <w:t>в Многофункциональном центре предоставления государственных и муниципальных услуг на территории Каслинского муниципального района</w:t>
      </w:r>
    </w:p>
    <w:p w:rsidR="0002148E" w:rsidRDefault="0002148E">
      <w:pPr>
        <w:widowControl w:val="0"/>
        <w:spacing w:line="200" w:lineRule="atLeast"/>
        <w:jc w:val="center"/>
        <w:rPr>
          <w:color w:val="000000"/>
        </w:rPr>
      </w:pPr>
    </w:p>
    <w:p w:rsidR="0002148E" w:rsidRDefault="00C65C6D">
      <w:pPr>
        <w:ind w:firstLine="709"/>
        <w:jc w:val="both"/>
      </w:pPr>
      <w:r>
        <w:t>1. Перевод жилого помещения в нежилое помещение или нежилого помещения в жилое помещение.</w:t>
      </w:r>
    </w:p>
    <w:p w:rsidR="0002148E" w:rsidRDefault="00C65C6D">
      <w:pPr>
        <w:ind w:firstLine="709"/>
        <w:jc w:val="both"/>
      </w:pPr>
      <w:r>
        <w:t>2. Согласование проведения переустройства и (или) перепланировки помещения в многоквартирном доме.</w:t>
      </w:r>
    </w:p>
    <w:p w:rsidR="0002148E" w:rsidRDefault="00C65C6D">
      <w:pPr>
        <w:ind w:firstLine="709"/>
        <w:jc w:val="both"/>
      </w:pPr>
      <w:r>
        <w:t>3. Выдача разрешений на установку и эксплуатацию рекламных конструкций на соответствующей территории, аннулирование такого разрешения.</w:t>
      </w:r>
    </w:p>
    <w:p w:rsidR="0002148E" w:rsidRDefault="00C65C6D">
      <w:pPr>
        <w:ind w:firstLine="709"/>
        <w:jc w:val="both"/>
        <w:rPr>
          <w:strike/>
          <w:color w:val="FF0000"/>
        </w:rPr>
      </w:pPr>
      <w:r>
        <w:t>4. Выдача разрешения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02148E" w:rsidRDefault="00C65C6D">
      <w:pPr>
        <w:ind w:firstLine="709"/>
        <w:jc w:val="both"/>
      </w:pPr>
      <w:r>
        <w:t>5. Выдача разрешения на ввод объекта в эксплуатацию.</w:t>
      </w:r>
    </w:p>
    <w:p w:rsidR="0002148E" w:rsidRDefault="00C65C6D">
      <w:pPr>
        <w:ind w:firstLine="709"/>
        <w:jc w:val="both"/>
        <w:rPr>
          <w:strike/>
          <w:color w:val="FF0000"/>
        </w:rPr>
      </w:pPr>
      <w:r>
        <w:t>6. Информационное обеспечение юридических и физических лиц в соответствии с их обращениями (запросами), предоставление архивных справок, архивных выписок и копий архивных документов.</w:t>
      </w:r>
    </w:p>
    <w:p w:rsidR="0002148E" w:rsidRDefault="00C65C6D">
      <w:pPr>
        <w:ind w:firstLine="709"/>
        <w:jc w:val="both"/>
      </w:pPr>
      <w:r>
        <w:t>7. Выдача градостроительного плана земельного участка.</w:t>
      </w:r>
    </w:p>
    <w:p w:rsidR="0002148E" w:rsidRDefault="00C65C6D">
      <w:pPr>
        <w:ind w:firstLine="709"/>
        <w:jc w:val="both"/>
      </w:pPr>
      <w:r>
        <w:t>8.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02148E" w:rsidRDefault="00C65C6D">
      <w:pPr>
        <w:ind w:firstLine="709"/>
        <w:jc w:val="both"/>
      </w:pPr>
      <w:r>
        <w:t>9.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:rsidR="0002148E" w:rsidRDefault="00C65C6D">
      <w:pPr>
        <w:ind w:firstLine="709"/>
        <w:jc w:val="both"/>
      </w:pPr>
      <w:r>
        <w:t>10.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02148E" w:rsidRDefault="0002148E">
      <w:pPr>
        <w:ind w:firstLine="709"/>
        <w:jc w:val="both"/>
        <w:rPr>
          <w:sz w:val="16"/>
          <w:szCs w:val="16"/>
        </w:rPr>
      </w:pPr>
    </w:p>
    <w:p w:rsidR="0002148E" w:rsidRDefault="0002148E">
      <w:pPr>
        <w:widowControl w:val="0"/>
        <w:spacing w:line="200" w:lineRule="atLeast"/>
        <w:jc w:val="both"/>
        <w:rPr>
          <w:color w:val="000000"/>
        </w:rPr>
      </w:pPr>
    </w:p>
    <w:p w:rsidR="0002148E" w:rsidRDefault="0002148E">
      <w:pPr>
        <w:widowControl w:val="0"/>
        <w:spacing w:line="200" w:lineRule="atLeast"/>
        <w:jc w:val="both"/>
        <w:rPr>
          <w:color w:val="000000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02148E">
      <w:pPr>
        <w:pStyle w:val="24"/>
        <w:shd w:val="clear" w:color="auto" w:fill="auto"/>
        <w:jc w:val="right"/>
        <w:rPr>
          <w:color w:val="000000"/>
          <w:sz w:val="24"/>
          <w:szCs w:val="24"/>
          <w:lang w:bidi="ru-RU"/>
        </w:rPr>
      </w:pPr>
    </w:p>
    <w:p w:rsidR="0002148E" w:rsidRDefault="00C65C6D">
      <w:pPr>
        <w:jc w:val="right"/>
      </w:pPr>
      <w:r>
        <w:rPr>
          <w:color w:val="000000"/>
        </w:rPr>
        <w:t xml:space="preserve">УТВЕРЖДЕНО </w:t>
      </w:r>
    </w:p>
    <w:p w:rsidR="0002148E" w:rsidRDefault="00C65C6D">
      <w:pPr>
        <w:jc w:val="right"/>
      </w:pPr>
      <w:r>
        <w:rPr>
          <w:color w:val="000000"/>
        </w:rPr>
        <w:t xml:space="preserve"> Постановлением администрации</w:t>
      </w:r>
    </w:p>
    <w:p w:rsidR="0002148E" w:rsidRDefault="00C65C6D">
      <w:pPr>
        <w:jc w:val="right"/>
      </w:pPr>
      <w:r>
        <w:rPr>
          <w:color w:val="000000"/>
        </w:rPr>
        <w:t>Каслинского муниципального района</w:t>
      </w:r>
    </w:p>
    <w:p w:rsidR="0002148E" w:rsidRDefault="00C65C6D">
      <w:pPr>
        <w:jc w:val="right"/>
      </w:pPr>
      <w:r>
        <w:rPr>
          <w:color w:val="000000"/>
          <w:lang w:bidi="ru-RU"/>
        </w:rPr>
        <w:t xml:space="preserve">от </w:t>
      </w:r>
      <w:r w:rsidR="009C1435">
        <w:rPr>
          <w:color w:val="000000"/>
          <w:u w:val="single"/>
          <w:lang w:bidi="ru-RU"/>
        </w:rPr>
        <w:t>18.12.2020</w:t>
      </w:r>
      <w:r>
        <w:rPr>
          <w:color w:val="000000"/>
          <w:lang w:bidi="ru-RU"/>
        </w:rPr>
        <w:t xml:space="preserve"> № </w:t>
      </w:r>
      <w:r w:rsidR="009C1435">
        <w:rPr>
          <w:color w:val="000000"/>
          <w:u w:val="single"/>
          <w:lang w:bidi="ru-RU"/>
        </w:rPr>
        <w:t>910</w:t>
      </w:r>
      <w:bookmarkStart w:id="2" w:name="_GoBack"/>
      <w:bookmarkEnd w:id="2"/>
    </w:p>
    <w:p w:rsidR="0002148E" w:rsidRDefault="0002148E">
      <w:pPr>
        <w:shd w:val="clear" w:color="auto" w:fill="FFFFFF"/>
        <w:tabs>
          <w:tab w:val="left" w:pos="720"/>
        </w:tabs>
        <w:jc w:val="both"/>
        <w:rPr>
          <w:color w:val="000000"/>
          <w:sz w:val="23"/>
          <w:szCs w:val="23"/>
          <w:lang w:val="x-none"/>
        </w:rPr>
      </w:pPr>
    </w:p>
    <w:p w:rsidR="0002148E" w:rsidRDefault="0002148E">
      <w:pPr>
        <w:shd w:val="clear" w:color="auto" w:fill="FFFFFF"/>
        <w:tabs>
          <w:tab w:val="left" w:pos="720"/>
        </w:tabs>
        <w:jc w:val="both"/>
        <w:rPr>
          <w:color w:val="000000"/>
          <w:sz w:val="23"/>
          <w:szCs w:val="23"/>
          <w:lang w:val="x-none"/>
        </w:rPr>
      </w:pPr>
    </w:p>
    <w:p w:rsidR="0002148E" w:rsidRDefault="00C65C6D">
      <w:pPr>
        <w:pStyle w:val="24"/>
        <w:shd w:val="clear" w:color="auto" w:fill="auto"/>
        <w:spacing w:line="269" w:lineRule="exact"/>
        <w:ind w:left="4520"/>
      </w:pPr>
      <w:r>
        <w:rPr>
          <w:color w:val="000000"/>
          <w:sz w:val="24"/>
          <w:szCs w:val="24"/>
          <w:lang w:bidi="ru-RU"/>
        </w:rPr>
        <w:t>ПЕРЕЧЕНЬ</w:t>
      </w:r>
    </w:p>
    <w:p w:rsidR="0002148E" w:rsidRDefault="00C65C6D">
      <w:pPr>
        <w:pStyle w:val="24"/>
        <w:shd w:val="clear" w:color="auto" w:fill="auto"/>
        <w:spacing w:line="269" w:lineRule="exact"/>
        <w:jc w:val="center"/>
      </w:pPr>
      <w:r>
        <w:rPr>
          <w:color w:val="000000"/>
          <w:sz w:val="24"/>
          <w:szCs w:val="24"/>
          <w:lang w:bidi="ru-RU"/>
        </w:rPr>
        <w:t>государственных услуг, переданных органами государственной власти Челябинской области для исполнения органам местного самоуправления, предоставление которых</w:t>
      </w:r>
    </w:p>
    <w:p w:rsidR="0002148E" w:rsidRDefault="00C65C6D">
      <w:pPr>
        <w:pStyle w:val="24"/>
        <w:shd w:val="clear" w:color="auto" w:fill="auto"/>
        <w:spacing w:line="269" w:lineRule="exact"/>
        <w:jc w:val="center"/>
        <w:rPr>
          <w:color w:val="000000"/>
          <w:sz w:val="24"/>
          <w:szCs w:val="24"/>
          <w:lang w:bidi="ru-RU"/>
        </w:rPr>
      </w:pPr>
      <w:bookmarkStart w:id="3" w:name="__DdeLink__34710_2879752142"/>
      <w:r>
        <w:rPr>
          <w:color w:val="000000"/>
          <w:sz w:val="24"/>
          <w:szCs w:val="24"/>
          <w:lang w:bidi="ru-RU"/>
        </w:rPr>
        <w:t>организуется в многофункциональном центре предоставления государственных и муниципальных услуг на территории Каслинского муниципального района</w:t>
      </w:r>
      <w:bookmarkEnd w:id="3"/>
    </w:p>
    <w:p w:rsidR="0002148E" w:rsidRDefault="0002148E">
      <w:pPr>
        <w:pStyle w:val="24"/>
        <w:shd w:val="clear" w:color="auto" w:fill="auto"/>
        <w:spacing w:line="269" w:lineRule="exact"/>
        <w:ind w:left="40"/>
        <w:jc w:val="center"/>
      </w:pP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1. Возмещение расходов, связанных с погребением реабилитированного лица.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2. Предоставление путевок в загородные лагеря отдыха и оздоровления детей детям, находящимся в трудной жизненной ситуации.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3. Назначение и выплата областного единовременного пособия при рождении ребенка.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4. Назначение и выплата пенсий по случаю потери кормильца родителям военнослужащих, погибших (умерших) при исполнении обязанностей военной службы или умерших вследствие военной травмы после увольнения с военной службы.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5. Организация предоставления мер социальной поддержки по обеспечению жильем отдельных категорий ветеранов, инвалидов и семей, имеющих детей-инвалидов, нуждающихся в улучшении жилищных условий и вставших на учет до 1 января 2005 года, и ветеранов Великой Отечественной войны вне зависимости от даты постановки на учет.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6. Ежемесячная денежная выплата отдельным категориям ветеранов, жертвам политических репрессий и ветеранам труда Челябинской области.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7. Выдача удостоверений о праве на льготы членам семей погибших (умерших) инвалидов войны, участников Великой Отечественной войны, ветеранов боевых действий, а также военнослужащих, проходивших военную службу по призыву и погибших при исполнении обязанностей военной службы.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8. Предоставление гражданам субсидий на оплату жилого помещения и коммунальных услуг.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9. Компенсация расходов на оплату жилых помещений и коммунальных услуг отдельным категориям граждан.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10. Назначение и выплата пособия на ребенка.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11. Назначение многодетной семье ежемесячной денежной выплаты по оплате жилого помещения и коммунальных услуг.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12. Выдача удостоверения инвалида Великой Отечественной войны и удостоверения инвалида о праве на льготы проживающим на территории Челябинской области инвалидам Великой Отечественной войны и приравненным к ним лицам.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13. Выдача удостоверения ветерана Великой Отечественной войны.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14. Выплата инвалидам компенсаций страховых премий по договору </w:t>
      </w:r>
      <w:proofErr w:type="gramStart"/>
      <w:r>
        <w:rPr>
          <w:color w:val="000000"/>
          <w:sz w:val="24"/>
          <w:szCs w:val="24"/>
          <w:lang w:bidi="ru-RU"/>
        </w:rPr>
        <w:t>обязательного</w:t>
      </w:r>
      <w:proofErr w:type="gramEnd"/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страхования гражданской ответственности владельцев транспортных средств.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15. Присвоение звания "Ветеран труда" и выдача удостоверения "Ветеран труда".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16. Назначение и выплата денежных средств на содержание детей-сирот и детей, оставшихся без попечения родителей, находящихся под опекой (попечительством), денежных выплат на реализацию бесплатного проезда на детей, обучающихся в областных государственных и муниципальных образовательных организациях, денежной компенсации материального обеспечения и единовременной денежной выплаты.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17. </w:t>
      </w:r>
      <w:proofErr w:type="gramStart"/>
      <w:r>
        <w:rPr>
          <w:color w:val="000000"/>
          <w:sz w:val="24"/>
          <w:szCs w:val="24"/>
          <w:lang w:bidi="ru-RU"/>
        </w:rPr>
        <w:t>Назначение и выплата денежных средств на содержание детей-сирот и детей, оставшихся без попечения родителей, переданных на воспитание в приемные семьи, денежных выплат на реализацию бесплатного проезда на детей, обучающихся в областных государственных и муниципальных образовательных организациях, денежной компенсации материального обеспечения и единовременной денежной выплаты, вознаграждения, причитающегося приемному родителю, и социальных гарантий приемной семье.</w:t>
      </w:r>
      <w:proofErr w:type="gramEnd"/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lastRenderedPageBreak/>
        <w:t>18. Присвоение звания "Ветеран труда Челябинской области" и выдача удостоверения "Ветеран труда Челябинской области".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19. Предоставление мер социальной поддержки в виде компенсации расходов на оплату жилых помещений, отопления и освещения отдельным категориям граждан, работающих и проживающих в сельских населенных пунктах и рабочих поселках Челябинской области.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20. Оформление предварительного разрешения органа опеки и попечительства на совершение сделки по отчуждению жилых помещений в случаях, установленных законодательством Российской Федерации.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21. Компенсационные выплаты за пользование услугами местной телефонной связи и (или) за пользование услугами связи для целей проводного радиовещания.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22. </w:t>
      </w:r>
      <w:proofErr w:type="gramStart"/>
      <w:r>
        <w:rPr>
          <w:color w:val="000000"/>
          <w:sz w:val="24"/>
          <w:szCs w:val="24"/>
          <w:lang w:bidi="ru-RU"/>
        </w:rPr>
        <w:t>Прием органами опеки и попечительства документов от лиц, желающих установить опеку (попечительство) над определенной категорией граждан (несовершеннолетними гражданами, лицами, признанными в установленном законом порядке недееспособными (ограниченно дееспособными).</w:t>
      </w:r>
      <w:proofErr w:type="gramEnd"/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23. Предоставление путевки в санаторно-оздоровительные детские лагеря круглогодичного действия (для детей школьного возраста до достижения ими 18 лет, за исключением детей-инвалидов).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24. Выдача удостоверения многодетной семьи Челябинской области.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25. Предварительная опека или попечительство.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26. Государственная регистрация заключения брака.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27. Государственная регистрация расторжения брака по взаимному согласию на расторжение брака супругов, не имеющих общих детей, не достигших совершеннолетия.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28. Выдача повторных свидетельств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29. Государственная регистрация рождения.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30. Государственная регистрация смерти.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31. Возмещение реабилитированным лицам расходов на проезд на междугородном транспорте.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32. Компенсация расходов на уплату взноса на капитальный ремонт общего имущества в многоквартирном доме отдельным категориям граждан.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33. Назначение и выплата единовременного пособия при рождении ребенка.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34. Назначение и выплата ежемесячного пособия по уходу за ребенком.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35. </w:t>
      </w:r>
      <w:bookmarkStart w:id="4" w:name="OLE_LINK7"/>
      <w:bookmarkStart w:id="5" w:name="OLE_LINK6"/>
      <w:bookmarkStart w:id="6" w:name="OLE_LINK5"/>
      <w:r>
        <w:rPr>
          <w:color w:val="000000"/>
          <w:sz w:val="24"/>
          <w:szCs w:val="24"/>
          <w:lang w:bidi="ru-RU"/>
        </w:rPr>
        <w:t>Возмещение детям погибших участников Великой Отечественной войны и приравненных к ним лицам расходов на проезд к месту захоронения отца (матери).</w:t>
      </w:r>
      <w:bookmarkEnd w:id="4"/>
      <w:bookmarkEnd w:id="5"/>
      <w:bookmarkEnd w:id="6"/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36. </w:t>
      </w:r>
      <w:bookmarkStart w:id="7" w:name="OLE_LINK8"/>
      <w:r>
        <w:rPr>
          <w:color w:val="000000"/>
          <w:sz w:val="24"/>
          <w:szCs w:val="24"/>
          <w:lang w:bidi="ru-RU"/>
        </w:rPr>
        <w:t>Ежемесячная денежная выплата детям погибших участников Великой Отечественной войны и приравненных к ним лицам</w:t>
      </w:r>
      <w:bookmarkEnd w:id="7"/>
      <w:r>
        <w:rPr>
          <w:color w:val="000000"/>
          <w:sz w:val="24"/>
          <w:szCs w:val="24"/>
          <w:lang w:bidi="ru-RU"/>
        </w:rPr>
        <w:t>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37. </w:t>
      </w:r>
      <w:bookmarkStart w:id="8" w:name="OLE_LINK10"/>
      <w:bookmarkStart w:id="9" w:name="OLE_LINK9"/>
      <w:r>
        <w:rPr>
          <w:color w:val="000000"/>
          <w:sz w:val="24"/>
          <w:szCs w:val="24"/>
          <w:lang w:bidi="ru-RU"/>
        </w:rPr>
        <w:t>Предоставление гражданам адресной субсидии в связи с ростом платы за коммунальные услуги</w:t>
      </w:r>
      <w:bookmarkEnd w:id="8"/>
      <w:bookmarkEnd w:id="9"/>
      <w:r>
        <w:rPr>
          <w:color w:val="000000"/>
          <w:sz w:val="24"/>
          <w:szCs w:val="24"/>
          <w:lang w:bidi="ru-RU"/>
        </w:rPr>
        <w:t>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38. Назначение и осуществление ежемесячной выплаты в связи с рождением (усыновлением) первого ребенка.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39. Назначение и выплата ежемесячной денежной выплаты, назначаемой в случае рождения третьего ребенка и (или) последующих детей до достижения ребенком возраста трех лет.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40. Выдача разрешения на раздельное проживание попечителей и их несовершеннолетних подопечных.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41. Назначение опекунов или попечителей в отношении несовершеннолетних граждан по заявлению их родителей, а также по заявлению несовершеннолетних граждан.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42. Назначение и выплата ежемесячной денежной выплаты на ребенка в возрасте от трех до семи лет включительно.</w:t>
      </w:r>
    </w:p>
    <w:p w:rsidR="0002148E" w:rsidRDefault="00C65C6D">
      <w:pPr>
        <w:pStyle w:val="24"/>
        <w:widowControl w:val="0"/>
        <w:shd w:val="clear" w:color="auto" w:fill="auto"/>
        <w:tabs>
          <w:tab w:val="left" w:pos="999"/>
        </w:tabs>
        <w:spacing w:line="274" w:lineRule="exact"/>
        <w:ind w:firstLine="709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43.</w:t>
      </w:r>
      <w:r>
        <w:t xml:space="preserve"> </w:t>
      </w:r>
      <w:r>
        <w:rPr>
          <w:color w:val="000000"/>
          <w:sz w:val="24"/>
          <w:szCs w:val="24"/>
          <w:lang w:bidi="ru-RU"/>
        </w:rPr>
        <w:t>Выплата единовременного социального пособия.</w:t>
      </w:r>
    </w:p>
    <w:p w:rsidR="0002148E" w:rsidRDefault="0002148E">
      <w:pPr>
        <w:widowControl w:val="0"/>
        <w:spacing w:line="200" w:lineRule="atLeast"/>
        <w:jc w:val="center"/>
        <w:rPr>
          <w:color w:val="000000"/>
        </w:rPr>
      </w:pPr>
    </w:p>
    <w:p w:rsidR="0002148E" w:rsidRDefault="0002148E">
      <w:pPr>
        <w:widowControl w:val="0"/>
        <w:spacing w:line="200" w:lineRule="atLeast"/>
        <w:jc w:val="center"/>
        <w:rPr>
          <w:color w:val="000000"/>
        </w:rPr>
      </w:pPr>
    </w:p>
    <w:p w:rsidR="0002148E" w:rsidRDefault="0002148E">
      <w:pPr>
        <w:widowControl w:val="0"/>
        <w:spacing w:line="200" w:lineRule="atLeast"/>
        <w:jc w:val="both"/>
        <w:rPr>
          <w:color w:val="000000"/>
        </w:rPr>
      </w:pPr>
    </w:p>
    <w:p w:rsidR="0002148E" w:rsidRDefault="0002148E"/>
    <w:sectPr w:rsidR="0002148E">
      <w:pgSz w:w="11906" w:h="16838"/>
      <w:pgMar w:top="375" w:right="707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B00FF"/>
    <w:multiLevelType w:val="multilevel"/>
    <w:tmpl w:val="B62057F8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72C74ED"/>
    <w:multiLevelType w:val="multilevel"/>
    <w:tmpl w:val="FE54A89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8E"/>
    <w:rsid w:val="0002148E"/>
    <w:rsid w:val="009C1435"/>
    <w:rsid w:val="00C6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D5DEA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D5DEA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D5DEA"/>
  </w:style>
  <w:style w:type="character" w:customStyle="1" w:styleId="WW-Absatz-Standardschriftart">
    <w:name w:val="WW-Absatz-Standardschriftart"/>
    <w:qFormat/>
    <w:rsid w:val="00DD5DEA"/>
  </w:style>
  <w:style w:type="character" w:customStyle="1" w:styleId="WW-Absatz-Standardschriftart1">
    <w:name w:val="WW-Absatz-Standardschriftart1"/>
    <w:qFormat/>
    <w:rsid w:val="00DD5DEA"/>
  </w:style>
  <w:style w:type="character" w:customStyle="1" w:styleId="WW-Absatz-Standardschriftart11">
    <w:name w:val="WW-Absatz-Standardschriftart11"/>
    <w:qFormat/>
    <w:rsid w:val="00DD5DEA"/>
  </w:style>
  <w:style w:type="character" w:customStyle="1" w:styleId="20">
    <w:name w:val="Основной шрифт абзаца2"/>
    <w:qFormat/>
    <w:rsid w:val="00DD5DEA"/>
  </w:style>
  <w:style w:type="character" w:customStyle="1" w:styleId="WW-Absatz-Standardschriftart111">
    <w:name w:val="WW-Absatz-Standardschriftart111"/>
    <w:qFormat/>
    <w:rsid w:val="00DD5DEA"/>
  </w:style>
  <w:style w:type="character" w:customStyle="1" w:styleId="WW-Absatz-Standardschriftart1111">
    <w:name w:val="WW-Absatz-Standardschriftart1111"/>
    <w:qFormat/>
    <w:rsid w:val="00DD5DEA"/>
  </w:style>
  <w:style w:type="character" w:customStyle="1" w:styleId="WW-Absatz-Standardschriftart11111">
    <w:name w:val="WW-Absatz-Standardschriftart11111"/>
    <w:qFormat/>
    <w:rsid w:val="00DD5DEA"/>
  </w:style>
  <w:style w:type="character" w:customStyle="1" w:styleId="WW-Absatz-Standardschriftart111111">
    <w:name w:val="WW-Absatz-Standardschriftart111111"/>
    <w:qFormat/>
    <w:rsid w:val="00DD5DEA"/>
  </w:style>
  <w:style w:type="character" w:customStyle="1" w:styleId="WW-Absatz-Standardschriftart1111111">
    <w:name w:val="WW-Absatz-Standardschriftart1111111"/>
    <w:qFormat/>
    <w:rsid w:val="00DD5DEA"/>
  </w:style>
  <w:style w:type="character" w:customStyle="1" w:styleId="10">
    <w:name w:val="Основной шрифт абзаца1"/>
    <w:qFormat/>
    <w:rsid w:val="00DD5DEA"/>
  </w:style>
  <w:style w:type="character" w:customStyle="1" w:styleId="-">
    <w:name w:val="Интернет-ссылка"/>
    <w:rsid w:val="00DD5DEA"/>
    <w:rPr>
      <w:color w:val="000080"/>
      <w:u w:val="single"/>
    </w:rPr>
  </w:style>
  <w:style w:type="character" w:styleId="a3">
    <w:name w:val="Strong"/>
    <w:qFormat/>
    <w:rsid w:val="00DD5DEA"/>
    <w:rPr>
      <w:b/>
      <w:bCs/>
    </w:rPr>
  </w:style>
  <w:style w:type="character" w:customStyle="1" w:styleId="a4">
    <w:name w:val="Текст выноски Знак"/>
    <w:uiPriority w:val="99"/>
    <w:semiHidden/>
    <w:qFormat/>
    <w:rsid w:val="005967DC"/>
    <w:rPr>
      <w:rFonts w:ascii="Tahoma" w:hAnsi="Tahoma" w:cs="Tahoma"/>
      <w:sz w:val="16"/>
      <w:szCs w:val="16"/>
      <w:lang w:eastAsia="ar-SA"/>
    </w:rPr>
  </w:style>
  <w:style w:type="character" w:customStyle="1" w:styleId="21">
    <w:name w:val="Основной текст (2)_"/>
    <w:link w:val="22"/>
    <w:qFormat/>
    <w:locked/>
    <w:rsid w:val="006B1BE4"/>
    <w:rPr>
      <w:sz w:val="27"/>
      <w:szCs w:val="27"/>
      <w:shd w:val="clear" w:color="auto" w:fill="FFFFFF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83181"/>
    <w:rPr>
      <w:color w:val="605E5C"/>
      <w:shd w:val="clear" w:color="auto" w:fill="E1DFDD"/>
    </w:rPr>
  </w:style>
  <w:style w:type="character" w:customStyle="1" w:styleId="ListLabel1">
    <w:name w:val="ListLabel 1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6">
    <w:name w:val="Body Text"/>
    <w:basedOn w:val="a"/>
    <w:rsid w:val="00DD5DEA"/>
    <w:pPr>
      <w:spacing w:after="120"/>
    </w:pPr>
  </w:style>
  <w:style w:type="paragraph" w:styleId="a7">
    <w:name w:val="List"/>
    <w:basedOn w:val="a6"/>
    <w:rsid w:val="00DD5DEA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12">
    <w:name w:val="Заголовок1"/>
    <w:basedOn w:val="a"/>
    <w:next w:val="a6"/>
    <w:qFormat/>
    <w:rsid w:val="00DD5DE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Название2"/>
    <w:basedOn w:val="a"/>
    <w:link w:val="24"/>
    <w:qFormat/>
    <w:rsid w:val="00DD5DE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link w:val="21"/>
    <w:qFormat/>
    <w:rsid w:val="00DD5DEA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DD5DE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DD5DEA"/>
    <w:pPr>
      <w:suppressLineNumbers/>
    </w:pPr>
    <w:rPr>
      <w:rFonts w:cs="Mangal"/>
    </w:rPr>
  </w:style>
  <w:style w:type="paragraph" w:customStyle="1" w:styleId="ConsPlusTitle">
    <w:name w:val="ConsPlusTitle"/>
    <w:qFormat/>
    <w:rsid w:val="00DD5DEA"/>
    <w:pPr>
      <w:widowControl w:val="0"/>
      <w:suppressAutoHyphens/>
    </w:pPr>
    <w:rPr>
      <w:rFonts w:eastAsia="Arial"/>
      <w:b/>
      <w:bCs/>
      <w:sz w:val="24"/>
      <w:szCs w:val="24"/>
      <w:lang w:eastAsia="ar-SA"/>
    </w:rPr>
  </w:style>
  <w:style w:type="paragraph" w:customStyle="1" w:styleId="aa">
    <w:name w:val="Содержимое врезки"/>
    <w:basedOn w:val="a6"/>
    <w:qFormat/>
    <w:rsid w:val="00DD5DEA"/>
  </w:style>
  <w:style w:type="paragraph" w:customStyle="1" w:styleId="ab">
    <w:name w:val="Содержимое таблицы"/>
    <w:basedOn w:val="a"/>
    <w:qFormat/>
    <w:rsid w:val="00DD5DEA"/>
    <w:pPr>
      <w:suppressLineNumbers/>
    </w:pPr>
  </w:style>
  <w:style w:type="paragraph" w:customStyle="1" w:styleId="ac">
    <w:name w:val="Заголовок таблицы"/>
    <w:basedOn w:val="ab"/>
    <w:qFormat/>
    <w:rsid w:val="00DD5DEA"/>
    <w:pPr>
      <w:jc w:val="center"/>
    </w:pPr>
    <w:rPr>
      <w:b/>
      <w:bCs/>
    </w:rPr>
  </w:style>
  <w:style w:type="paragraph" w:styleId="ad">
    <w:name w:val="Balloon Text"/>
    <w:basedOn w:val="a"/>
    <w:uiPriority w:val="99"/>
    <w:semiHidden/>
    <w:unhideWhenUsed/>
    <w:qFormat/>
    <w:rsid w:val="005967DC"/>
    <w:rPr>
      <w:rFonts w:ascii="Tahoma" w:hAnsi="Tahoma"/>
      <w:sz w:val="16"/>
      <w:szCs w:val="16"/>
    </w:rPr>
  </w:style>
  <w:style w:type="paragraph" w:styleId="ae">
    <w:name w:val="List Paragraph"/>
    <w:basedOn w:val="a"/>
    <w:uiPriority w:val="34"/>
    <w:qFormat/>
    <w:rsid w:val="001F330C"/>
    <w:pPr>
      <w:ind w:left="720"/>
      <w:contextualSpacing/>
    </w:pPr>
  </w:style>
  <w:style w:type="paragraph" w:customStyle="1" w:styleId="24">
    <w:name w:val="Основной текст (2)"/>
    <w:basedOn w:val="a"/>
    <w:link w:val="23"/>
    <w:qFormat/>
    <w:rsid w:val="006B1BE4"/>
    <w:pPr>
      <w:shd w:val="clear" w:color="auto" w:fill="FFFFFF"/>
      <w:suppressAutoHyphens w:val="0"/>
      <w:spacing w:line="312" w:lineRule="exact"/>
    </w:pPr>
    <w:rPr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D5DEA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D5DEA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DD5DEA"/>
  </w:style>
  <w:style w:type="character" w:customStyle="1" w:styleId="WW-Absatz-Standardschriftart">
    <w:name w:val="WW-Absatz-Standardschriftart"/>
    <w:qFormat/>
    <w:rsid w:val="00DD5DEA"/>
  </w:style>
  <w:style w:type="character" w:customStyle="1" w:styleId="WW-Absatz-Standardschriftart1">
    <w:name w:val="WW-Absatz-Standardschriftart1"/>
    <w:qFormat/>
    <w:rsid w:val="00DD5DEA"/>
  </w:style>
  <w:style w:type="character" w:customStyle="1" w:styleId="WW-Absatz-Standardschriftart11">
    <w:name w:val="WW-Absatz-Standardschriftart11"/>
    <w:qFormat/>
    <w:rsid w:val="00DD5DEA"/>
  </w:style>
  <w:style w:type="character" w:customStyle="1" w:styleId="20">
    <w:name w:val="Основной шрифт абзаца2"/>
    <w:qFormat/>
    <w:rsid w:val="00DD5DEA"/>
  </w:style>
  <w:style w:type="character" w:customStyle="1" w:styleId="WW-Absatz-Standardschriftart111">
    <w:name w:val="WW-Absatz-Standardschriftart111"/>
    <w:qFormat/>
    <w:rsid w:val="00DD5DEA"/>
  </w:style>
  <w:style w:type="character" w:customStyle="1" w:styleId="WW-Absatz-Standardschriftart1111">
    <w:name w:val="WW-Absatz-Standardschriftart1111"/>
    <w:qFormat/>
    <w:rsid w:val="00DD5DEA"/>
  </w:style>
  <w:style w:type="character" w:customStyle="1" w:styleId="WW-Absatz-Standardschriftart11111">
    <w:name w:val="WW-Absatz-Standardschriftart11111"/>
    <w:qFormat/>
    <w:rsid w:val="00DD5DEA"/>
  </w:style>
  <w:style w:type="character" w:customStyle="1" w:styleId="WW-Absatz-Standardschriftart111111">
    <w:name w:val="WW-Absatz-Standardschriftart111111"/>
    <w:qFormat/>
    <w:rsid w:val="00DD5DEA"/>
  </w:style>
  <w:style w:type="character" w:customStyle="1" w:styleId="WW-Absatz-Standardschriftart1111111">
    <w:name w:val="WW-Absatz-Standardschriftart1111111"/>
    <w:qFormat/>
    <w:rsid w:val="00DD5DEA"/>
  </w:style>
  <w:style w:type="character" w:customStyle="1" w:styleId="10">
    <w:name w:val="Основной шрифт абзаца1"/>
    <w:qFormat/>
    <w:rsid w:val="00DD5DEA"/>
  </w:style>
  <w:style w:type="character" w:customStyle="1" w:styleId="-">
    <w:name w:val="Интернет-ссылка"/>
    <w:rsid w:val="00DD5DEA"/>
    <w:rPr>
      <w:color w:val="000080"/>
      <w:u w:val="single"/>
    </w:rPr>
  </w:style>
  <w:style w:type="character" w:styleId="a3">
    <w:name w:val="Strong"/>
    <w:qFormat/>
    <w:rsid w:val="00DD5DEA"/>
    <w:rPr>
      <w:b/>
      <w:bCs/>
    </w:rPr>
  </w:style>
  <w:style w:type="character" w:customStyle="1" w:styleId="a4">
    <w:name w:val="Текст выноски Знак"/>
    <w:uiPriority w:val="99"/>
    <w:semiHidden/>
    <w:qFormat/>
    <w:rsid w:val="005967DC"/>
    <w:rPr>
      <w:rFonts w:ascii="Tahoma" w:hAnsi="Tahoma" w:cs="Tahoma"/>
      <w:sz w:val="16"/>
      <w:szCs w:val="16"/>
      <w:lang w:eastAsia="ar-SA"/>
    </w:rPr>
  </w:style>
  <w:style w:type="character" w:customStyle="1" w:styleId="21">
    <w:name w:val="Основной текст (2)_"/>
    <w:link w:val="22"/>
    <w:qFormat/>
    <w:locked/>
    <w:rsid w:val="006B1BE4"/>
    <w:rPr>
      <w:sz w:val="27"/>
      <w:szCs w:val="27"/>
      <w:shd w:val="clear" w:color="auto" w:fill="FFFFFF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83181"/>
    <w:rPr>
      <w:color w:val="605E5C"/>
      <w:shd w:val="clear" w:color="auto" w:fill="E1DFDD"/>
    </w:rPr>
  </w:style>
  <w:style w:type="character" w:customStyle="1" w:styleId="ListLabel1">
    <w:name w:val="ListLabel 1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6">
    <w:name w:val="Body Text"/>
    <w:basedOn w:val="a"/>
    <w:rsid w:val="00DD5DEA"/>
    <w:pPr>
      <w:spacing w:after="120"/>
    </w:pPr>
  </w:style>
  <w:style w:type="paragraph" w:styleId="a7">
    <w:name w:val="List"/>
    <w:basedOn w:val="a6"/>
    <w:rsid w:val="00DD5DEA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12">
    <w:name w:val="Заголовок1"/>
    <w:basedOn w:val="a"/>
    <w:next w:val="a6"/>
    <w:qFormat/>
    <w:rsid w:val="00DD5DE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Название2"/>
    <w:basedOn w:val="a"/>
    <w:link w:val="24"/>
    <w:qFormat/>
    <w:rsid w:val="00DD5DE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link w:val="21"/>
    <w:qFormat/>
    <w:rsid w:val="00DD5DEA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DD5DE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DD5DEA"/>
    <w:pPr>
      <w:suppressLineNumbers/>
    </w:pPr>
    <w:rPr>
      <w:rFonts w:cs="Mangal"/>
    </w:rPr>
  </w:style>
  <w:style w:type="paragraph" w:customStyle="1" w:styleId="ConsPlusTitle">
    <w:name w:val="ConsPlusTitle"/>
    <w:qFormat/>
    <w:rsid w:val="00DD5DEA"/>
    <w:pPr>
      <w:widowControl w:val="0"/>
      <w:suppressAutoHyphens/>
    </w:pPr>
    <w:rPr>
      <w:rFonts w:eastAsia="Arial"/>
      <w:b/>
      <w:bCs/>
      <w:sz w:val="24"/>
      <w:szCs w:val="24"/>
      <w:lang w:eastAsia="ar-SA"/>
    </w:rPr>
  </w:style>
  <w:style w:type="paragraph" w:customStyle="1" w:styleId="aa">
    <w:name w:val="Содержимое врезки"/>
    <w:basedOn w:val="a6"/>
    <w:qFormat/>
    <w:rsid w:val="00DD5DEA"/>
  </w:style>
  <w:style w:type="paragraph" w:customStyle="1" w:styleId="ab">
    <w:name w:val="Содержимое таблицы"/>
    <w:basedOn w:val="a"/>
    <w:qFormat/>
    <w:rsid w:val="00DD5DEA"/>
    <w:pPr>
      <w:suppressLineNumbers/>
    </w:pPr>
  </w:style>
  <w:style w:type="paragraph" w:customStyle="1" w:styleId="ac">
    <w:name w:val="Заголовок таблицы"/>
    <w:basedOn w:val="ab"/>
    <w:qFormat/>
    <w:rsid w:val="00DD5DEA"/>
    <w:pPr>
      <w:jc w:val="center"/>
    </w:pPr>
    <w:rPr>
      <w:b/>
      <w:bCs/>
    </w:rPr>
  </w:style>
  <w:style w:type="paragraph" w:styleId="ad">
    <w:name w:val="Balloon Text"/>
    <w:basedOn w:val="a"/>
    <w:uiPriority w:val="99"/>
    <w:semiHidden/>
    <w:unhideWhenUsed/>
    <w:qFormat/>
    <w:rsid w:val="005967DC"/>
    <w:rPr>
      <w:rFonts w:ascii="Tahoma" w:hAnsi="Tahoma"/>
      <w:sz w:val="16"/>
      <w:szCs w:val="16"/>
    </w:rPr>
  </w:style>
  <w:style w:type="paragraph" w:styleId="ae">
    <w:name w:val="List Paragraph"/>
    <w:basedOn w:val="a"/>
    <w:uiPriority w:val="34"/>
    <w:qFormat/>
    <w:rsid w:val="001F330C"/>
    <w:pPr>
      <w:ind w:left="720"/>
      <w:contextualSpacing/>
    </w:pPr>
  </w:style>
  <w:style w:type="paragraph" w:customStyle="1" w:styleId="24">
    <w:name w:val="Основной текст (2)"/>
    <w:basedOn w:val="a"/>
    <w:link w:val="23"/>
    <w:qFormat/>
    <w:rsid w:val="006B1BE4"/>
    <w:pPr>
      <w:shd w:val="clear" w:color="auto" w:fill="FFFFFF"/>
      <w:suppressAutoHyphens w:val="0"/>
      <w:spacing w:line="312" w:lineRule="exact"/>
    </w:pPr>
    <w:rPr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B6815-5F17-4D27-A68E-4534857B9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2212</Words>
  <Characters>12613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Пользователь Windows</cp:lastModifiedBy>
  <cp:revision>3</cp:revision>
  <cp:lastPrinted>2020-12-17T17:07:00Z</cp:lastPrinted>
  <dcterms:created xsi:type="dcterms:W3CDTF">2020-12-18T07:21:00Z</dcterms:created>
  <dcterms:modified xsi:type="dcterms:W3CDTF">2020-12-18T09:09:00Z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