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3E" w:rsidRDefault="00EF0929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</w:t>
      </w:r>
      <w:r w:rsidR="00916F3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УТВЕРЖДАЮ</w:t>
      </w: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Председатель Комитета</w:t>
      </w:r>
    </w:p>
    <w:p w:rsidR="00916F3E" w:rsidRDefault="00916F3E" w:rsidP="00916F3E">
      <w:pPr>
        <w:tabs>
          <w:tab w:val="left" w:pos="5387"/>
        </w:tabs>
        <w:spacing w:after="0" w:line="240" w:lineRule="auto"/>
        <w:ind w:left="5387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управлению имуществом и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>инвестициям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Каслинского муниципального </w:t>
      </w:r>
      <w:r w:rsidR="00600250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________________Н.А. Безроднова</w:t>
      </w:r>
    </w:p>
    <w:p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916F3E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6F3E" w:rsidRDefault="00916F3E" w:rsidP="0060025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846EA4" w:rsidRDefault="00846EA4" w:rsidP="00916F3E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tabs>
          <w:tab w:val="left" w:pos="7185"/>
        </w:tabs>
        <w:spacing w:after="40" w:line="240" w:lineRule="auto"/>
        <w:rPr>
          <w:rFonts w:ascii="Times New Roman" w:hAnsi="Times New Roman"/>
          <w:sz w:val="20"/>
          <w:szCs w:val="20"/>
        </w:rPr>
      </w:pPr>
    </w:p>
    <w:p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ДОКУМЕНТАЦИЯ</w:t>
      </w:r>
    </w:p>
    <w:p w:rsidR="00846EA4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продажа посредством публичного предложения в электронной форме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имущества:</w:t>
      </w:r>
    </w:p>
    <w:p w:rsidR="006C11D5" w:rsidRDefault="006C11D5" w:rsidP="006C11D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3CD" w:rsidRPr="004209A7" w:rsidRDefault="006003CD" w:rsidP="006003C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209A7">
        <w:rPr>
          <w:rFonts w:ascii="Times New Roman" w:hAnsi="Times New Roman"/>
          <w:b/>
          <w:i/>
          <w:sz w:val="24"/>
          <w:szCs w:val="24"/>
        </w:rPr>
        <w:t>Торговое здание, назначение: нежилое, кадастровый номер:</w:t>
      </w:r>
    </w:p>
    <w:p w:rsidR="006003CD" w:rsidRPr="004209A7" w:rsidRDefault="006003CD" w:rsidP="006003C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209A7">
        <w:rPr>
          <w:rFonts w:ascii="Times New Roman" w:hAnsi="Times New Roman"/>
          <w:b/>
          <w:i/>
          <w:sz w:val="24"/>
          <w:szCs w:val="24"/>
        </w:rPr>
        <w:t>74:09:1104044:64, площадь: 352,3 кв. м., количество этажей: 1,</w:t>
      </w:r>
    </w:p>
    <w:p w:rsidR="006003CD" w:rsidRPr="004209A7" w:rsidRDefault="006003CD" w:rsidP="006003C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209A7">
        <w:rPr>
          <w:rFonts w:ascii="Times New Roman" w:hAnsi="Times New Roman"/>
          <w:b/>
          <w:i/>
          <w:sz w:val="24"/>
          <w:szCs w:val="24"/>
        </w:rPr>
        <w:t xml:space="preserve">в том числе </w:t>
      </w:r>
      <w:proofErr w:type="gramStart"/>
      <w:r w:rsidRPr="004209A7">
        <w:rPr>
          <w:rFonts w:ascii="Times New Roman" w:hAnsi="Times New Roman"/>
          <w:b/>
          <w:i/>
          <w:sz w:val="24"/>
          <w:szCs w:val="24"/>
        </w:rPr>
        <w:t>подземных</w:t>
      </w:r>
      <w:proofErr w:type="gramEnd"/>
      <w:r w:rsidRPr="004209A7">
        <w:rPr>
          <w:rFonts w:ascii="Times New Roman" w:hAnsi="Times New Roman"/>
          <w:b/>
          <w:i/>
          <w:sz w:val="24"/>
          <w:szCs w:val="24"/>
        </w:rPr>
        <w:t xml:space="preserve"> 0, с земельным участком, кадастровый номер:</w:t>
      </w:r>
    </w:p>
    <w:p w:rsidR="006003CD" w:rsidRPr="004209A7" w:rsidRDefault="006003CD" w:rsidP="006003C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209A7">
        <w:rPr>
          <w:rFonts w:ascii="Times New Roman" w:hAnsi="Times New Roman"/>
          <w:b/>
          <w:i/>
          <w:sz w:val="24"/>
          <w:szCs w:val="24"/>
        </w:rPr>
        <w:t>74:09:1104044:5, площадь: 1 920 кв. м., адрес (местоположение):</w:t>
      </w:r>
    </w:p>
    <w:p w:rsidR="006003CD" w:rsidRPr="004209A7" w:rsidRDefault="006003CD" w:rsidP="006003C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209A7">
        <w:rPr>
          <w:rFonts w:ascii="Times New Roman" w:hAnsi="Times New Roman"/>
          <w:b/>
          <w:i/>
          <w:sz w:val="24"/>
          <w:szCs w:val="24"/>
        </w:rPr>
        <w:t>Челябинская область, р-н Каслинский, г. Касли, ул. Василия</w:t>
      </w:r>
    </w:p>
    <w:p w:rsidR="006003CD" w:rsidRPr="004209A7" w:rsidRDefault="006003CD" w:rsidP="006003C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209A7">
        <w:rPr>
          <w:rFonts w:ascii="Times New Roman" w:hAnsi="Times New Roman"/>
          <w:b/>
          <w:i/>
          <w:sz w:val="24"/>
          <w:szCs w:val="24"/>
        </w:rPr>
        <w:t>Комиссарова, д. 31</w:t>
      </w: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F0929" w:rsidRDefault="00EF0929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600250" w:rsidRDefault="00600250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600250" w:rsidRDefault="00600250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B2523" w:rsidRDefault="00EB2523">
      <w:pPr>
        <w:pStyle w:val="31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Pr="00B94F48" w:rsidRDefault="000F5B29" w:rsidP="00B94F48">
      <w:pPr>
        <w:pStyle w:val="31"/>
        <w:widowControl w:val="0"/>
        <w:ind w:left="737" w:firstLine="482"/>
      </w:pPr>
      <w:r>
        <w:rPr>
          <w:b/>
          <w:sz w:val="24"/>
          <w:szCs w:val="24"/>
        </w:rPr>
        <w:t xml:space="preserve">                                                </w:t>
      </w:r>
    </w:p>
    <w:p w:rsidR="00F150CF" w:rsidRDefault="00F150CF" w:rsidP="00916F3E">
      <w:pPr>
        <w:pStyle w:val="31"/>
        <w:widowControl w:val="0"/>
        <w:jc w:val="center"/>
        <w:rPr>
          <w:b/>
          <w:sz w:val="24"/>
          <w:szCs w:val="24"/>
        </w:rPr>
      </w:pPr>
    </w:p>
    <w:p w:rsidR="00F150CF" w:rsidRDefault="00F150CF" w:rsidP="00916F3E">
      <w:pPr>
        <w:pStyle w:val="31"/>
        <w:widowControl w:val="0"/>
        <w:jc w:val="center"/>
        <w:rPr>
          <w:b/>
          <w:sz w:val="24"/>
          <w:szCs w:val="24"/>
        </w:rPr>
      </w:pPr>
    </w:p>
    <w:p w:rsidR="00391DCE" w:rsidRDefault="000F5B29" w:rsidP="00916F3E">
      <w:pPr>
        <w:pStyle w:val="31"/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391DCE" w:rsidRDefault="00391DCE" w:rsidP="00916F3E">
      <w:pPr>
        <w:pStyle w:val="31"/>
        <w:widowControl w:val="0"/>
        <w:jc w:val="center"/>
        <w:rPr>
          <w:b/>
          <w:sz w:val="24"/>
          <w:szCs w:val="24"/>
        </w:rPr>
      </w:pPr>
    </w:p>
    <w:p w:rsidR="00391DCE" w:rsidRDefault="00391DCE" w:rsidP="00916F3E">
      <w:pPr>
        <w:pStyle w:val="31"/>
        <w:widowControl w:val="0"/>
        <w:jc w:val="center"/>
        <w:rPr>
          <w:b/>
          <w:sz w:val="24"/>
          <w:szCs w:val="24"/>
        </w:rPr>
      </w:pPr>
    </w:p>
    <w:p w:rsidR="006C11D5" w:rsidRPr="00916F3E" w:rsidRDefault="000F5B29" w:rsidP="00916F3E">
      <w:pPr>
        <w:pStyle w:val="31"/>
        <w:widowControl w:val="0"/>
        <w:jc w:val="center"/>
      </w:pPr>
      <w:r>
        <w:rPr>
          <w:b/>
          <w:sz w:val="24"/>
          <w:szCs w:val="24"/>
        </w:rPr>
        <w:t xml:space="preserve">  Касли 202</w:t>
      </w:r>
      <w:r w:rsidR="0060025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</w:p>
    <w:p w:rsidR="00846EA4" w:rsidRDefault="000F5B29">
      <w:pPr>
        <w:spacing w:beforeAutospacing="1" w:after="0" w:line="240" w:lineRule="auto"/>
        <w:contextualSpacing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ИНФОРМАЦИОННОЕ СООБЩЕНИЕ </w:t>
      </w:r>
    </w:p>
    <w:p w:rsidR="006003CD" w:rsidRDefault="00600250" w:rsidP="006003CD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65107295"/>
      <w:bookmarkStart w:id="1" w:name="_Hlk209530736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ab/>
      </w:r>
      <w:r w:rsidRPr="004A2BCB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Комитет по управлению имуществом и инвестициям администрации Каслинского муниципального округа (организатор торгов) </w:t>
      </w:r>
      <w:r w:rsidR="006003CD" w:rsidRPr="006003CD">
        <w:rPr>
          <w:rFonts w:ascii="Times New Roman" w:eastAsia="Times New Roman" w:hAnsi="Times New Roman"/>
          <w:sz w:val="24"/>
          <w:szCs w:val="24"/>
          <w:lang w:eastAsia="ru-RU"/>
        </w:rPr>
        <w:t>соответствии с решением Собрания депутатов Каслинского муниципального округ</w:t>
      </w:r>
      <w:r w:rsidR="006003CD">
        <w:rPr>
          <w:rFonts w:ascii="Times New Roman" w:eastAsia="Times New Roman" w:hAnsi="Times New Roman"/>
          <w:sz w:val="24"/>
          <w:szCs w:val="24"/>
          <w:lang w:eastAsia="ru-RU"/>
        </w:rPr>
        <w:t xml:space="preserve">а от 20 ноября 2025 года № 72 </w:t>
      </w:r>
      <w:r w:rsidR="006003CD" w:rsidRPr="006003CD"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Прогнозного плана (программы) приватизации имущества, находящегося в собственности Каслинского муниципального округа, на 2026 год и период до 2028 года». </w:t>
      </w:r>
    </w:p>
    <w:p w:rsidR="00600250" w:rsidRDefault="00600250" w:rsidP="006003CD">
      <w:pPr>
        <w:spacing w:after="0"/>
        <w:ind w:firstLine="709"/>
        <w:jc w:val="both"/>
      </w:pPr>
      <w:r>
        <w:rPr>
          <w:rFonts w:ascii="Times New Roman" w:hAnsi="Times New Roman"/>
          <w:b/>
          <w:bCs/>
          <w:sz w:val="24"/>
          <w:szCs w:val="24"/>
        </w:rPr>
        <w:t>Оператор электронной площадки:</w:t>
      </w:r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8">
        <w:r>
          <w:rPr>
            <w:rStyle w:val="-"/>
            <w:rFonts w:ascii="Times New Roman" w:hAnsi="Times New Roman"/>
            <w:bCs/>
            <w:sz w:val="24"/>
            <w:szCs w:val="24"/>
          </w:rPr>
          <w:t>https://178fz.roseltorg.ru/</w:t>
        </w:r>
      </w:hyperlink>
      <w:r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>
        <w:rPr>
          <w:rFonts w:ascii="Times New Roman" w:hAnsi="Times New Roman"/>
          <w:bCs/>
          <w:sz w:val="24"/>
          <w:szCs w:val="24"/>
        </w:rPr>
        <w:t>Кожевническая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д. 14, стр. 5, телефон:8 (495) 276-16-26, </w:t>
      </w:r>
      <w:r>
        <w:rPr>
          <w:rFonts w:ascii="Times New Roman" w:hAnsi="Times New Roman"/>
          <w:bCs/>
          <w:sz w:val="24"/>
          <w:szCs w:val="24"/>
          <w:lang w:val="en-US"/>
        </w:rPr>
        <w:t>e</w:t>
      </w: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en-US"/>
        </w:rPr>
        <w:t>info</w:t>
      </w:r>
      <w:r>
        <w:rPr>
          <w:rFonts w:ascii="Times New Roman" w:hAnsi="Times New Roman"/>
          <w:bCs/>
          <w:sz w:val="24"/>
          <w:szCs w:val="24"/>
        </w:rPr>
        <w:t>@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roseltorg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2C06E0" w:rsidRDefault="002C06E0" w:rsidP="00916F3E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2" w:name="_Hlk208486131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№1: </w:t>
      </w:r>
      <w:bookmarkStart w:id="3" w:name="_Hlk133219295"/>
    </w:p>
    <w:p w:rsidR="006003CD" w:rsidRPr="006003CD" w:rsidRDefault="006003CD" w:rsidP="006003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Предмет аукциона: </w:t>
      </w:r>
      <w:r w:rsidRPr="006003CD">
        <w:rPr>
          <w:rFonts w:ascii="Times New Roman" w:eastAsia="Times New Roman" w:hAnsi="Times New Roman"/>
          <w:sz w:val="24"/>
          <w:szCs w:val="24"/>
          <w:lang w:eastAsia="ru-RU"/>
        </w:rPr>
        <w:t>Торговое здание, назначение: нежилое, кадастровый номер:</w:t>
      </w:r>
    </w:p>
    <w:p w:rsidR="006003CD" w:rsidRPr="006003CD" w:rsidRDefault="006003CD" w:rsidP="006003C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3CD">
        <w:rPr>
          <w:rFonts w:ascii="Times New Roman" w:eastAsia="Times New Roman" w:hAnsi="Times New Roman"/>
          <w:sz w:val="24"/>
          <w:szCs w:val="24"/>
          <w:lang w:eastAsia="ru-RU"/>
        </w:rPr>
        <w:t>74:09:1104044:64, площадь: 352,3 кв. м., количество этажей: 1, в том числе подземных 0, с земельным участком, кадастровый номер: 74:09:1104044:5, площадь: 1 920 кв. м., адрес (местоположение): Челябинская область, р-н Каслинский, г. Касли, ул. Василия Комиссарова, д. 31.</w:t>
      </w:r>
    </w:p>
    <w:p w:rsidR="006003CD" w:rsidRPr="004209A7" w:rsidRDefault="006003CD" w:rsidP="006003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5DE7">
        <w:rPr>
          <w:rFonts w:ascii="Times New Roman" w:hAnsi="Times New Roman"/>
          <w:b/>
          <w:sz w:val="24"/>
          <w:szCs w:val="24"/>
        </w:rPr>
        <w:t xml:space="preserve">Форма торгов </w:t>
      </w:r>
      <w:r w:rsidRPr="00835DE7">
        <w:rPr>
          <w:rFonts w:ascii="Times New Roman" w:hAnsi="Times New Roman"/>
          <w:sz w:val="24"/>
          <w:szCs w:val="24"/>
        </w:rPr>
        <w:t>– продажа посредством публичного предложения  в электронной форме,</w:t>
      </w:r>
      <w:r w:rsidRPr="00835DE7">
        <w:rPr>
          <w:rFonts w:ascii="Times New Roman" w:hAnsi="Times New Roman"/>
          <w:color w:val="0061D9"/>
          <w:sz w:val="24"/>
          <w:szCs w:val="24"/>
        </w:rPr>
        <w:t xml:space="preserve"> </w:t>
      </w:r>
      <w:r w:rsidRPr="00835DE7">
        <w:rPr>
          <w:rFonts w:ascii="Times New Roman" w:hAnsi="Times New Roman"/>
          <w:sz w:val="24"/>
          <w:szCs w:val="24"/>
        </w:rPr>
        <w:t>открыт</w:t>
      </w:r>
      <w:r>
        <w:rPr>
          <w:rFonts w:ascii="Times New Roman" w:hAnsi="Times New Roman"/>
          <w:sz w:val="24"/>
          <w:szCs w:val="24"/>
        </w:rPr>
        <w:t>ая</w:t>
      </w:r>
      <w:r w:rsidRPr="00835DE7">
        <w:rPr>
          <w:rFonts w:ascii="Times New Roman" w:hAnsi="Times New Roman"/>
          <w:sz w:val="24"/>
          <w:szCs w:val="24"/>
        </w:rPr>
        <w:t xml:space="preserve"> по составу участников и по форме подачи предложений о цене имущества.</w:t>
      </w:r>
    </w:p>
    <w:bookmarkEnd w:id="0"/>
    <w:bookmarkEnd w:id="1"/>
    <w:bookmarkEnd w:id="3"/>
    <w:p w:rsidR="006B245E" w:rsidRPr="00600250" w:rsidRDefault="006003CD" w:rsidP="006B245E">
      <w:pPr>
        <w:pStyle w:val="af1"/>
        <w:jc w:val="both"/>
      </w:pPr>
      <w:r w:rsidRPr="004A2609">
        <w:rPr>
          <w:rFonts w:ascii="Times New Roman" w:hAnsi="Times New Roman"/>
          <w:b/>
          <w:sz w:val="24"/>
          <w:szCs w:val="24"/>
        </w:rPr>
        <w:t>Информация о предыдущих торгах:</w:t>
      </w:r>
      <w:r w:rsidRPr="004A2609">
        <w:rPr>
          <w:rFonts w:ascii="Times New Roman" w:hAnsi="Times New Roman"/>
          <w:sz w:val="24"/>
          <w:szCs w:val="24"/>
        </w:rPr>
        <w:t xml:space="preserve"> </w:t>
      </w:r>
      <w:r w:rsidR="006B245E">
        <w:rPr>
          <w:rFonts w:ascii="Times New Roman" w:hAnsi="Times New Roman"/>
          <w:sz w:val="24"/>
          <w:szCs w:val="24"/>
        </w:rPr>
        <w:t xml:space="preserve">Ранее в отношении лота № 1 был проведен 1 аукцион и 1 продажа </w:t>
      </w:r>
      <w:r w:rsidR="00CF0EAA">
        <w:rPr>
          <w:rFonts w:ascii="Times New Roman" w:hAnsi="Times New Roman"/>
          <w:sz w:val="24"/>
          <w:szCs w:val="24"/>
        </w:rPr>
        <w:t>посредством публичного предложения, которые</w:t>
      </w:r>
      <w:r w:rsidR="006B245E">
        <w:rPr>
          <w:rFonts w:ascii="Times New Roman" w:hAnsi="Times New Roman"/>
          <w:sz w:val="24"/>
          <w:szCs w:val="24"/>
        </w:rPr>
        <w:t xml:space="preserve"> признан</w:t>
      </w:r>
      <w:r w:rsidR="00CF0EAA">
        <w:rPr>
          <w:rFonts w:ascii="Times New Roman" w:hAnsi="Times New Roman"/>
          <w:sz w:val="24"/>
          <w:szCs w:val="24"/>
        </w:rPr>
        <w:t>ы</w:t>
      </w:r>
      <w:r w:rsidR="006B245E">
        <w:rPr>
          <w:rFonts w:ascii="Times New Roman" w:hAnsi="Times New Roman"/>
          <w:sz w:val="24"/>
          <w:szCs w:val="24"/>
        </w:rPr>
        <w:t xml:space="preserve"> несостоявшим</w:t>
      </w:r>
      <w:r w:rsidR="00CF0EAA">
        <w:rPr>
          <w:rFonts w:ascii="Times New Roman" w:hAnsi="Times New Roman"/>
          <w:sz w:val="24"/>
          <w:szCs w:val="24"/>
        </w:rPr>
        <w:t>и</w:t>
      </w:r>
      <w:r w:rsidR="006B245E">
        <w:rPr>
          <w:rFonts w:ascii="Times New Roman" w:hAnsi="Times New Roman"/>
          <w:sz w:val="24"/>
          <w:szCs w:val="24"/>
        </w:rPr>
        <w:t>ся по причине отсутствия заявок.</w:t>
      </w:r>
    </w:p>
    <w:p w:rsidR="006003CD" w:rsidRPr="004209A7" w:rsidRDefault="006003CD" w:rsidP="006003CD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8">
        <w:rPr>
          <w:rFonts w:ascii="Times New Roman" w:hAnsi="Times New Roman"/>
          <w:b/>
          <w:sz w:val="24"/>
          <w:szCs w:val="24"/>
        </w:rPr>
        <w:t>Цена первоначального предложения:</w:t>
      </w:r>
      <w:r w:rsidRPr="003424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1 079 800 </w:t>
      </w:r>
      <w:r w:rsidRPr="004209A7">
        <w:rPr>
          <w:rFonts w:ascii="Times New Roman" w:eastAsia="Times New Roman" w:hAnsi="Times New Roman"/>
          <w:sz w:val="24"/>
          <w:szCs w:val="24"/>
          <w:lang w:eastAsia="ru-RU"/>
        </w:rPr>
        <w:t>(один миллион семьдесят девять тысяч восемьсот) рублей 00 копеек</w:t>
      </w:r>
      <w:r w:rsidRPr="004209A7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(в т.ч. НДС 22%).</w:t>
      </w:r>
    </w:p>
    <w:p w:rsidR="006003CD" w:rsidRPr="007836E9" w:rsidRDefault="006003CD" w:rsidP="006003CD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снижения цены первоначального предложения («шаг понижения»)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bookmarkStart w:id="4" w:name="__DdeLink__3751_176060660"/>
      <w:bookmarkStart w:id="5" w:name="_Hlk151328525"/>
      <w:bookmarkStart w:id="6" w:name="_Hlk151328166"/>
      <w:r w:rsidRPr="00762F7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107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 </w:t>
      </w:r>
      <w:r w:rsidRPr="00762F7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980</w:t>
      </w:r>
      <w:r w:rsidRP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 xml:space="preserve"> (сто семь тысяч девятьсот восемьдесят)</w:t>
      </w:r>
      <w:bookmarkEnd w:id="4"/>
      <w:r w:rsidRP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 xml:space="preserve"> </w:t>
      </w:r>
      <w:bookmarkEnd w:id="5"/>
      <w:r w:rsidRP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рублей 00 копеек</w:t>
      </w:r>
      <w:bookmarkEnd w:id="6"/>
      <w:r w:rsidRPr="007836E9">
        <w:rPr>
          <w:rFonts w:ascii="Times New Roman" w:hAnsi="Times New Roman"/>
          <w:sz w:val="24"/>
          <w:szCs w:val="24"/>
        </w:rPr>
        <w:t>, т.е. 10% от цены первоначального предложения.</w:t>
      </w:r>
    </w:p>
    <w:p w:rsidR="006003CD" w:rsidRPr="007836E9" w:rsidRDefault="006003CD" w:rsidP="006003CD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Минимальная цена предложения (цена отсечения)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</w:rPr>
        <w:t>539 900 (пятьсот тридцать девять тысяч девятьсот) рублей 00 коп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.</w:t>
      </w:r>
      <w:r w:rsidRPr="007836E9">
        <w:rPr>
          <w:rFonts w:ascii="Times New Roman" w:hAnsi="Times New Roman"/>
          <w:sz w:val="24"/>
          <w:szCs w:val="24"/>
        </w:rPr>
        <w:t xml:space="preserve">, </w:t>
      </w:r>
      <w:proofErr w:type="gramEnd"/>
      <w:r w:rsidRPr="007836E9">
        <w:rPr>
          <w:rFonts w:ascii="Times New Roman" w:hAnsi="Times New Roman"/>
          <w:sz w:val="24"/>
          <w:szCs w:val="24"/>
        </w:rPr>
        <w:t>т.е. 50% от цены первоначального предложения.</w:t>
      </w:r>
    </w:p>
    <w:p w:rsidR="006003CD" w:rsidRDefault="006003CD" w:rsidP="006003CD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повышения цены («шаг аукциона»)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53 990 </w:t>
      </w: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(пятьдесят три тысячи девятьсот девяносто) рублей 00 коп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еек</w:t>
      </w:r>
      <w:r w:rsidRPr="007836E9">
        <w:rPr>
          <w:rFonts w:ascii="Times New Roman" w:hAnsi="Times New Roman"/>
          <w:sz w:val="24"/>
          <w:szCs w:val="24"/>
        </w:rPr>
        <w:t xml:space="preserve">, т.е. </w:t>
      </w:r>
      <w:r>
        <w:rPr>
          <w:rFonts w:ascii="Times New Roman" w:hAnsi="Times New Roman"/>
          <w:sz w:val="24"/>
          <w:szCs w:val="24"/>
        </w:rPr>
        <w:t>50</w:t>
      </w:r>
      <w:r w:rsidRPr="007836E9">
        <w:rPr>
          <w:rFonts w:ascii="Times New Roman" w:hAnsi="Times New Roman"/>
          <w:sz w:val="24"/>
          <w:szCs w:val="24"/>
        </w:rPr>
        <w:t xml:space="preserve"> % «шага пониж</w:t>
      </w:r>
      <w:r>
        <w:rPr>
          <w:rFonts w:ascii="Times New Roman" w:hAnsi="Times New Roman"/>
          <w:sz w:val="24"/>
          <w:szCs w:val="24"/>
        </w:rPr>
        <w:t xml:space="preserve">ения». </w:t>
      </w:r>
    </w:p>
    <w:p w:rsidR="006003CD" w:rsidRDefault="006003CD" w:rsidP="006003CD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6227C5">
        <w:rPr>
          <w:rFonts w:ascii="Times New Roman" w:hAnsi="Times New Roman"/>
          <w:b/>
          <w:sz w:val="24"/>
          <w:szCs w:val="24"/>
        </w:rPr>
        <w:t>Сумма задатка для участия в Продаже –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209A7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107 980 (сто семь тысяч девятьсот восемьдесят) рублей 00 копеек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, в размере </w:t>
      </w:r>
      <w:r>
        <w:rPr>
          <w:rFonts w:ascii="Times New Roman" w:hAnsi="Times New Roman"/>
          <w:sz w:val="24"/>
          <w:szCs w:val="24"/>
        </w:rPr>
        <w:t>1</w:t>
      </w:r>
      <w:r w:rsidRPr="006227C5">
        <w:rPr>
          <w:rFonts w:ascii="Times New Roman" w:hAnsi="Times New Roman"/>
          <w:sz w:val="24"/>
          <w:szCs w:val="24"/>
        </w:rPr>
        <w:t>0 % от цены первоначального предложения.</w:t>
      </w:r>
    </w:p>
    <w:p w:rsidR="004A2609" w:rsidRDefault="004A2609" w:rsidP="004A2609">
      <w:pPr>
        <w:pStyle w:val="af1"/>
        <w:jc w:val="both"/>
        <w:rPr>
          <w:rFonts w:ascii="Times New Roman" w:hAnsi="Times New Roman"/>
          <w:sz w:val="24"/>
          <w:szCs w:val="24"/>
        </w:rPr>
      </w:pPr>
    </w:p>
    <w:bookmarkEnd w:id="2"/>
    <w:p w:rsidR="00B94F48" w:rsidRDefault="00B94F48" w:rsidP="00B94F4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Наименование: АО «Единая электронная торговая площадка»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ИНН: 7707704692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КПП: 772501001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Расчетный счет: 40702810510050001273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Банк Получателя: Филиал «Центральный» Банк ВТБ (ПАО) в г. Москва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БИК: 044525411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Корреспондентский счет: 30101810145250000411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Назначения платежа: «</w:t>
      </w:r>
      <w:r>
        <w:rPr>
          <w:rFonts w:ascii="Times New Roman" w:eastAsia="Times New Roman" w:hAnsi="Times New Roman"/>
          <w:b/>
          <w:bCs/>
          <w:sz w:val="24"/>
          <w:szCs w:val="24"/>
        </w:rPr>
        <w:t>Пополнение лицевого счета №_________________. 178ФЗ. НДС не облагается»</w:t>
      </w:r>
    </w:p>
    <w:p w:rsidR="004A29A6" w:rsidRDefault="004A29A6" w:rsidP="004A29A6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</w:p>
    <w:p w:rsidR="001A41A0" w:rsidRPr="001A41A0" w:rsidRDefault="001A41A0" w:rsidP="001A41A0">
      <w:pPr>
        <w:spacing w:after="0" w:line="120" w:lineRule="atLeast"/>
        <w:rPr>
          <w:rStyle w:val="ListLabel207"/>
          <w:rFonts w:eastAsia="Times New Roman"/>
          <w:b/>
          <w:bCs/>
          <w:color w:val="auto"/>
          <w:highlight w:val="white"/>
          <w:u w:val="none"/>
        </w:rPr>
      </w:pPr>
    </w:p>
    <w:p w:rsidR="00916F3E" w:rsidRPr="00DF3D09" w:rsidRDefault="00916F3E" w:rsidP="00916F3E">
      <w:pPr>
        <w:shd w:val="clear" w:color="auto" w:fill="FFFFFF"/>
        <w:spacing w:after="0"/>
        <w:jc w:val="both"/>
        <w:rPr>
          <w:rFonts w:ascii="Times New Roman" w:hAnsi="Times New Roman"/>
          <w:b/>
          <w:color w:val="4472C4"/>
          <w:sz w:val="24"/>
          <w:szCs w:val="24"/>
        </w:rPr>
      </w:pPr>
      <w:bookmarkStart w:id="7" w:name="__DdeLink__6625_55611351"/>
      <w:bookmarkStart w:id="8" w:name="_GoBack"/>
      <w:bookmarkEnd w:id="7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Дата окончания приема заявок на участие в </w:t>
      </w:r>
      <w:r w:rsidR="00835DE7">
        <w:rPr>
          <w:rFonts w:ascii="Times New Roman" w:hAnsi="Times New Roman"/>
          <w:b/>
          <w:sz w:val="24"/>
          <w:szCs w:val="24"/>
          <w:highlight w:val="white"/>
          <w:u w:val="single"/>
        </w:rPr>
        <w:t>торгах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6003CD">
        <w:rPr>
          <w:rFonts w:ascii="Times New Roman" w:hAnsi="Times New Roman"/>
          <w:b/>
          <w:bCs/>
          <w:sz w:val="24"/>
          <w:szCs w:val="24"/>
          <w:highlight w:val="white"/>
        </w:rPr>
        <w:t>28</w:t>
      </w:r>
      <w:r w:rsidR="007E73B1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="006003CD">
        <w:rPr>
          <w:rFonts w:ascii="Times New Roman" w:hAnsi="Times New Roman"/>
          <w:b/>
          <w:bCs/>
          <w:sz w:val="24"/>
          <w:szCs w:val="24"/>
          <w:highlight w:val="white"/>
        </w:rPr>
        <w:t xml:space="preserve">сентября </w:t>
      </w:r>
      <w:r w:rsidR="007C1A5E">
        <w:rPr>
          <w:rFonts w:ascii="Times New Roman" w:hAnsi="Times New Roman"/>
          <w:b/>
          <w:bCs/>
          <w:sz w:val="24"/>
          <w:szCs w:val="24"/>
          <w:highlight w:val="white"/>
        </w:rPr>
        <w:t>2026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 до </w:t>
      </w:r>
      <w:r w:rsidR="00835DE7">
        <w:rPr>
          <w:rFonts w:ascii="Times New Roman" w:hAnsi="Times New Roman"/>
          <w:b/>
          <w:sz w:val="24"/>
          <w:szCs w:val="24"/>
          <w:highlight w:val="white"/>
        </w:rPr>
        <w:t>08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.00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</w:t>
      </w:r>
    </w:p>
    <w:bookmarkEnd w:id="8"/>
    <w:p w:rsidR="00916F3E" w:rsidRPr="00DF3D09" w:rsidRDefault="00916F3E" w:rsidP="00916F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</w:t>
      </w:r>
      <w:r w:rsidR="007C1A5E">
        <w:rPr>
          <w:rFonts w:ascii="Times New Roman" w:hAnsi="Times New Roman"/>
          <w:bCs/>
          <w:sz w:val="24"/>
          <w:szCs w:val="24"/>
          <w:highlight w:val="white"/>
        </w:rPr>
        <w:t>продажи</w:t>
      </w: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, за </w:t>
      </w:r>
      <w:r w:rsidRPr="00DF3D09">
        <w:rPr>
          <w:rFonts w:ascii="Times New Roman" w:hAnsi="Times New Roman"/>
          <w:bCs/>
          <w:sz w:val="24"/>
          <w:szCs w:val="24"/>
          <w:highlight w:val="white"/>
        </w:rPr>
        <w:lastRenderedPageBreak/>
        <w:t xml:space="preserve">исключением его победителя, в течение 5 календарных дней </w:t>
      </w:r>
      <w:proofErr w:type="gramStart"/>
      <w:r w:rsidRPr="00DF3D09">
        <w:rPr>
          <w:rFonts w:ascii="Times New Roman" w:hAnsi="Times New Roman"/>
          <w:bCs/>
          <w:sz w:val="24"/>
          <w:szCs w:val="24"/>
          <w:highlight w:val="white"/>
        </w:rPr>
        <w:t>с даты подведения</w:t>
      </w:r>
      <w:proofErr w:type="gramEnd"/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 итогов </w:t>
      </w:r>
      <w:r w:rsidR="007C1A5E">
        <w:rPr>
          <w:rFonts w:ascii="Times New Roman" w:hAnsi="Times New Roman"/>
          <w:bCs/>
          <w:sz w:val="24"/>
          <w:szCs w:val="24"/>
          <w:highlight w:val="white"/>
        </w:rPr>
        <w:t>продажи</w:t>
      </w:r>
      <w:r w:rsidRPr="00DF3D09">
        <w:rPr>
          <w:rFonts w:ascii="Times New Roman" w:hAnsi="Times New Roman"/>
          <w:bCs/>
          <w:sz w:val="24"/>
          <w:szCs w:val="24"/>
          <w:highlight w:val="white"/>
        </w:rPr>
        <w:t>.</w:t>
      </w:r>
    </w:p>
    <w:p w:rsidR="00916F3E" w:rsidRPr="00DF3D09" w:rsidRDefault="00916F3E" w:rsidP="00916F3E">
      <w:pPr>
        <w:spacing w:line="240" w:lineRule="auto"/>
        <w:ind w:firstLine="708"/>
        <w:jc w:val="both"/>
      </w:pPr>
      <w:r w:rsidRPr="00DF3D09">
        <w:rPr>
          <w:rFonts w:ascii="Times New Roman" w:hAnsi="Times New Roman"/>
          <w:bCs/>
          <w:sz w:val="24"/>
          <w:szCs w:val="24"/>
          <w:highlight w:val="white"/>
        </w:rPr>
        <w:t xml:space="preserve">При исчислении сроков, указанных в настоящем информационном сообщении, </w:t>
      </w:r>
      <w:r w:rsidRPr="00DF3D09"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  <w:t xml:space="preserve">принимается время сервера электронной торговой площадки – </w:t>
      </w:r>
      <w:r w:rsidRPr="00DF3D09">
        <w:rPr>
          <w:rFonts w:ascii="Times New Roman" w:hAnsi="Times New Roman"/>
          <w:b/>
          <w:bCs/>
          <w:sz w:val="24"/>
          <w:szCs w:val="24"/>
          <w:u w:val="single"/>
        </w:rPr>
        <w:t>Челябинск.</w:t>
      </w:r>
    </w:p>
    <w:p w:rsidR="00916F3E" w:rsidRPr="00DF3D09" w:rsidRDefault="00916F3E" w:rsidP="007C1A5E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Дата начала приема заявок на участие в </w:t>
      </w:r>
      <w:r w:rsidR="00835DE7">
        <w:rPr>
          <w:rFonts w:ascii="Times New Roman" w:hAnsi="Times New Roman"/>
          <w:b/>
          <w:sz w:val="24"/>
          <w:szCs w:val="24"/>
          <w:highlight w:val="white"/>
          <w:u w:val="single"/>
        </w:rPr>
        <w:t>торгах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6003CD">
        <w:rPr>
          <w:rFonts w:ascii="Times New Roman" w:hAnsi="Times New Roman"/>
          <w:b/>
          <w:bCs/>
          <w:sz w:val="24"/>
          <w:szCs w:val="24"/>
          <w:highlight w:val="white"/>
        </w:rPr>
        <w:t>31</w:t>
      </w:r>
      <w:r w:rsidR="00391DCE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августа</w:t>
      </w:r>
      <w:r w:rsidR="007C1A5E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2026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 xml:space="preserve"> в </w:t>
      </w:r>
      <w:r>
        <w:rPr>
          <w:rFonts w:ascii="Times New Roman" w:hAnsi="Times New Roman"/>
          <w:b/>
          <w:sz w:val="24"/>
          <w:szCs w:val="24"/>
          <w:highlight w:val="white"/>
        </w:rPr>
        <w:t>17</w:t>
      </w:r>
      <w:r w:rsidRPr="00DF3D09">
        <w:rPr>
          <w:rFonts w:ascii="Times New Roman" w:hAnsi="Times New Roman"/>
          <w:b/>
          <w:sz w:val="24"/>
          <w:szCs w:val="24"/>
          <w:highlight w:val="white"/>
        </w:rPr>
        <w:t>:00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 час. Место подачи (приема) заявок - электронная площадка: </w:t>
      </w:r>
      <w:hyperlink r:id="rId9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</w:rPr>
          <w:t>https://roseltorg.ru/</w:t>
        </w:r>
      </w:hyperlink>
    </w:p>
    <w:p w:rsidR="00835DE7" w:rsidRPr="00835DE7" w:rsidRDefault="00916F3E" w:rsidP="00835DE7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bookmarkStart w:id="9" w:name="_Hlk132105601"/>
      <w:r w:rsidRPr="00DF3D09">
        <w:rPr>
          <w:rFonts w:ascii="Times New Roman" w:hAnsi="Times New Roman"/>
          <w:b/>
          <w:sz w:val="24"/>
          <w:szCs w:val="24"/>
          <w:highlight w:val="white"/>
          <w:u w:val="single"/>
        </w:rPr>
        <w:t xml:space="preserve">Дата окончания приема заявок на участие в </w:t>
      </w:r>
      <w:r w:rsidR="007C1A5E">
        <w:rPr>
          <w:rFonts w:ascii="Times New Roman" w:hAnsi="Times New Roman"/>
          <w:b/>
          <w:sz w:val="24"/>
          <w:szCs w:val="24"/>
          <w:highlight w:val="white"/>
          <w:u w:val="single"/>
        </w:rPr>
        <w:t>продаже</w:t>
      </w:r>
      <w:r w:rsidRPr="00DF3D09">
        <w:rPr>
          <w:rFonts w:ascii="Times New Roman" w:hAnsi="Times New Roman"/>
          <w:sz w:val="24"/>
          <w:szCs w:val="24"/>
          <w:highlight w:val="white"/>
        </w:rPr>
        <w:t xml:space="preserve">: </w:t>
      </w:r>
      <w:bookmarkEnd w:id="9"/>
      <w:r w:rsidR="006003CD">
        <w:rPr>
          <w:rFonts w:ascii="Times New Roman" w:hAnsi="Times New Roman"/>
          <w:b/>
          <w:bCs/>
          <w:sz w:val="24"/>
          <w:szCs w:val="24"/>
          <w:highlight w:val="white"/>
        </w:rPr>
        <w:t>28</w:t>
      </w:r>
      <w:r w:rsidR="007E73B1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="006003CD">
        <w:rPr>
          <w:rFonts w:ascii="Times New Roman" w:hAnsi="Times New Roman"/>
          <w:b/>
          <w:bCs/>
          <w:sz w:val="24"/>
          <w:szCs w:val="24"/>
          <w:highlight w:val="white"/>
        </w:rPr>
        <w:t>сентября</w:t>
      </w:r>
      <w:r w:rsidR="007C1A5E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="00835DE7" w:rsidRPr="00835DE7">
        <w:rPr>
          <w:rFonts w:ascii="Times New Roman" w:hAnsi="Times New Roman"/>
          <w:b/>
          <w:bCs/>
          <w:sz w:val="24"/>
          <w:szCs w:val="24"/>
          <w:highlight w:val="white"/>
        </w:rPr>
        <w:t>2026 г. до 08.00 час.</w:t>
      </w:r>
    </w:p>
    <w:p w:rsidR="00916F3E" w:rsidRPr="00DF3D09" w:rsidRDefault="00916F3E" w:rsidP="00835DE7">
      <w:pPr>
        <w:spacing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</w:pP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Дата, время и место определения участников торгов:</w:t>
      </w:r>
      <w:r w:rsidRPr="00DF3D09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6003CD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30</w:t>
      </w:r>
      <w:r w:rsidR="007C1A5E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391DCE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>сентября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 202</w:t>
      </w:r>
      <w:r w:rsidR="008D4F0D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>6</w:t>
      </w:r>
      <w:r w:rsidRPr="00DF3D09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u w:val="single"/>
          <w:lang w:eastAsia="ru-RU"/>
        </w:rPr>
        <w:t xml:space="preserve">г., </w:t>
      </w:r>
      <w:r w:rsidRPr="00DF3D09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место определения участников - электронная площадка: </w:t>
      </w:r>
      <w:hyperlink r:id="rId10" w:history="1">
        <w:r w:rsidRPr="00DF3D09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ru-RU"/>
          </w:rPr>
          <w:t>https://roseltorg.ru/</w:t>
        </w:r>
      </w:hyperlink>
    </w:p>
    <w:p w:rsidR="00916F3E" w:rsidRPr="00DF3D09" w:rsidRDefault="008D4F0D" w:rsidP="00916F3E">
      <w:pPr>
        <w:spacing w:after="120" w:line="240" w:lineRule="auto"/>
        <w:ind w:firstLine="708"/>
      </w:pP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Торги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 xml:space="preserve"> состо</w:t>
      </w: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я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тся</w:t>
      </w: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 xml:space="preserve"> </w:t>
      </w:r>
      <w:r w:rsidR="00916F3E" w:rsidRPr="00DF3D09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(дата и время начала приема предложений от участников)</w:t>
      </w:r>
      <w:r w:rsidR="00916F3E" w:rsidRPr="00DF3D09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–</w:t>
      </w:r>
      <w:r w:rsidR="007C1A5E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</w:t>
      </w:r>
      <w:r w:rsidR="007E73B1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0</w:t>
      </w:r>
      <w:r w:rsidR="006003C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2</w:t>
      </w:r>
      <w:r w:rsidR="007C1A5E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</w:t>
      </w:r>
      <w:r w:rsidR="006003CD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октября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202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6 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г. в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10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.</w:t>
      </w:r>
      <w:r w:rsidR="00916F3E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0</w:t>
      </w:r>
      <w:r w:rsidR="00916F3E" w:rsidRPr="00DF3D09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0час. </w:t>
      </w:r>
    </w:p>
    <w:p w:rsidR="00237C70" w:rsidRDefault="00237C70" w:rsidP="007C1A5E">
      <w:pPr>
        <w:shd w:val="clear" w:color="auto" w:fill="FFFFFF"/>
        <w:spacing w:after="0" w:line="240" w:lineRule="auto"/>
        <w:ind w:firstLine="708"/>
        <w:jc w:val="both"/>
      </w:pPr>
      <w:r>
        <w:rPr>
          <w:rFonts w:ascii="Times New Roman" w:eastAsia="Times New Roman" w:hAnsi="Times New Roman"/>
          <w:b/>
          <w:sz w:val="24"/>
          <w:szCs w:val="24"/>
          <w:highlight w:val="white"/>
          <w:u w:val="single"/>
        </w:rPr>
        <w:t xml:space="preserve">Место проведения электронного аукциона: электронная площадка </w:t>
      </w:r>
      <w:hyperlink r:id="rId11" w:history="1">
        <w:r>
          <w:rPr>
            <w:rStyle w:val="ListLabel209"/>
            <w:rFonts w:eastAsia="Calibri"/>
          </w:rPr>
          <w:t>https://roseltorg.ru/</w:t>
        </w:r>
      </w:hyperlink>
      <w:r>
        <w:rPr>
          <w:rFonts w:ascii="Times New Roman" w:eastAsia="Times New Roman" w:hAnsi="Times New Roman"/>
          <w:b/>
          <w:sz w:val="24"/>
          <w:szCs w:val="24"/>
          <w:highlight w:val="white"/>
          <w:u w:val="single"/>
        </w:rPr>
        <w:t>.</w:t>
      </w:r>
    </w:p>
    <w:p w:rsidR="00237C70" w:rsidRDefault="00237C70" w:rsidP="00237C70">
      <w:pPr>
        <w:pStyle w:val="211"/>
        <w:spacing w:line="240" w:lineRule="auto"/>
        <w:ind w:firstLine="708"/>
      </w:pPr>
      <w:r>
        <w:rPr>
          <w:sz w:val="24"/>
          <w:szCs w:val="24"/>
          <w:u w:val="single"/>
        </w:rPr>
        <w:t xml:space="preserve">Срок (дата и время) подведения итогов </w:t>
      </w:r>
      <w:r w:rsidR="008D4F0D">
        <w:rPr>
          <w:sz w:val="24"/>
          <w:szCs w:val="24"/>
          <w:u w:val="single"/>
        </w:rPr>
        <w:t>торгов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Процедура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 считается завершенной со времени подписания Продавцом протокола об итогах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, не позднее рабочего дня, следующего за днем подведения итогов </w:t>
      </w:r>
      <w:r w:rsidR="008D4F0D">
        <w:rPr>
          <w:b/>
          <w:sz w:val="24"/>
          <w:szCs w:val="24"/>
        </w:rPr>
        <w:t>торгов</w:t>
      </w:r>
      <w:r>
        <w:rPr>
          <w:b/>
          <w:sz w:val="24"/>
          <w:szCs w:val="24"/>
        </w:rPr>
        <w:t xml:space="preserve">. </w:t>
      </w:r>
    </w:p>
    <w:p w:rsidR="004A2609" w:rsidRPr="00BD4BB1" w:rsidRDefault="004A2609" w:rsidP="004A2609">
      <w:pPr>
        <w:pStyle w:val="af5"/>
        <w:ind w:left="708" w:firstLine="1"/>
        <w:jc w:val="center"/>
        <w:rPr>
          <w:b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Порядок регистрации на электронной площадке, подачи заявки на участие в </w:t>
      </w:r>
      <w:r w:rsidR="008D4F0D">
        <w:rPr>
          <w:b/>
          <w:bCs/>
          <w:sz w:val="24"/>
          <w:szCs w:val="24"/>
        </w:rPr>
        <w:t>продаже посредством публичного предложения</w:t>
      </w:r>
      <w:r w:rsidRPr="00BD4BB1">
        <w:rPr>
          <w:b/>
          <w:bCs/>
          <w:sz w:val="24"/>
          <w:szCs w:val="24"/>
        </w:rPr>
        <w:t>, размер, срок и порядок внесения задатка, порядок возврата задатка.</w:t>
      </w:r>
    </w:p>
    <w:p w:rsidR="004A2609" w:rsidRPr="00BD4BB1" w:rsidRDefault="004A2609" w:rsidP="004A2609">
      <w:pPr>
        <w:pStyle w:val="af5"/>
        <w:ind w:left="720"/>
        <w:rPr>
          <w:b/>
          <w:i/>
          <w:sz w:val="24"/>
          <w:szCs w:val="24"/>
        </w:rPr>
      </w:pP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Для обеспечения доступа к подаче заявки и дальнейшей процедуре </w:t>
      </w:r>
      <w:r w:rsidR="008D4F0D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Pr="00BD4BB1">
        <w:rPr>
          <w:rFonts w:ascii="Times New Roman" w:hAnsi="Times New Roman"/>
          <w:sz w:val="24"/>
          <w:szCs w:val="24"/>
        </w:rPr>
        <w:t xml:space="preserve">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Обязанность доказать свое право на участие в </w:t>
      </w:r>
      <w:r w:rsidR="008D4F0D">
        <w:rPr>
          <w:rFonts w:ascii="Times New Roman" w:hAnsi="Times New Roman"/>
          <w:sz w:val="24"/>
          <w:szCs w:val="24"/>
        </w:rPr>
        <w:t xml:space="preserve">торгах </w:t>
      </w:r>
      <w:r w:rsidRPr="00BD4BB1">
        <w:rPr>
          <w:rFonts w:ascii="Times New Roman" w:hAnsi="Times New Roman"/>
          <w:sz w:val="24"/>
          <w:szCs w:val="24"/>
        </w:rPr>
        <w:t xml:space="preserve"> возлагается на претендента.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Подача заявки на участие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осуществляется претендентом из личного кабинета. </w:t>
      </w:r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D4BB1">
        <w:rPr>
          <w:rFonts w:ascii="Times New Roman" w:hAnsi="Times New Roman"/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BD4BB1">
        <w:rPr>
          <w:rFonts w:ascii="Times New Roman" w:hAnsi="Times New Roman"/>
          <w:sz w:val="24"/>
          <w:szCs w:val="24"/>
          <w:u w:val="single"/>
        </w:rPr>
        <w:t>www.roseltorg.ru</w:t>
      </w:r>
      <w:r w:rsidRPr="00BD4BB1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4A2609" w:rsidRPr="00BD4BB1" w:rsidRDefault="004A2609" w:rsidP="004A2609">
      <w:pPr>
        <w:pStyle w:val="3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D4BB1">
        <w:rPr>
          <w:rFonts w:ascii="Times New Roman" w:hAnsi="Times New Roman"/>
          <w:sz w:val="24"/>
          <w:szCs w:val="24"/>
        </w:rPr>
        <w:t xml:space="preserve">Для участия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претенденты (лично или через своего представителя) одновременно с заявкой на участие в </w:t>
      </w:r>
      <w:r w:rsidR="008D4F0D">
        <w:rPr>
          <w:rFonts w:ascii="Times New Roman" w:hAnsi="Times New Roman"/>
          <w:sz w:val="24"/>
          <w:szCs w:val="24"/>
        </w:rPr>
        <w:t>торгах</w:t>
      </w:r>
      <w:r w:rsidRPr="00BD4BB1">
        <w:rPr>
          <w:rFonts w:ascii="Times New Roman" w:hAnsi="Times New Roman"/>
          <w:sz w:val="24"/>
          <w:szCs w:val="24"/>
        </w:rPr>
        <w:t xml:space="preserve">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</w:t>
      </w:r>
      <w:r w:rsidR="008D4F0D">
        <w:rPr>
          <w:rFonts w:ascii="Times New Roman" w:hAnsi="Times New Roman"/>
          <w:sz w:val="24"/>
          <w:szCs w:val="24"/>
        </w:rPr>
        <w:t>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физические лица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4A29A6" w:rsidRPr="006812EC" w:rsidRDefault="004A29A6" w:rsidP="004A29A6">
      <w:pPr>
        <w:pStyle w:val="3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заявка на участие в продаже, заполненная в форме электронного документа (Приложение № 1);</w:t>
      </w:r>
    </w:p>
    <w:p w:rsidR="004A29A6" w:rsidRDefault="004A29A6" w:rsidP="004A29A6">
      <w:pPr>
        <w:pStyle w:val="3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копии всех листов документа, удостоверяющего личность (в случае представления копии паспорта гражданина Российской Федерации необходимо в соответствии с действующим законодательством представить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lastRenderedPageBreak/>
        <w:t>юридические лица: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заверенные копии учредительных документов;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-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 xml:space="preserve">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A29A6" w:rsidRPr="006812EC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4A29A6" w:rsidRDefault="004A29A6" w:rsidP="004A29A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6"/>
          <w:szCs w:val="26"/>
          <w:u w:val="single"/>
          <w:lang w:val="ru-RU" w:eastAsia="ru-RU"/>
        </w:rPr>
      </w:pP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4A29A6" w:rsidRDefault="004A29A6" w:rsidP="004A29A6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8D4F0D" w:rsidRDefault="008D4F0D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</w:p>
    <w:p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Ограничения участия отдельных категорий физических лиц</w:t>
      </w:r>
    </w:p>
    <w:p w:rsidR="004A2609" w:rsidRPr="00BD4BB1" w:rsidRDefault="004A2609" w:rsidP="004A2609">
      <w:pPr>
        <w:pStyle w:val="22"/>
        <w:spacing w:after="0" w:line="240" w:lineRule="auto"/>
        <w:ind w:firstLine="708"/>
        <w:jc w:val="center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>и юридических лиц в приватизации муниципального имущества.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bCs/>
          <w:i/>
          <w:sz w:val="24"/>
          <w:szCs w:val="24"/>
        </w:rPr>
      </w:pPr>
    </w:p>
    <w:p w:rsidR="008D4F0D" w:rsidRDefault="004A2609" w:rsidP="008D4F0D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proofErr w:type="gramStart"/>
      <w:r w:rsidRPr="00BD4BB1">
        <w:rPr>
          <w:bCs/>
          <w:sz w:val="24"/>
          <w:szCs w:val="24"/>
        </w:rPr>
        <w:t xml:space="preserve"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 (кроме случаев, предусмотренных статьей 25 Федерального закона от 21.12.2001 № 178-ФЗ «О приватизации государственного и муниципального имущества»), а также юридических </w:t>
      </w:r>
      <w:r w:rsidRPr="00BD4BB1">
        <w:rPr>
          <w:bCs/>
          <w:sz w:val="24"/>
          <w:szCs w:val="24"/>
        </w:rPr>
        <w:lastRenderedPageBreak/>
        <w:t>лиц, местом</w:t>
      </w:r>
      <w:proofErr w:type="gramEnd"/>
      <w:r w:rsidRPr="00BD4BB1">
        <w:rPr>
          <w:bCs/>
          <w:sz w:val="24"/>
          <w:szCs w:val="24"/>
        </w:rPr>
        <w:t xml:space="preserve"> </w:t>
      </w:r>
      <w:proofErr w:type="gramStart"/>
      <w:r w:rsidRPr="00BD4BB1">
        <w:rPr>
          <w:bCs/>
          <w:sz w:val="24"/>
          <w:szCs w:val="24"/>
        </w:rPr>
        <w:t>регистрации</w:t>
      </w:r>
      <w:proofErr w:type="gramEnd"/>
      <w:r w:rsidRPr="00BD4BB1">
        <w:rPr>
          <w:bCs/>
          <w:sz w:val="24"/>
          <w:szCs w:val="24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4A2609" w:rsidRPr="00BD4BB1" w:rsidRDefault="004A2609" w:rsidP="008D4F0D">
      <w:pPr>
        <w:pStyle w:val="22"/>
        <w:spacing w:line="240" w:lineRule="auto"/>
        <w:ind w:firstLine="708"/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>В случае</w:t>
      </w:r>
      <w:proofErr w:type="gramStart"/>
      <w:r w:rsidRPr="00BD4BB1">
        <w:rPr>
          <w:bCs/>
          <w:sz w:val="24"/>
          <w:szCs w:val="24"/>
        </w:rPr>
        <w:t>,</w:t>
      </w:r>
      <w:proofErr w:type="gramEnd"/>
      <w:r w:rsidRPr="00BD4BB1">
        <w:rPr>
          <w:bCs/>
          <w:sz w:val="24"/>
          <w:szCs w:val="24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</w:t>
      </w:r>
      <w:r w:rsidR="008D4F0D">
        <w:rPr>
          <w:bCs/>
          <w:sz w:val="24"/>
          <w:szCs w:val="24"/>
        </w:rPr>
        <w:t>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center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Определение участников 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Претендент не допускается к участию в </w:t>
      </w:r>
      <w:r w:rsidR="008D4F0D">
        <w:rPr>
          <w:sz w:val="24"/>
          <w:szCs w:val="24"/>
        </w:rPr>
        <w:t xml:space="preserve">продаже </w:t>
      </w:r>
      <w:r w:rsidRPr="00BD4BB1">
        <w:rPr>
          <w:sz w:val="24"/>
          <w:szCs w:val="24"/>
        </w:rPr>
        <w:t>по следующим основаниям: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представлены не все документы в соответствии с перечнем, указанным в информационном сообщении (за исключением предложений о цене муниципального имущества), или оформление указанных документов не соответствует законодательству Российской Федерации;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заявка подана лицом, не уполномоченным претендентом на осуществление таких действий;</w:t>
      </w:r>
    </w:p>
    <w:p w:rsidR="004A2609" w:rsidRPr="00BD4BB1" w:rsidRDefault="004A2609" w:rsidP="004A2609">
      <w:pPr>
        <w:pStyle w:val="22"/>
        <w:spacing w:line="240" w:lineRule="auto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- не подтверждено поступление в установленный срок задатка на счета, указанные в информационном сообщении.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4A2609" w:rsidRPr="00BD4BB1" w:rsidRDefault="004A2609" w:rsidP="004A2609">
      <w:pPr>
        <w:pStyle w:val="22"/>
        <w:spacing w:line="240" w:lineRule="auto"/>
        <w:ind w:firstLine="708"/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Претендент приобретает статус участника </w:t>
      </w:r>
      <w:r w:rsidR="004C75DE">
        <w:rPr>
          <w:sz w:val="24"/>
          <w:szCs w:val="24"/>
        </w:rPr>
        <w:t>торгов</w:t>
      </w:r>
      <w:r w:rsidRPr="00BD4BB1">
        <w:rPr>
          <w:sz w:val="24"/>
          <w:szCs w:val="24"/>
        </w:rPr>
        <w:t xml:space="preserve"> с момента подписания протокола о признании Претендентов участниками </w:t>
      </w:r>
      <w:r w:rsidR="004C75DE">
        <w:rPr>
          <w:sz w:val="24"/>
          <w:szCs w:val="24"/>
        </w:rPr>
        <w:t>торгов</w:t>
      </w:r>
      <w:r w:rsidRPr="00BD4BB1">
        <w:rPr>
          <w:sz w:val="24"/>
          <w:szCs w:val="24"/>
        </w:rPr>
        <w:t>.</w:t>
      </w:r>
    </w:p>
    <w:p w:rsidR="004A2609" w:rsidRPr="00BD4BB1" w:rsidRDefault="004A2609" w:rsidP="004A260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D4BB1">
        <w:rPr>
          <w:rFonts w:ascii="Times New Roman" w:hAnsi="Times New Roman"/>
          <w:b w:val="0"/>
          <w:sz w:val="24"/>
          <w:szCs w:val="24"/>
          <w:u w:val="none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4A2609" w:rsidRDefault="004A2609" w:rsidP="004A2609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BD4BB1">
        <w:rPr>
          <w:rFonts w:ascii="Times New Roman" w:hAnsi="Times New Roman"/>
          <w:b w:val="0"/>
          <w:sz w:val="24"/>
          <w:szCs w:val="24"/>
          <w:u w:val="none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hyperlink r:id="rId12" w:history="1">
        <w:r w:rsidRPr="00BD4BB1">
          <w:rPr>
            <w:rStyle w:val="af6"/>
            <w:rFonts w:ascii="Times New Roman" w:hAnsi="Times New Roman"/>
            <w:b w:val="0"/>
            <w:sz w:val="24"/>
            <w:szCs w:val="24"/>
          </w:rPr>
          <w:t>www.torgi.gov</w:t>
        </w:r>
      </w:hyperlink>
      <w:r w:rsidRPr="00BD4BB1">
        <w:rPr>
          <w:rFonts w:ascii="Times New Roman" w:hAnsi="Times New Roman"/>
          <w:b w:val="0"/>
          <w:sz w:val="24"/>
          <w:szCs w:val="24"/>
          <w:u w:val="none"/>
        </w:rPr>
        <w:t>.</w:t>
      </w:r>
    </w:p>
    <w:p w:rsidR="004A2609" w:rsidRDefault="004A2609" w:rsidP="004A2609">
      <w:pPr>
        <w:spacing w:line="240" w:lineRule="auto"/>
        <w:rPr>
          <w:lang w:eastAsia="ru-RU"/>
        </w:rPr>
      </w:pPr>
    </w:p>
    <w:p w:rsidR="004A2609" w:rsidRPr="00130C84" w:rsidRDefault="004A2609" w:rsidP="004A2609">
      <w:pPr>
        <w:pStyle w:val="af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проведения </w:t>
      </w:r>
      <w:r w:rsidR="004C75DE">
        <w:rPr>
          <w:rFonts w:ascii="Times New Roman" w:hAnsi="Times New Roman"/>
          <w:b/>
          <w:sz w:val="24"/>
          <w:szCs w:val="24"/>
        </w:rPr>
        <w:t>торгов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19"/>
          <w:szCs w:val="19"/>
        </w:rPr>
        <w:tab/>
      </w:r>
      <w:proofErr w:type="gramStart"/>
      <w:r w:rsidRPr="004C16E6">
        <w:rPr>
          <w:rFonts w:ascii="Times New Roman" w:eastAsia="TimesNewRoman" w:hAnsi="Times New Roman"/>
          <w:sz w:val="24"/>
          <w:szCs w:val="24"/>
        </w:rPr>
        <w:t xml:space="preserve">Продажа имущества посредством публичного предложения проводятся в соответствии с Федеральным законом от 21.12.2001 № 178-ФЗ «О приватизации государственного и муниципального имущества», </w:t>
      </w:r>
      <w:r w:rsidRPr="004C16E6">
        <w:rPr>
          <w:rFonts w:ascii="Times New Roman" w:hAnsi="Times New Roman"/>
          <w:sz w:val="24"/>
          <w:szCs w:val="24"/>
        </w:rPr>
        <w:t>Положением об организации и проведении продажи государственного или муниципального имущества в электронной форме</w:t>
      </w:r>
      <w:r w:rsidRPr="004C16E6">
        <w:rPr>
          <w:rFonts w:ascii="Times New Roman" w:eastAsia="TimesNewRoman" w:hAnsi="Times New Roman"/>
          <w:sz w:val="24"/>
          <w:szCs w:val="24"/>
        </w:rPr>
        <w:t xml:space="preserve">, утвержденным постановлением Правительства РФ </w:t>
      </w:r>
      <w:r w:rsidRPr="004C16E6">
        <w:rPr>
          <w:rFonts w:ascii="Times New Roman" w:hAnsi="Times New Roman"/>
          <w:sz w:val="24"/>
          <w:szCs w:val="24"/>
        </w:rPr>
        <w:t>от 27.08.2012 № 860</w:t>
      </w:r>
      <w:r w:rsidRPr="004C16E6">
        <w:rPr>
          <w:rFonts w:ascii="Times New Roman" w:eastAsia="TimesNewRoman" w:hAnsi="Times New Roman"/>
          <w:sz w:val="24"/>
          <w:szCs w:val="24"/>
        </w:rPr>
        <w:t xml:space="preserve">, </w:t>
      </w:r>
      <w:r w:rsidRPr="004C16E6">
        <w:rPr>
          <w:rFonts w:ascii="Times New Roman" w:hAnsi="Times New Roman"/>
          <w:sz w:val="24"/>
          <w:szCs w:val="24"/>
        </w:rPr>
        <w:t>Регламентом электронной площадки АО «Единая электронная торговая площадка» (http://roseltorg.ru).</w:t>
      </w:r>
      <w:proofErr w:type="gramEnd"/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NewRoman" w:hAnsi="Times New Roman"/>
          <w:sz w:val="24"/>
          <w:szCs w:val="24"/>
        </w:rPr>
      </w:pPr>
      <w:r w:rsidRPr="004C16E6">
        <w:rPr>
          <w:rFonts w:ascii="Times New Roman" w:eastAsia="TimesNewRoman" w:hAnsi="Times New Roman"/>
          <w:sz w:val="24"/>
          <w:szCs w:val="24"/>
        </w:rPr>
        <w:lastRenderedPageBreak/>
        <w:t>Победителем признаются участники, предложившие наиболее высокую цену за выставленный лот.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New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Процедура продажи имущества проводится в день и во время, указанные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"шага понижения", но не ниже цены отсечения.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"Шаг понижения"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:rsidR="004A2609" w:rsidRPr="004C16E6" w:rsidRDefault="004A2609" w:rsidP="004A260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"шаге понижения", при отсутствии предложений других участников.</w:t>
      </w:r>
    </w:p>
    <w:p w:rsidR="004C75DE" w:rsidRDefault="004A2609" w:rsidP="004C7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6E6">
        <w:rPr>
          <w:rFonts w:ascii="Times New Roman" w:hAnsi="Times New Roman"/>
          <w:sz w:val="24"/>
          <w:szCs w:val="24"/>
        </w:rPr>
        <w:t>В случае если несколько участников подтверждают цену первоначального предложения или цену предложения, сложившуюся на одном из "шагов понижения",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форме. Начальной ценой имущества на аукционе является соответственно цена первоначального предложения или цена предложения, сложившаяся на данном "шаге понижения". Время приема предложений участников о цене имущества составляет 10 минут. "Шаг аукциона" устанавливается продавцом в фиксированной сумме, составляющей не более 50 процентов "шага понижения", и не изменяется в течение всей процедуры продажи имущества посредством публичного предложения.</w:t>
      </w:r>
    </w:p>
    <w:p w:rsidR="004A2609" w:rsidRPr="004C75DE" w:rsidRDefault="004A2609" w:rsidP="004C7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75DE">
        <w:rPr>
          <w:rFonts w:ascii="Times New Roman" w:hAnsi="Times New Roman"/>
          <w:sz w:val="24"/>
          <w:szCs w:val="24"/>
        </w:rPr>
        <w:t xml:space="preserve"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             </w:t>
      </w:r>
    </w:p>
    <w:p w:rsidR="004A2609" w:rsidRDefault="004A2609" w:rsidP="004C75DE">
      <w:pPr>
        <w:pStyle w:val="22"/>
        <w:tabs>
          <w:tab w:val="left" w:pos="0"/>
          <w:tab w:val="left" w:pos="284"/>
        </w:tabs>
        <w:spacing w:after="0"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ab/>
        <w:t xml:space="preserve">      </w:t>
      </w:r>
      <w:proofErr w:type="gramStart"/>
      <w:r w:rsidRPr="004C16E6">
        <w:rPr>
          <w:sz w:val="24"/>
          <w:szCs w:val="24"/>
        </w:rPr>
        <w:t xml:space="preserve">Ход проведения процедуры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путем оформления протокола об итогах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>, который размещается на официальном сайте Российской Федерации для размещения информации о проведении торгов www.torgi.gov.ru не позднее рабочего дня, следующего за днем</w:t>
      </w:r>
      <w:proofErr w:type="gramEnd"/>
      <w:r w:rsidRPr="004C16E6">
        <w:rPr>
          <w:sz w:val="24"/>
          <w:szCs w:val="24"/>
        </w:rPr>
        <w:t xml:space="preserve"> подписания указанного протокола.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 xml:space="preserve">        </w:t>
      </w:r>
      <w:r w:rsidR="004C75DE">
        <w:rPr>
          <w:sz w:val="24"/>
          <w:szCs w:val="24"/>
        </w:rPr>
        <w:t xml:space="preserve">Торги </w:t>
      </w:r>
      <w:r w:rsidRPr="004C16E6">
        <w:rPr>
          <w:sz w:val="24"/>
          <w:szCs w:val="24"/>
        </w:rPr>
        <w:t>призна</w:t>
      </w:r>
      <w:r w:rsidR="004C75DE">
        <w:rPr>
          <w:sz w:val="24"/>
          <w:szCs w:val="24"/>
        </w:rPr>
        <w:t>ю</w:t>
      </w:r>
      <w:r w:rsidRPr="004C16E6">
        <w:rPr>
          <w:sz w:val="24"/>
          <w:szCs w:val="24"/>
        </w:rPr>
        <w:t>тся несостоявшим</w:t>
      </w:r>
      <w:r w:rsidR="004C75DE">
        <w:rPr>
          <w:sz w:val="24"/>
          <w:szCs w:val="24"/>
        </w:rPr>
        <w:t>и</w:t>
      </w:r>
      <w:r w:rsidRPr="004C16E6">
        <w:rPr>
          <w:sz w:val="24"/>
          <w:szCs w:val="24"/>
        </w:rPr>
        <w:t>ся в следующих случаях: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принято решение о признании только одного Претендента участником;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ни один из участников не сделал предложение о начальной цене имущества.</w:t>
      </w:r>
    </w:p>
    <w:p w:rsidR="004A2609" w:rsidRPr="004C16E6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Решение о признании торгов </w:t>
      </w:r>
      <w:proofErr w:type="gramStart"/>
      <w:r w:rsidR="004A2609" w:rsidRPr="004C16E6">
        <w:rPr>
          <w:sz w:val="24"/>
          <w:szCs w:val="24"/>
        </w:rPr>
        <w:t>несостоявшим</w:t>
      </w:r>
      <w:r>
        <w:rPr>
          <w:sz w:val="24"/>
          <w:szCs w:val="24"/>
        </w:rPr>
        <w:t>и</w:t>
      </w:r>
      <w:r w:rsidR="004A2609" w:rsidRPr="004C16E6">
        <w:rPr>
          <w:sz w:val="24"/>
          <w:szCs w:val="24"/>
        </w:rPr>
        <w:t>ся</w:t>
      </w:r>
      <w:proofErr w:type="gramEnd"/>
      <w:r w:rsidR="004A2609" w:rsidRPr="004C16E6">
        <w:rPr>
          <w:sz w:val="24"/>
          <w:szCs w:val="24"/>
        </w:rPr>
        <w:t xml:space="preserve"> оформляется протоколом об итогах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>.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ab/>
      </w:r>
      <w:r w:rsidRPr="004C16E6">
        <w:rPr>
          <w:sz w:val="24"/>
          <w:szCs w:val="24"/>
        </w:rPr>
        <w:tab/>
        <w:t xml:space="preserve">В течение одного часа со времени подписания протокола об итогах </w:t>
      </w:r>
      <w:r w:rsidR="004C75DE">
        <w:rPr>
          <w:sz w:val="24"/>
          <w:szCs w:val="24"/>
        </w:rPr>
        <w:t>торгов</w:t>
      </w:r>
      <w:r w:rsidRPr="004C16E6">
        <w:rPr>
          <w:sz w:val="24"/>
          <w:szCs w:val="24"/>
        </w:rPr>
        <w:t xml:space="preserve"> Оператор электронной площадки направляет победителю уведомление о признании его </w:t>
      </w:r>
      <w:r w:rsidRPr="004C16E6">
        <w:rPr>
          <w:sz w:val="24"/>
          <w:szCs w:val="24"/>
        </w:rPr>
        <w:lastRenderedPageBreak/>
        <w:t>победителем с приложением данного протокола, а также размещает в открытой части электронной площадки следующую информацию: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цена сделки;</w:t>
      </w:r>
    </w:p>
    <w:p w:rsidR="004A2609" w:rsidRPr="004C16E6" w:rsidRDefault="004A2609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 w:rsidRPr="004C16E6">
        <w:rPr>
          <w:sz w:val="24"/>
          <w:szCs w:val="24"/>
        </w:rPr>
        <w:t>- фамилия, имя, отчество физического лица или наименование юридического лица – Победителя.</w:t>
      </w:r>
    </w:p>
    <w:p w:rsidR="004C75DE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2609" w:rsidRPr="004C16E6">
        <w:rPr>
          <w:sz w:val="24"/>
          <w:szCs w:val="24"/>
        </w:rPr>
        <w:t xml:space="preserve">Процедура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 xml:space="preserve"> считается завершенной с момента подписания Продавцом протокола об итогах </w:t>
      </w:r>
      <w:r>
        <w:rPr>
          <w:sz w:val="24"/>
          <w:szCs w:val="24"/>
        </w:rPr>
        <w:t>торгов</w:t>
      </w:r>
      <w:r w:rsidR="004A2609" w:rsidRPr="004C16E6">
        <w:rPr>
          <w:sz w:val="24"/>
          <w:szCs w:val="24"/>
        </w:rPr>
        <w:t>.</w:t>
      </w:r>
    </w:p>
    <w:p w:rsidR="004A2609" w:rsidRDefault="004C75DE" w:rsidP="004C75DE">
      <w:pPr>
        <w:pStyle w:val="22"/>
        <w:tabs>
          <w:tab w:val="left" w:pos="0"/>
          <w:tab w:val="left" w:pos="284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2609" w:rsidRPr="00BD4BB1">
        <w:rPr>
          <w:sz w:val="24"/>
          <w:szCs w:val="24"/>
        </w:rPr>
        <w:t xml:space="preserve">Протокол об итогах </w:t>
      </w:r>
      <w:r>
        <w:rPr>
          <w:sz w:val="24"/>
          <w:szCs w:val="24"/>
        </w:rPr>
        <w:t xml:space="preserve">торгов </w:t>
      </w:r>
      <w:r w:rsidR="004A2609" w:rsidRPr="00BD4BB1">
        <w:rPr>
          <w:sz w:val="24"/>
          <w:szCs w:val="24"/>
        </w:rPr>
        <w:t>также размещается на официальных сайтах то</w:t>
      </w:r>
      <w:r w:rsidR="004A2609">
        <w:rPr>
          <w:sz w:val="24"/>
          <w:szCs w:val="24"/>
        </w:rPr>
        <w:t>ргов и на электронной площадке.</w:t>
      </w:r>
    </w:p>
    <w:p w:rsidR="00B4579B" w:rsidRPr="00CF49A5" w:rsidRDefault="00B4579B" w:rsidP="00B4579B">
      <w:pPr>
        <w:tabs>
          <w:tab w:val="left" w:pos="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Срок </w:t>
      </w:r>
      <w:proofErr w:type="gramStart"/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заключения договора купли продажи имущества</w:t>
      </w:r>
      <w:proofErr w:type="gramEnd"/>
    </w:p>
    <w:p w:rsidR="00B4579B" w:rsidRPr="00CF49A5" w:rsidRDefault="00B4579B" w:rsidP="00B4579B">
      <w:pPr>
        <w:tabs>
          <w:tab w:val="left" w:pos="284"/>
        </w:tabs>
        <w:spacing w:after="0" w:line="24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B4579B" w:rsidRDefault="00B4579B" w:rsidP="00B4579B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Заключение договора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купли-продажи муниципального имущества осуществляется </w:t>
      </w: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в течение пяти рабочих дней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с победителем </w:t>
      </w:r>
      <w:proofErr w:type="gramStart"/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с даты проведения</w:t>
      </w:r>
      <w:proofErr w:type="gramEnd"/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продажи.</w:t>
      </w:r>
    </w:p>
    <w:p w:rsidR="00B4579B" w:rsidRDefault="00B4579B" w:rsidP="00B4579B">
      <w:pPr>
        <w:spacing w:after="0" w:line="57" w:lineRule="atLeast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При уклонении или отказе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победителя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от заключения в установленный срок договора купли-продажи имущества результаты продажи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имущества посредством публичного предложения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аннулируются продавцом,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победитель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утрачивает право на заключение указанного договора и </w:t>
      </w:r>
      <w:r w:rsidRPr="00CF49A5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zh-CN"/>
        </w:rPr>
        <w:t>задаток ему не возвращается.</w:t>
      </w:r>
    </w:p>
    <w:p w:rsidR="00B4579B" w:rsidRPr="00CF49A5" w:rsidRDefault="00B4579B" w:rsidP="00B4579B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имущества. </w:t>
      </w:r>
    </w:p>
    <w:p w:rsidR="00B4579B" w:rsidRPr="00CF49A5" w:rsidRDefault="00B4579B" w:rsidP="00B4579B">
      <w:pPr>
        <w:tabs>
          <w:tab w:val="left" w:pos="0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Задаток, перечисленный покупателем для участия в продаже </w:t>
      </w:r>
      <w:r w:rsidR="00636133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посредством публичного предложения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в электронной форме, засчитывается в счет оплаты имущества.</w:t>
      </w:r>
    </w:p>
    <w:p w:rsidR="00B4579B" w:rsidRPr="00CF49A5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Факт оплаты имущества подтверждается выпиской со счета о поступлении сре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дств в р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азмере и сроки, указанные в договоре купли-продажи. </w:t>
      </w:r>
    </w:p>
    <w:p w:rsidR="00B4579B" w:rsidRPr="00CF49A5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:rsidR="00B4579B" w:rsidRPr="00CF49A5" w:rsidRDefault="00B4579B" w:rsidP="00B4579B">
      <w:pPr>
        <w:tabs>
          <w:tab w:val="left" w:pos="0"/>
        </w:tabs>
        <w:spacing w:after="0" w:line="240" w:lineRule="exact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B4579B" w:rsidRPr="00CF49A5" w:rsidRDefault="00B4579B" w:rsidP="00B4579B">
      <w:pPr>
        <w:tabs>
          <w:tab w:val="left" w:pos="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Переход права собственности </w:t>
      </w:r>
    </w:p>
    <w:p w:rsidR="00B4579B" w:rsidRPr="00CF49A5" w:rsidRDefault="00B4579B" w:rsidP="00B4579B">
      <w:pPr>
        <w:spacing w:after="0" w:line="24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B4579B" w:rsidRPr="00CF49A5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:rsidR="00B4579B" w:rsidRPr="00CF49A5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Покупатель самостоятельно и за свой счет оформляет документы, необходимые для оформления права собственности на приобретаемое имущество на основании договора купли-продажи, в порядке, установленном законодательством Российской Федерации.</w:t>
      </w:r>
    </w:p>
    <w:p w:rsidR="00B4579B" w:rsidRPr="00CF49A5" w:rsidRDefault="00B4579B" w:rsidP="00B4579B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B4579B" w:rsidRPr="00CF49A5" w:rsidRDefault="00B4579B" w:rsidP="00B4579B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Заключительные положения</w:t>
      </w:r>
    </w:p>
    <w:p w:rsidR="00B4579B" w:rsidRPr="00CF49A5" w:rsidRDefault="00B4579B" w:rsidP="00B4579B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B4579B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Все вопросы, касающиеся проведения торгов в электронной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форме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не нашедшие отражения в настоящем информационном сообщении, регулируются законодательством Российской Федерации.</w:t>
      </w:r>
    </w:p>
    <w:p w:rsidR="00227F60" w:rsidRDefault="00B4579B" w:rsidP="00B4579B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Документация (заявка, извещение, проект договора купли-продажи и др. документы) размещена на сайтах </w:t>
      </w:r>
      <w:hyperlink r:id="rId13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torgi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gov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, электронная площадка: </w:t>
      </w:r>
      <w:hyperlink r:id="rId14">
        <w:r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sz w:val="24"/>
          <w:szCs w:val="24"/>
        </w:rPr>
        <w:t xml:space="preserve"> и  </w:t>
      </w:r>
      <w:hyperlink r:id="rId15" w:history="1">
        <w:r w:rsidRPr="00DC6A8B">
          <w:rPr>
            <w:rStyle w:val="af6"/>
          </w:rPr>
          <w:t>https://admkmr.ru/</w:t>
        </w:r>
      </w:hyperlink>
      <w:r>
        <w:t>.</w:t>
      </w:r>
    </w:p>
    <w:p w:rsidR="00B4579B" w:rsidRPr="00227F60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227F60">
        <w:rPr>
          <w:b/>
          <w:sz w:val="24"/>
          <w:szCs w:val="24"/>
        </w:rPr>
        <w:t xml:space="preserve"> </w:t>
      </w:r>
      <w:r w:rsidR="00227F60" w:rsidRPr="00227F60">
        <w:rPr>
          <w:rFonts w:ascii="Times New Roman" w:hAnsi="Times New Roman"/>
          <w:b/>
          <w:sz w:val="24"/>
          <w:szCs w:val="24"/>
        </w:rPr>
        <w:t xml:space="preserve">Срок, в течение которого Организатор </w:t>
      </w:r>
      <w:r w:rsidR="00227F60">
        <w:rPr>
          <w:rFonts w:ascii="Times New Roman" w:hAnsi="Times New Roman"/>
          <w:b/>
          <w:sz w:val="24"/>
          <w:szCs w:val="24"/>
        </w:rPr>
        <w:t>продажи</w:t>
      </w:r>
      <w:r w:rsidR="00227F60" w:rsidRPr="00227F60">
        <w:rPr>
          <w:rFonts w:ascii="Times New Roman" w:hAnsi="Times New Roman"/>
          <w:b/>
          <w:sz w:val="24"/>
          <w:szCs w:val="24"/>
        </w:rPr>
        <w:t xml:space="preserve"> вправе отказаться от проведения </w:t>
      </w:r>
      <w:r w:rsidR="00227F60">
        <w:rPr>
          <w:rFonts w:ascii="Times New Roman" w:hAnsi="Times New Roman"/>
          <w:b/>
          <w:sz w:val="24"/>
          <w:szCs w:val="24"/>
        </w:rPr>
        <w:t>продажи</w:t>
      </w:r>
      <w:r w:rsidR="00227F60" w:rsidRPr="00227F60">
        <w:rPr>
          <w:rFonts w:ascii="Times New Roman" w:hAnsi="Times New Roman"/>
          <w:b/>
          <w:sz w:val="24"/>
          <w:szCs w:val="24"/>
        </w:rPr>
        <w:t xml:space="preserve">: </w:t>
      </w:r>
      <w:r w:rsidR="00227F60" w:rsidRPr="00227F60">
        <w:rPr>
          <w:rFonts w:ascii="Times New Roman" w:hAnsi="Times New Roman"/>
          <w:sz w:val="24"/>
          <w:szCs w:val="24"/>
        </w:rPr>
        <w:t>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B4579B" w:rsidRPr="002E0751" w:rsidRDefault="00B4579B" w:rsidP="00B4579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любой информацией об объекте продажи, условиями договора купли-продажи претенденты могут ознакомиться по адресу: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 Касли, ул. Ленина 32.</w:t>
      </w:r>
    </w:p>
    <w:p w:rsidR="00B4579B" w:rsidRDefault="00B4579B" w:rsidP="00B4579B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 Телефон для справок: 8(35149) </w:t>
      </w:r>
      <w:r w:rsidR="00A3699E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2-22-45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, по рабочим дням с 08-00 до 13-00 и с 14-00 до 17-00 по местному времени.</w:t>
      </w:r>
    </w:p>
    <w:p w:rsidR="00B4579B" w:rsidRDefault="00B4579B" w:rsidP="00B4579B">
      <w:pPr>
        <w:keepNext/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 w:rsidP="004C75DE">
      <w:pPr>
        <w:pStyle w:val="ad"/>
        <w:spacing w:before="280" w:after="0" w:afterAutospacing="0"/>
        <w:contextualSpacing/>
        <w:jc w:val="both"/>
      </w:pPr>
    </w:p>
    <w:p w:rsidR="0064517C" w:rsidRPr="0064517C" w:rsidRDefault="0064517C" w:rsidP="0064517C">
      <w:pPr>
        <w:spacing w:after="0" w:line="240" w:lineRule="auto"/>
        <w:jc w:val="both"/>
        <w:rPr>
          <w:rFonts w:ascii="Calibri" w:eastAsia="Calibri" w:hAnsi="Calibri"/>
        </w:rPr>
      </w:pPr>
      <w:r w:rsidRPr="0064517C">
        <w:rPr>
          <w:rFonts w:ascii="Times New Roman" w:eastAsia="Calibri" w:hAnsi="Times New Roman"/>
          <w:sz w:val="24"/>
          <w:szCs w:val="24"/>
        </w:rPr>
        <w:t xml:space="preserve">Приложение: 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1</w:t>
      </w:r>
      <w:r w:rsidR="0064517C" w:rsidRPr="0064517C">
        <w:rPr>
          <w:rFonts w:ascii="Times New Roman" w:eastAsia="Calibri" w:hAnsi="Times New Roman"/>
          <w:sz w:val="24"/>
          <w:szCs w:val="24"/>
        </w:rPr>
        <w:t>) форма заявки на участие в торгах;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64517C" w:rsidRPr="0064517C">
        <w:rPr>
          <w:rFonts w:ascii="Times New Roman" w:eastAsia="Calibri" w:hAnsi="Times New Roman"/>
          <w:sz w:val="24"/>
          <w:szCs w:val="24"/>
        </w:rPr>
        <w:t>) проект договора купли-продажи муниципального имущества.</w:t>
      </w:r>
      <w:r w:rsidR="0064517C" w:rsidRPr="0064517C">
        <w:rPr>
          <w:rFonts w:ascii="Calibri" w:eastAsia="Calibri" w:hAnsi="Calibri"/>
        </w:rPr>
        <w:br w:type="page"/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0" w:name="_Hlk209530867"/>
      <w:bookmarkStart w:id="11" w:name="_Hlk165107418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ФОРМА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ЗАЯВКИ НА УЧАСТИЕ В 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ПРОДАЖЕ ПОСРЕДСТВОМ ПУБЛИЧНОГО ПРЕДЛОЖЕНИЯ В ЭЛЕКТРОННОЙ ФОРМЕ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имущества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4A29A6">
        <w:rPr>
          <w:rFonts w:ascii="Times New Roman" w:eastAsia="Times New Roman" w:hAnsi="Times New Roman"/>
          <w:bCs/>
          <w:sz w:val="24"/>
          <w:szCs w:val="24"/>
          <w:lang w:eastAsia="ru-RU"/>
        </w:rPr>
        <w:t>Ф.И.О. для физического лица или ИП, наименование для юридического лица с указанием организационно–правовой формы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в лице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(ФИО)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действующий на основании</w:t>
      </w:r>
      <w:r w:rsidRPr="004A29A6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(Устав, Положение и т.д.)</w:t>
      </w: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4A29A6" w:rsidRPr="004A29A6" w:rsidTr="004C75DE">
        <w:trPr>
          <w:trHeight w:val="11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</w:t>
            </w:r>
            <w:r w:rsidR="004C75D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физическим лицом, индивидуальным предпринимателем)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 серия…….…№ ……………., дата выдачи …...........………..……………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……………………………………………………………………………………………..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жительства ……………………………............................................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Контактный телефон ………………………………………… 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регистрации в качестве индивидуального предпринимателя: «…....» 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индивидуального предпринимателя 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rPr>
          <w:trHeight w:val="10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 юридическим лицом)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местонахождения……………………………………………………………………………..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адрес…………………………..…………………………………………………………..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телефон….…..………………………………………………………………………….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№………………………….. ОГРН №………………………………..</w:t>
            </w:r>
          </w:p>
        </w:tc>
      </w:tr>
      <w:tr w:rsidR="004A29A6" w:rsidRPr="004A29A6" w:rsidTr="004C75DE">
        <w:trPr>
          <w:trHeight w:val="1179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Представитель Претендента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…………….……………………………………………………….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Действует на основании доверенности от «…..»…………20..….г., №…………………………. 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 представителя: серия...……№ ………, дата выдачи «…....» ..…… .…....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…………………………….……………………………..……………………………….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 по месту </w:t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жительства……………………………..............................................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</w:t>
            </w:r>
          </w:p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 ……………………………………………………………………………</w:t>
            </w: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</w:p>
    <w:p w:rsidR="004A29A6" w:rsidRPr="004A29A6" w:rsidRDefault="004A29A6" w:rsidP="004A29A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принял решение об участии в </w:t>
      </w:r>
      <w:r w:rsidR="003E0C1D">
        <w:rPr>
          <w:rFonts w:ascii="Times New Roman" w:eastAsia="Times New Roman" w:hAnsi="Times New Roman"/>
          <w:b/>
          <w:sz w:val="24"/>
          <w:szCs w:val="24"/>
          <w:lang w:eastAsia="ru-RU"/>
        </w:rPr>
        <w:t>продаже посредством публичного предложения в электронной форме</w:t>
      </w: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имущества: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4A29A6" w:rsidRPr="004A29A6" w:rsidTr="004C75DE">
        <w:trPr>
          <w:trHeight w:val="397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  <w:r w:rsidR="003E0C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</w:t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</w:p>
          <w:p w:rsidR="004A29A6" w:rsidRPr="004A29A6" w:rsidRDefault="004A29A6" w:rsidP="004A29A6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Наименование, адрес муниципального имущества: </w:t>
            </w:r>
          </w:p>
          <w:p w:rsidR="004A29A6" w:rsidRPr="004A29A6" w:rsidRDefault="004A29A6" w:rsidP="004A29A6">
            <w:pPr>
              <w:tabs>
                <w:tab w:val="left" w:pos="502"/>
              </w:tabs>
              <w:spacing w:after="0" w:line="240" w:lineRule="auto"/>
              <w:ind w:firstLine="5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и обязуется обеспечить поступление задатка в размере ________________ рублей, в сроки и в порядке, установленные в Информационном сообщении.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 Претендент обязуется: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Соблюдать условия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проводим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содержащиеся в Информационном сообщении о проведении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торгов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размещенн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ых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официальном сайте Российской Федерации в сети «Интернет» для размещения информации о проведении торгов (</w:t>
      </w:r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), а также порядок проведения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установленный Положением об организации и проведении продажи государственного и муниципального имущества в электронной форме, утвержденным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постановлением Правительства Российской Федерации от 27 августа 2012 г. №860.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1.2. В случае признания Победителем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заключить с Продавцом договор купли–продажи не позднее пяти рабочих дней со дня подведения итогов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, в соответствии с порядком и требованиями, установленными в Информационном сообщении и договоре купли–продажи.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1.3. Произвести оплату стоимости муниципального имущества, установленной по результатам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, в сроки и на счет, установленные договором купли–продажи.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Задаток Победителя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приобретаемого муниципального имущества.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3. Претендент извещён о том, что он вправе отозвать Заявку в порядке и в сроки, установленные в Информационном сообщении.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4. Ответственность за достоверность представленных документов и информации несет Претендент.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5. Претендент подтверждает, что соответствует требованиям, установленным статьей 5 Федерального закона от 21 декабря 2001 г. №178–ФЗ «О приватизации государственного и муниципального имущества» (далее – Закон) и не является: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– государственным и муниципальным унитарным предприятием, государственным и муниципальным учреждением;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–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– юридическим лицом,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 Претендент подтверждает, что на дату подписания настоящей Заявки ознакомлен с порядком проведения продажи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порядком внесения задатка, Информационным сообщением и проектом договора купли–продажи.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7. Претендент подтверждает, что на дату подписания настоящей Заявки ознакомлен с техническим состоянием и имеющимися недостатками объекта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имущества.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8. В соответствии с Федеральным законом от 27 июля 2006 г.  №152–ФЗ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продаже на </w:t>
      </w:r>
      <w:r w:rsidR="003E0C1D">
        <w:rPr>
          <w:rFonts w:ascii="Times New Roman" w:eastAsia="Times New Roman" w:hAnsi="Times New Roman"/>
          <w:sz w:val="24"/>
          <w:szCs w:val="24"/>
          <w:lang w:eastAsia="ru-RU"/>
        </w:rPr>
        <w:t>торгах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A29A6" w:rsidRPr="004A29A6" w:rsidRDefault="004A29A6" w:rsidP="004A29A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Платежные реквизиты Претендента: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(Ф.И.О. для физического лица или ИП, наименование для юридического лица)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540" w:type="dxa"/>
        <w:tblInd w:w="-76" w:type="dxa"/>
        <w:tblLayout w:type="fixed"/>
        <w:tblLook w:val="0000"/>
      </w:tblPr>
      <w:tblGrid>
        <w:gridCol w:w="2033"/>
        <w:gridCol w:w="625"/>
        <w:gridCol w:w="626"/>
        <w:gridCol w:w="625"/>
        <w:gridCol w:w="626"/>
        <w:gridCol w:w="625"/>
        <w:gridCol w:w="626"/>
        <w:gridCol w:w="626"/>
        <w:gridCol w:w="625"/>
        <w:gridCol w:w="626"/>
        <w:gridCol w:w="625"/>
        <w:gridCol w:w="626"/>
        <w:gridCol w:w="626"/>
      </w:tblGrid>
      <w:tr w:rsidR="004A29A6" w:rsidRPr="004A29A6" w:rsidTr="004C75DE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Банка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котором у Претендента открыт счет; название города, где находится банк)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41" w:type="dxa"/>
        <w:tblInd w:w="-76" w:type="dxa"/>
        <w:tblLayout w:type="fixed"/>
        <w:tblLook w:val="0000"/>
      </w:tblPr>
      <w:tblGrid>
        <w:gridCol w:w="1460"/>
        <w:gridCol w:w="404"/>
        <w:gridCol w:w="163"/>
        <w:gridCol w:w="241"/>
        <w:gridCol w:w="326"/>
        <w:gridCol w:w="78"/>
        <w:gridCol w:w="404"/>
        <w:gridCol w:w="85"/>
        <w:gridCol w:w="319"/>
        <w:gridCol w:w="248"/>
        <w:gridCol w:w="156"/>
        <w:gridCol w:w="404"/>
        <w:gridCol w:w="7"/>
        <w:gridCol w:w="397"/>
        <w:gridCol w:w="170"/>
        <w:gridCol w:w="234"/>
        <w:gridCol w:w="333"/>
        <w:gridCol w:w="475"/>
        <w:gridCol w:w="92"/>
        <w:gridCol w:w="284"/>
        <w:gridCol w:w="283"/>
        <w:gridCol w:w="149"/>
        <w:gridCol w:w="418"/>
        <w:gridCol w:w="390"/>
        <w:gridCol w:w="319"/>
        <w:gridCol w:w="489"/>
        <w:gridCol w:w="361"/>
        <w:gridCol w:w="447"/>
        <w:gridCol w:w="405"/>
      </w:tblGrid>
      <w:tr w:rsidR="004A29A6" w:rsidRPr="004A29A6" w:rsidTr="004C75DE"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или (л/с)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rPr>
          <w:trHeight w:val="239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6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29A6" w:rsidRPr="004A29A6" w:rsidTr="004C75DE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4A29A6" w:rsidRPr="004A29A6" w:rsidRDefault="004A29A6" w:rsidP="004A29A6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="004C75D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(представитель Претендента, действующий по доверенности): 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_________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(Должность и подпись Претендента или его уполномоченного представителя, индивидуального предпринимателя или юридического лица)</w:t>
      </w:r>
    </w:p>
    <w:p w:rsidR="004A29A6" w:rsidRPr="004A29A6" w:rsidRDefault="004A29A6" w:rsidP="004A29A6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М.П. 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A29A6" w:rsidRPr="004A29A6" w:rsidRDefault="004A29A6" w:rsidP="004A29A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10"/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bookmarkEnd w:id="11"/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C11D5" w:rsidRPr="00AF48A0" w:rsidRDefault="006C11D5" w:rsidP="006C11D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46EA4" w:rsidRDefault="00846E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64517C" w:rsidRDefault="0064517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A3699E" w:rsidRDefault="00A3699E" w:rsidP="00A3699E">
      <w:pPr>
        <w:spacing w:after="0" w:line="240" w:lineRule="auto"/>
        <w:jc w:val="right"/>
        <w:rPr>
          <w:rFonts w:ascii="Times New Roman" w:hAnsi="Times New Roman"/>
          <w:sz w:val="23"/>
          <w:szCs w:val="23"/>
        </w:rPr>
      </w:pPr>
      <w:bookmarkStart w:id="12" w:name="__DdeLink__1609_1581796595"/>
      <w:bookmarkStart w:id="13" w:name="_Hlk165107519"/>
      <w:r>
        <w:rPr>
          <w:rFonts w:ascii="Times New Roman" w:hAnsi="Times New Roman"/>
          <w:sz w:val="23"/>
          <w:szCs w:val="23"/>
        </w:rPr>
        <w:lastRenderedPageBreak/>
        <w:t>ПРОЕКТ</w:t>
      </w:r>
    </w:p>
    <w:p w:rsidR="00A3699E" w:rsidRDefault="00A3699E" w:rsidP="00A3699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КУПЛИ - ПРОДАЖИ  № _____</w:t>
      </w: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Касли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«__» 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2026 г.</w:t>
      </w:r>
    </w:p>
    <w:p w:rsidR="00A3699E" w:rsidRDefault="00A3699E" w:rsidP="00A3699E">
      <w:pPr>
        <w:spacing w:after="0" w:line="240" w:lineRule="auto"/>
        <w:textAlignment w:val="baseline"/>
      </w:pPr>
    </w:p>
    <w:p w:rsidR="00A3699E" w:rsidRDefault="00A3699E" w:rsidP="00A3699E">
      <w:pPr>
        <w:spacing w:after="0" w:line="240" w:lineRule="auto"/>
        <w:ind w:firstLine="708"/>
        <w:jc w:val="both"/>
        <w:textAlignment w:val="baseline"/>
      </w:pPr>
      <w:r w:rsidRPr="004847E0">
        <w:rPr>
          <w:rFonts w:ascii="Times New Roman" w:eastAsia="Times New Roman" w:hAnsi="Times New Roman"/>
          <w:b/>
          <w:sz w:val="24"/>
          <w:szCs w:val="24"/>
          <w:lang w:eastAsia="ru-RU"/>
        </w:rPr>
        <w:t>Комитет по управлению имуществом и инвестициям администрации  Каслинского муниципального округа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>, выступающий от имени муниципального образования Каслинск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именуемый в дальнейшем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в лице председателя Комитета Наталь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Александровн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Безроднов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действующе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Положения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Комитете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с одной стороны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A3699E" w:rsidRDefault="00A3699E" w:rsidP="00A3699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___________________________________, в лице _____________________, действующего на основании _____________,  именуемое в дальнейшем Покупатель, с другой стороны, п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о результатам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продажи посредством публичного предложения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электронной форме, проведённого в соответствии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от 21.12.2001 № 178-ФЗ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>О приватизации государствен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ного и муниципального имущества»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, на основании протокола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«___» 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>_________ ____ г. № ____ стороны заключили настоящий Договор купли-продажи (далее — Договор) о нижеследующем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A3699E" w:rsidRPr="002D7104" w:rsidRDefault="00A3699E" w:rsidP="00A3699E">
      <w:pPr>
        <w:spacing w:after="0" w:line="240" w:lineRule="auto"/>
        <w:ind w:firstLine="708"/>
        <w:jc w:val="both"/>
        <w:textAlignment w:val="baseline"/>
      </w:pPr>
    </w:p>
    <w:p w:rsidR="00A3699E" w:rsidRDefault="00A3699E" w:rsidP="00A3699E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:rsidR="00A3699E" w:rsidRDefault="00A3699E" w:rsidP="00A3699E">
      <w:pPr>
        <w:spacing w:after="0" w:line="240" w:lineRule="auto"/>
        <w:ind w:firstLine="708"/>
        <w:jc w:val="both"/>
        <w:textAlignment w:val="baseline"/>
      </w:pPr>
    </w:p>
    <w:p w:rsid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муниципальное имущество (далее – Объект)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</w:p>
    <w:p w:rsidR="006003CD" w:rsidRPr="006003CD" w:rsidRDefault="006003CD" w:rsidP="006003C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003C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Торговое здание, назначение: нежилое, кадастровый номер:</w:t>
      </w:r>
    </w:p>
    <w:p w:rsidR="006003CD" w:rsidRPr="006003CD" w:rsidRDefault="006003CD" w:rsidP="006003C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003C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74:09:1104044:64, площадь: 352,3 кв. м., количество этажей: 1, в том числе подземных 0, с земельным участком, кадастровый номер: 74:09:1104044:5, площадь: 1 920 кв. м., адрес (местоположение): Челябинская область, р-н Каслинский, г. Касли, ул. Василия Комиссарова, д. 31.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 Продавец гарантирует, что Объект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A3699E" w:rsidRDefault="00A3699E" w:rsidP="00A3699E">
      <w:pPr>
        <w:spacing w:after="0" w:line="240" w:lineRule="auto"/>
      </w:pP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ПРАВА  И  ОБЯЗАННОСТИ  СТОРОН</w:t>
      </w:r>
    </w:p>
    <w:p w:rsidR="00A3699E" w:rsidRDefault="00A3699E" w:rsidP="00A3699E">
      <w:pPr>
        <w:spacing w:after="0" w:line="240" w:lineRule="auto"/>
        <w:jc w:val="center"/>
        <w:textAlignment w:val="baseline"/>
      </w:pP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 Права и обязанности Сторон регулируются настоящим Договором  и действующим законодательством Российской Федерации.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 Продавец обязуется передать Покупателю Объект в течение 30 календарных дней с момента его полной оплаты по акту приема-передачи, являющемуся неотъемлемой частью настоящего Договора (приложение № 1).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 Покупатель обязуется осмотреть Объект и принять его по акту приема-передачи (приложение № 1).</w:t>
      </w:r>
    </w:p>
    <w:p w:rsidR="00A3699E" w:rsidRPr="009E0B28" w:rsidRDefault="00A3699E" w:rsidP="00A36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E0B28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. В срок не более чем 30 (тридцать) дней с момента передачи </w:t>
      </w:r>
      <w:r>
        <w:rPr>
          <w:rFonts w:ascii="Times New Roman" w:eastAsia="Times New Roman" w:hAnsi="Times New Roman"/>
          <w:sz w:val="24"/>
          <w:szCs w:val="24"/>
        </w:rPr>
        <w:t>Объекта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по акту приема-передачи обратиться в орган, осуществляющий государственную регистрацию прав на недвижимое имущество и сделок с ним, для государственной регистрации перехода права собственности на приобретаем</w:t>
      </w:r>
      <w:r>
        <w:rPr>
          <w:rFonts w:ascii="Times New Roman" w:eastAsia="Times New Roman" w:hAnsi="Times New Roman"/>
          <w:sz w:val="24"/>
          <w:szCs w:val="24"/>
        </w:rPr>
        <w:t>ый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по настоящему договору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>.</w:t>
      </w:r>
    </w:p>
    <w:p w:rsidR="00A3699E" w:rsidRPr="009E0B28" w:rsidRDefault="00A3699E" w:rsidP="00A36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  <w:r w:rsidRPr="009E0B28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.1. В пятидневный срок со дня государственной регистрации перехода </w:t>
      </w:r>
      <w:r w:rsidRPr="009E0B28">
        <w:rPr>
          <w:rFonts w:ascii="Times New Roman" w:eastAsia="Times New Roman" w:hAnsi="Times New Roman"/>
          <w:sz w:val="24"/>
          <w:szCs w:val="24"/>
        </w:rPr>
        <w:br/>
        <w:t xml:space="preserve">к покупателю права собственности на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представить Продавцу копию свидетельства о государственной регистрации права собственности Покупателя на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>.</w:t>
      </w:r>
    </w:p>
    <w:p w:rsidR="00A3699E" w:rsidRDefault="00A3699E" w:rsidP="00A3699E">
      <w:pPr>
        <w:spacing w:after="0" w:line="240" w:lineRule="auto"/>
        <w:jc w:val="both"/>
        <w:textAlignment w:val="baseline"/>
      </w:pPr>
    </w:p>
    <w:p w:rsidR="00A3699E" w:rsidRDefault="00A3699E" w:rsidP="00A3699E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ЦЕНА И ПОРЯДОК РАСЧЕТОВ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pStyle w:val="af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оплачивает стоимость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бъект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, указанн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в п.1.1. настоящего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оговора, в сумме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сумма прописью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рублей __ копеек, </w:t>
      </w:r>
      <w:r w:rsidRPr="00F062E6">
        <w:rPr>
          <w:rFonts w:ascii="Times New Roman" w:eastAsia="Times New Roman" w:hAnsi="Times New Roman"/>
          <w:sz w:val="24"/>
          <w:szCs w:val="24"/>
          <w:lang w:eastAsia="ru-RU"/>
        </w:rPr>
        <w:t xml:space="preserve">в том числе НДС 22% в сумме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 (сумма прописью)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копеек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3699E" w:rsidRPr="00F062E6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Цена Имущества без учета НДС составляет: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сумма прописью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копейки.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если Покупателем является юридическое лицо или индивидуальный предприниматель, уплата НДС в </w:t>
      </w:r>
      <w:r w:rsidRPr="00984545">
        <w:rPr>
          <w:rFonts w:ascii="Times New Roman" w:eastAsia="Times New Roman" w:hAnsi="Times New Roman"/>
          <w:sz w:val="24"/>
          <w:szCs w:val="24"/>
          <w:lang w:eastAsia="ru-RU"/>
        </w:rPr>
        <w:t>соответствии с пунктом 3 статьи 161 Налогового кодекса Российской Федерации осуществляется Покупателем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84545">
        <w:rPr>
          <w:rFonts w:ascii="Times New Roman" w:eastAsia="Times New Roman" w:hAnsi="Times New Roman"/>
          <w:sz w:val="24"/>
          <w:szCs w:val="24"/>
          <w:lang w:eastAsia="ru-RU"/>
        </w:rPr>
        <w:t>за исключением физических лиц, не являющихся индивидуальными предпринимателями.</w:t>
      </w:r>
    </w:p>
    <w:p w:rsidR="00A3699E" w:rsidRPr="006812EC" w:rsidRDefault="00A3699E" w:rsidP="00A3699E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Сумма задатка, предварительно внесенная «Покупателем» в размере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  <w:proofErr w:type="gramEnd"/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>рублей 00 копеек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, засчитывается в счет оплаты стоимости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Объекта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указанного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:rsidR="00A3699E" w:rsidRPr="006812EC" w:rsidRDefault="00A3699E" w:rsidP="00A3699E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3.2. Покупатель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оставшуюся часть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стоимост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Объекта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, ука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занного в п.1.1.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</w:t>
      </w:r>
      <w:r w:rsidRPr="007314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размере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 (_____________)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рублей __ коп</w:t>
      </w:r>
      <w:r w:rsidRPr="0000780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счет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позднее 15 календарных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A3699E" w:rsidRDefault="00A3699E" w:rsidP="00A3699E">
      <w:pPr>
        <w:pStyle w:val="af1"/>
        <w:jc w:val="both"/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Денежные средства только в валюте Российской Федерации в порядке, 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тановленном законодательством, Покупатель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на сче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 Продавца. 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ОТВЕТСТВЕННОСТЬ  СТОРОН</w:t>
      </w:r>
    </w:p>
    <w:p w:rsidR="00A3699E" w:rsidRPr="00455047" w:rsidRDefault="00A3699E" w:rsidP="00A3699E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.1.</w:t>
      </w:r>
      <w:r w:rsidRPr="00455047">
        <w:rPr>
          <w:rFonts w:ascii="Times New Roman" w:hAnsi="Times New Roman"/>
          <w:sz w:val="24"/>
          <w:szCs w:val="24"/>
        </w:rPr>
        <w:tab/>
        <w:t xml:space="preserve">В случае </w:t>
      </w:r>
      <w:r w:rsidRPr="00330C8F">
        <w:rPr>
          <w:rFonts w:ascii="Times New Roman" w:hAnsi="Times New Roman"/>
          <w:sz w:val="24"/>
          <w:szCs w:val="24"/>
        </w:rPr>
        <w:t>несвоевременного внесения платежа, предусмотренного пунктом 3.1</w:t>
      </w:r>
      <w:r>
        <w:rPr>
          <w:rFonts w:ascii="Times New Roman" w:hAnsi="Times New Roman"/>
          <w:sz w:val="24"/>
          <w:szCs w:val="24"/>
        </w:rPr>
        <w:t>. настоящего Договора</w:t>
      </w:r>
      <w:r w:rsidRPr="00455047">
        <w:rPr>
          <w:rFonts w:ascii="Times New Roman" w:hAnsi="Times New Roman"/>
          <w:sz w:val="24"/>
          <w:szCs w:val="24"/>
        </w:rPr>
        <w:t>, Покупатель уплачивает Продавцу пени в размере 0,1% (одна десятая процента) от суммы просроченного платежа за каждый день просрочки.</w:t>
      </w:r>
    </w:p>
    <w:p w:rsidR="00A3699E" w:rsidRPr="00455047" w:rsidRDefault="00A3699E" w:rsidP="00A3699E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55047">
        <w:rPr>
          <w:rFonts w:ascii="Times New Roman" w:hAnsi="Times New Roman"/>
          <w:sz w:val="24"/>
          <w:szCs w:val="24"/>
        </w:rPr>
        <w:t>Уплата пеней не освобождает Покупателя от взятых на себя обязательств.</w:t>
      </w:r>
    </w:p>
    <w:p w:rsidR="00A3699E" w:rsidRPr="00455047" w:rsidRDefault="00A3699E" w:rsidP="00A3699E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.2.</w:t>
      </w:r>
      <w:r w:rsidRPr="00455047">
        <w:rPr>
          <w:rFonts w:ascii="Times New Roman" w:hAnsi="Times New Roman"/>
          <w:sz w:val="24"/>
          <w:szCs w:val="24"/>
        </w:rPr>
        <w:tab/>
        <w:t>В случае не поступления денежных средств, указанных в пункте 3.</w:t>
      </w:r>
      <w:r>
        <w:rPr>
          <w:rFonts w:ascii="Times New Roman" w:hAnsi="Times New Roman"/>
          <w:sz w:val="24"/>
          <w:szCs w:val="24"/>
        </w:rPr>
        <w:t>2</w:t>
      </w:r>
      <w:r w:rsidRPr="00455047">
        <w:rPr>
          <w:rFonts w:ascii="Times New Roman" w:hAnsi="Times New Roman"/>
          <w:sz w:val="24"/>
          <w:szCs w:val="24"/>
        </w:rPr>
        <w:t xml:space="preserve"> Договора, в течение 30 (тридцати) календарных дней с момента истеч</w:t>
      </w:r>
      <w:r>
        <w:rPr>
          <w:rFonts w:ascii="Times New Roman" w:hAnsi="Times New Roman"/>
          <w:sz w:val="24"/>
          <w:szCs w:val="24"/>
        </w:rPr>
        <w:t xml:space="preserve">ения срока оплаты, </w:t>
      </w:r>
      <w:r w:rsidRPr="00455047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5047">
        <w:rPr>
          <w:rFonts w:ascii="Times New Roman" w:hAnsi="Times New Roman"/>
          <w:sz w:val="24"/>
          <w:szCs w:val="24"/>
        </w:rPr>
        <w:t>в одностороннем внесудебном порядке расторгается Продавцом, а внесенн</w:t>
      </w:r>
      <w:r>
        <w:rPr>
          <w:rFonts w:ascii="Times New Roman" w:hAnsi="Times New Roman"/>
          <w:sz w:val="24"/>
          <w:szCs w:val="24"/>
        </w:rPr>
        <w:t xml:space="preserve">ый </w:t>
      </w:r>
      <w:r w:rsidRPr="00455047">
        <w:rPr>
          <w:rFonts w:ascii="Times New Roman" w:hAnsi="Times New Roman"/>
          <w:sz w:val="24"/>
          <w:szCs w:val="24"/>
        </w:rPr>
        <w:t>Покупателем задаток, не возвращается.</w:t>
      </w:r>
    </w:p>
    <w:p w:rsidR="00A3699E" w:rsidRPr="00455047" w:rsidRDefault="00A3699E" w:rsidP="00A3699E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.3.</w:t>
      </w:r>
      <w:r w:rsidRPr="00455047">
        <w:rPr>
          <w:rFonts w:ascii="Times New Roman" w:hAnsi="Times New Roman"/>
          <w:sz w:val="24"/>
          <w:szCs w:val="24"/>
        </w:rPr>
        <w:tab/>
        <w:t>Начисление пеней осуществляется со дня, следующего за установленным по Договору днем оплаты, по день фактической оплаты включительно.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СРОК  ДЕЙСТВИЯ  И  УСЛОВИЯ  РАСТОРЖЕНИЯ  ДОГОВОРА</w:t>
      </w:r>
    </w:p>
    <w:p w:rsidR="00A3699E" w:rsidRDefault="00A3699E" w:rsidP="00A3699E">
      <w:pPr>
        <w:spacing w:after="0" w:line="240" w:lineRule="auto"/>
        <w:jc w:val="center"/>
        <w:textAlignment w:val="baseline"/>
      </w:pP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5.1. Настоящий Договор вступает в силу со дня его подписания Сторонами и действует до полного исполнения обязательств.</w:t>
      </w: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 Риск случайной гибели или случайной порчи приобретаемого Объекта переходит к Покупателю с момента подписания акта приема-передачи Сторонами.</w:t>
      </w: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5.3. Настоящий Договор до подписания акта приема-передачи может быть расторгнут:</w:t>
      </w: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в случаях, предусмотренных действующим законодательством Российской Федерации.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pStyle w:val="ConsNormal0"/>
        <w:widowControl/>
        <w:spacing w:line="240" w:lineRule="auto"/>
        <w:ind w:left="993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6. </w:t>
      </w:r>
      <w:r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 (ФОРС-МАЖОР)</w:t>
      </w:r>
    </w:p>
    <w:p w:rsidR="00A3699E" w:rsidRDefault="00A3699E" w:rsidP="00A3699E">
      <w:pPr>
        <w:pStyle w:val="ConsNormal0"/>
        <w:widowControl/>
        <w:spacing w:line="240" w:lineRule="auto"/>
        <w:ind w:left="993" w:right="0" w:firstLine="0"/>
        <w:jc w:val="center"/>
      </w:pPr>
    </w:p>
    <w:p w:rsidR="00A3699E" w:rsidRDefault="00A3699E" w:rsidP="00A3699E">
      <w:pPr>
        <w:tabs>
          <w:tab w:val="left" w:pos="561"/>
          <w:tab w:val="left" w:pos="113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6.1. Непреодолимой силой (</w:t>
      </w:r>
      <w:proofErr w:type="gramStart"/>
      <w:r>
        <w:rPr>
          <w:rFonts w:ascii="Times New Roman" w:hAnsi="Times New Roman"/>
          <w:sz w:val="24"/>
          <w:szCs w:val="24"/>
        </w:rPr>
        <w:t>форс–мажором</w:t>
      </w:r>
      <w:proofErr w:type="gramEnd"/>
      <w:r>
        <w:rPr>
          <w:rFonts w:ascii="Times New Roman" w:hAnsi="Times New Roman"/>
          <w:sz w:val="24"/>
          <w:szCs w:val="24"/>
        </w:rPr>
        <w:t>) являются обстоятельства, возникшие после заключения Договора в результате событий чрезвычайного характера, наступления которых Стороны не могли ни предвидеть, ни предотвратить разумными мерами.</w:t>
      </w:r>
    </w:p>
    <w:p w:rsidR="00A3699E" w:rsidRDefault="00A3699E" w:rsidP="00A3699E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К таким обстоятельствам относятся: наводнения, пожар, землетрясения, иные явления природы, а также военные действия, гражданские волнения, забастовки в регионе, принятие органом государственной власти или управления решения, повлекшего невозможность исполнения настоящего контракта и др.</w:t>
      </w:r>
    </w:p>
    <w:p w:rsidR="00A3699E" w:rsidRDefault="00A3699E" w:rsidP="00A3699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 Сторона освобождается от ответственности за неисполнение обязательств по настоящему Договору и уплаты неустойки, если докажет, что просрочка исполнения обязательства произошла вследствие непреодолимой силы или по вине другой Стороны по настоящему Договору. </w:t>
      </w:r>
    </w:p>
    <w:p w:rsidR="00A3699E" w:rsidRDefault="00A3699E" w:rsidP="00A3699E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</w:t>
      </w:r>
      <w:r>
        <w:rPr>
          <w:rFonts w:ascii="Times New Roman" w:hAnsi="Times New Roman" w:cs="Times New Roman"/>
          <w:sz w:val="24"/>
          <w:szCs w:val="24"/>
        </w:rPr>
        <w:lastRenderedPageBreak/>
        <w:t>органами. Отсутствие такого уведомления лишает сторону права ссылаться на  обстоятельства непреодолимой силы.</w:t>
      </w:r>
    </w:p>
    <w:p w:rsidR="00A3699E" w:rsidRDefault="00A3699E" w:rsidP="00A3699E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6.4. Надлежащими доказательствами наличия указанных обстоятельств и их продолжительности признаются заключения соответствующих государственных органов.</w:t>
      </w:r>
    </w:p>
    <w:p w:rsidR="00A3699E" w:rsidRDefault="00A3699E" w:rsidP="00A3699E">
      <w:pPr>
        <w:pStyle w:val="ConsPlusNormal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При наступлении обстоятельств непреодолимой силы исполнение обязательств откладывается до их прекращения. В том случае, если обстоятельства непреодолимой силы продолжаются более 2 (двух) месяцев стороны имеют право досрочного расторжения Договора.</w:t>
      </w:r>
    </w:p>
    <w:p w:rsidR="00A3699E" w:rsidRDefault="00A3699E" w:rsidP="00A3699E">
      <w:pPr>
        <w:pStyle w:val="ConsPlusNormal1"/>
        <w:ind w:firstLine="0"/>
        <w:jc w:val="both"/>
      </w:pPr>
    </w:p>
    <w:p w:rsidR="00A3699E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ЗАКЛЮЧИТЕЛЬНЫЕ  ПОЛОЖЕНИЯ</w:t>
      </w:r>
    </w:p>
    <w:p w:rsidR="00A3699E" w:rsidRDefault="00A3699E" w:rsidP="00A3699E">
      <w:pPr>
        <w:spacing w:after="0" w:line="240" w:lineRule="auto"/>
        <w:jc w:val="center"/>
        <w:textAlignment w:val="baseline"/>
      </w:pPr>
    </w:p>
    <w:p w:rsidR="00A3699E" w:rsidRDefault="00A3699E" w:rsidP="00A3699E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7.1.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имущества.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7.2. </w:t>
      </w:r>
      <w:r w:rsidRPr="003324E6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составлен в электронной форме и подписан усиленной электронно-цифровой подписью Сторон.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Pr="00330C8F" w:rsidRDefault="00A3699E" w:rsidP="00A3699E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30C8F">
        <w:rPr>
          <w:rFonts w:ascii="Times New Roman" w:eastAsia="Times New Roman" w:hAnsi="Times New Roman"/>
          <w:b/>
          <w:sz w:val="24"/>
          <w:szCs w:val="24"/>
          <w:lang w:eastAsia="ru-RU"/>
        </w:rPr>
        <w:t>8. РЕКВИЗИТЫ СТОРОН</w:t>
      </w:r>
    </w:p>
    <w:p w:rsidR="00A3699E" w:rsidRDefault="00A3699E" w:rsidP="00A3699E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ПРОДАВЕЦ:                                                                            ПОКУПАТЕЛЬ:        </w:t>
      </w:r>
    </w:p>
    <w:p w:rsidR="004A2BCB" w:rsidRPr="00D85DA8" w:rsidRDefault="004A2BCB" w:rsidP="004A2BCB">
      <w:pPr>
        <w:spacing w:after="0" w:line="240" w:lineRule="auto"/>
        <w:rPr>
          <w:b/>
        </w:rPr>
      </w:pPr>
      <w:r w:rsidRPr="00D85DA8">
        <w:rPr>
          <w:rFonts w:ascii="Times New Roman" w:hAnsi="Times New Roman"/>
          <w:b/>
          <w:sz w:val="24"/>
          <w:szCs w:val="24"/>
        </w:rPr>
        <w:t xml:space="preserve">Комитет по управлению имуществом </w:t>
      </w:r>
    </w:p>
    <w:p w:rsidR="004A2BCB" w:rsidRPr="00D85DA8" w:rsidRDefault="004A2BCB" w:rsidP="004A2BCB">
      <w:pPr>
        <w:spacing w:after="0" w:line="240" w:lineRule="auto"/>
        <w:rPr>
          <w:b/>
        </w:rPr>
      </w:pPr>
      <w:r w:rsidRPr="00D85DA8">
        <w:rPr>
          <w:rFonts w:ascii="Times New Roman" w:hAnsi="Times New Roman"/>
          <w:b/>
          <w:sz w:val="24"/>
          <w:szCs w:val="24"/>
        </w:rPr>
        <w:t xml:space="preserve">и инвестициям администрации </w:t>
      </w:r>
    </w:p>
    <w:p w:rsidR="004A2BCB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DA8">
        <w:rPr>
          <w:rFonts w:ascii="Times New Roman" w:hAnsi="Times New Roman"/>
          <w:b/>
          <w:sz w:val="24"/>
          <w:szCs w:val="24"/>
        </w:rPr>
        <w:t>Каслинского муниципального округа</w:t>
      </w:r>
    </w:p>
    <w:p w:rsidR="004A2BCB" w:rsidRPr="00D85DA8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DA8">
        <w:rPr>
          <w:rFonts w:ascii="Times New Roman" w:hAnsi="Times New Roman"/>
          <w:sz w:val="24"/>
          <w:szCs w:val="24"/>
        </w:rPr>
        <w:t>Адрес: 456830 г. Касли, ул.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5DA8">
        <w:rPr>
          <w:rFonts w:ascii="Times New Roman" w:hAnsi="Times New Roman"/>
          <w:sz w:val="24"/>
          <w:szCs w:val="24"/>
        </w:rPr>
        <w:t>Ленина ,32 пом.2</w:t>
      </w:r>
    </w:p>
    <w:p w:rsidR="004A2BCB" w:rsidRPr="00D85DA8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DA8">
        <w:rPr>
          <w:rFonts w:ascii="Times New Roman" w:hAnsi="Times New Roman"/>
          <w:sz w:val="24"/>
          <w:szCs w:val="24"/>
        </w:rPr>
        <w:t>тел. 8(35149)2-25-19, 2-22-45</w:t>
      </w:r>
    </w:p>
    <w:p w:rsidR="004A2BCB" w:rsidRPr="00D85DA8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85DA8">
        <w:rPr>
          <w:rFonts w:ascii="Times New Roman" w:hAnsi="Times New Roman"/>
          <w:sz w:val="24"/>
          <w:szCs w:val="24"/>
        </w:rPr>
        <w:t>эл</w:t>
      </w:r>
      <w:proofErr w:type="spellEnd"/>
      <w:r w:rsidRPr="00D85DA8">
        <w:rPr>
          <w:rFonts w:ascii="Times New Roman" w:hAnsi="Times New Roman"/>
          <w:sz w:val="24"/>
          <w:szCs w:val="24"/>
        </w:rPr>
        <w:t>. почта: kuizo.kmr@yandex.ru</w:t>
      </w:r>
    </w:p>
    <w:p w:rsidR="004A2BCB" w:rsidRPr="00D85DA8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DA8">
        <w:rPr>
          <w:rFonts w:ascii="Times New Roman" w:hAnsi="Times New Roman"/>
          <w:sz w:val="24"/>
          <w:szCs w:val="24"/>
        </w:rPr>
        <w:t>ОГРН 1027400728970</w:t>
      </w:r>
    </w:p>
    <w:p w:rsidR="004A2BCB" w:rsidRPr="00D85DA8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DA8">
        <w:rPr>
          <w:rFonts w:ascii="Times New Roman" w:hAnsi="Times New Roman"/>
          <w:sz w:val="24"/>
          <w:szCs w:val="24"/>
        </w:rPr>
        <w:t>ИНН 7409001126</w:t>
      </w:r>
    </w:p>
    <w:p w:rsidR="004A2BCB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DA8">
        <w:rPr>
          <w:rFonts w:ascii="Times New Roman" w:hAnsi="Times New Roman"/>
          <w:sz w:val="24"/>
          <w:szCs w:val="24"/>
        </w:rPr>
        <w:t>КПП 745901001</w:t>
      </w:r>
    </w:p>
    <w:p w:rsidR="004A2BCB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ОКТМО 75526000</w:t>
      </w:r>
      <w:r w:rsidRPr="0016457E">
        <w:rPr>
          <w:rFonts w:ascii="Times New Roman" w:hAnsi="Times New Roman"/>
          <w:sz w:val="24"/>
          <w:szCs w:val="24"/>
        </w:rPr>
        <w:t>001</w:t>
      </w:r>
    </w:p>
    <w:p w:rsidR="004A2BCB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КБК 70311413040140000410</w:t>
      </w:r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Лицевой счет 04693D23710  </w:t>
      </w:r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Получатель: УФК РФ по Челябинской области </w:t>
      </w:r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F4E63">
        <w:rPr>
          <w:rFonts w:ascii="Times New Roman" w:hAnsi="Times New Roman"/>
          <w:sz w:val="24"/>
          <w:szCs w:val="24"/>
        </w:rPr>
        <w:t xml:space="preserve">(Комитет по управлению имуществом </w:t>
      </w:r>
      <w:proofErr w:type="gramEnd"/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</w:t>
      </w:r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Каслинского муниципального округа)</w:t>
      </w:r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Счет 03100643000000016900</w:t>
      </w:r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БИК 017501500</w:t>
      </w:r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в ОКЦ № 5 УГУ Банка России // </w:t>
      </w:r>
    </w:p>
    <w:p w:rsidR="004A2BCB" w:rsidRPr="00EF4E63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УФК по Челябинской области </w:t>
      </w:r>
      <w:proofErr w:type="gramStart"/>
      <w:r w:rsidRPr="00EF4E63">
        <w:rPr>
          <w:rFonts w:ascii="Times New Roman" w:hAnsi="Times New Roman"/>
          <w:sz w:val="24"/>
          <w:szCs w:val="24"/>
        </w:rPr>
        <w:t>г</w:t>
      </w:r>
      <w:proofErr w:type="gramEnd"/>
      <w:r w:rsidRPr="00EF4E63">
        <w:rPr>
          <w:rFonts w:ascii="Times New Roman" w:hAnsi="Times New Roman"/>
          <w:sz w:val="24"/>
          <w:szCs w:val="24"/>
        </w:rPr>
        <w:t>. Челябинск</w:t>
      </w:r>
    </w:p>
    <w:p w:rsidR="004A2BCB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ЕКС40102810645370000062</w:t>
      </w:r>
    </w:p>
    <w:p w:rsidR="004A2BCB" w:rsidRDefault="004A2BCB" w:rsidP="004A2B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spacing w:after="0" w:line="240" w:lineRule="auto"/>
        <w:jc w:val="both"/>
      </w:pPr>
    </w:p>
    <w:p w:rsidR="00A3699E" w:rsidRDefault="00A3699E" w:rsidP="00A369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Комитета</w:t>
      </w:r>
    </w:p>
    <w:p w:rsidR="00A3699E" w:rsidRDefault="00A3699E" w:rsidP="00A369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_______________Н.А. Безроднова                                    ____________________________ </w:t>
      </w:r>
    </w:p>
    <w:p w:rsidR="00A3699E" w:rsidRDefault="00A3699E" w:rsidP="00A3699E">
      <w:pPr>
        <w:spacing w:after="0" w:line="240" w:lineRule="auto"/>
      </w:pPr>
    </w:p>
    <w:p w:rsidR="00A3699E" w:rsidRDefault="00A3699E" w:rsidP="00A3699E">
      <w:pPr>
        <w:widowControl w:val="0"/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«__» _________ 20__ года                                                    «__» _________ 20__ года </w:t>
      </w:r>
    </w:p>
    <w:p w:rsidR="006003CD" w:rsidRDefault="006003CD" w:rsidP="00A3699E">
      <w:pPr>
        <w:tabs>
          <w:tab w:val="left" w:pos="6732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6003CD" w:rsidSect="0040354A">
          <w:footerReference w:type="default" r:id="rId16"/>
          <w:pgSz w:w="11906" w:h="16838"/>
          <w:pgMar w:top="568" w:right="850" w:bottom="851" w:left="1701" w:header="0" w:footer="708" w:gutter="0"/>
          <w:cols w:space="720"/>
          <w:formProt w:val="0"/>
          <w:docGrid w:linePitch="360" w:charSpace="4096"/>
        </w:sectPr>
      </w:pPr>
    </w:p>
    <w:p w:rsidR="00A3699E" w:rsidRDefault="00A3699E" w:rsidP="00A3699E">
      <w:pPr>
        <w:tabs>
          <w:tab w:val="left" w:pos="6732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A3699E" w:rsidRDefault="00A3699E" w:rsidP="00A3699E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договору купли – продажи</w:t>
      </w:r>
    </w:p>
    <w:p w:rsidR="00A3699E" w:rsidRDefault="00A3699E" w:rsidP="00A3699E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«__» ____________ 202__ г. ____</w:t>
      </w:r>
    </w:p>
    <w:p w:rsidR="00A3699E" w:rsidRDefault="00A3699E" w:rsidP="00A3699E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:rsidR="00A3699E" w:rsidRDefault="00A3699E" w:rsidP="00A3699E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приема – передачи </w:t>
      </w:r>
    </w:p>
    <w:p w:rsidR="00A3699E" w:rsidRDefault="00A3699E" w:rsidP="00A3699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ind w:firstLine="705"/>
        <w:jc w:val="both"/>
      </w:pPr>
      <w:r w:rsidRPr="00D54F46">
        <w:rPr>
          <w:rFonts w:ascii="Times New Roman" w:eastAsia="Times New Roman" w:hAnsi="Times New Roman"/>
          <w:b/>
          <w:sz w:val="24"/>
          <w:szCs w:val="24"/>
          <w:lang w:eastAsia="ru-RU"/>
        </w:rPr>
        <w:t>Комитет по управлению имуществом и инвестициям администрации Каслинского муниципального округа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выступающий от имени муниципального образования Каслинского муниципального округа,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именуемый в дальнейшем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в лице председателя Комитета Наталья Александровна Безроднова, действующ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его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Положения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Комитете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одной стороны, </w:t>
      </w:r>
    </w:p>
    <w:p w:rsidR="00A3699E" w:rsidRDefault="00A3699E" w:rsidP="00A3699E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________________________________________________________________________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«Покупатель», с другой стороны, составили настоящий акт о нижеследующем:</w:t>
      </w:r>
    </w:p>
    <w:p w:rsid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передал, а покупатель принял: </w:t>
      </w:r>
    </w:p>
    <w:p w:rsidR="006003CD" w:rsidRPr="006003CD" w:rsidRDefault="006003CD" w:rsidP="006003C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003C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Торговое здание, назначение: нежилое, кадастровый номер:</w:t>
      </w:r>
    </w:p>
    <w:p w:rsidR="006003CD" w:rsidRPr="006003CD" w:rsidRDefault="006003CD" w:rsidP="006003C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003C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74:09:1104044:64, площадь: 352,3 кв. м., количество этажей: 1, в том числе подземных 0, с земельным участком, кадастровый номер: 74:09:1104044:5, площадь: 1 920 кв. м., адрес (местоположение): Челябинская область, р-н Каслинский, г. Касли, ул. Василия Комиссарова, д. 31.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Продавец гарантирует, что Объект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2.Оплата по договору произведена полностью, Стороны взаимных претензий не имеют.</w:t>
      </w:r>
    </w:p>
    <w:p w:rsidR="00A3699E" w:rsidRDefault="00A3699E" w:rsidP="00A3699E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3.Настоящий Акт </w:t>
      </w:r>
      <w:r>
        <w:rPr>
          <w:rFonts w:ascii="Times New Roman" w:hAnsi="Times New Roman"/>
          <w:sz w:val="24"/>
          <w:szCs w:val="24"/>
        </w:rPr>
        <w:t>составлен в 2-х экземплярах, каждый из которых имеет одинаковую юридическую силу, по одному для каждой из сторон.</w:t>
      </w:r>
    </w:p>
    <w:p w:rsidR="00A3699E" w:rsidRDefault="00A3699E" w:rsidP="00A3699E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4.Настоящий 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неотъемлемой частью (приложением) договора купли-продажи №__ от ___________2026 г.</w:t>
      </w:r>
    </w:p>
    <w:p w:rsid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Передал: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Принял:</w:t>
      </w:r>
    </w:p>
    <w:p w:rsidR="00A3699E" w:rsidRPr="0076052C" w:rsidRDefault="00A3699E" w:rsidP="00A3699E">
      <w:pPr>
        <w:spacing w:after="0" w:line="240" w:lineRule="auto"/>
        <w:jc w:val="both"/>
        <w:rPr>
          <w:rFonts w:ascii="Times New Roman" w:hAnsi="Times New Roman"/>
        </w:rPr>
      </w:pPr>
      <w:r w:rsidRPr="0076052C">
        <w:rPr>
          <w:rFonts w:ascii="Times New Roman" w:hAnsi="Times New Roman"/>
        </w:rPr>
        <w:t>Председатель Комитета</w:t>
      </w: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__________________ Н.А. Безроднова                           __________________________</w:t>
      </w:r>
    </w:p>
    <w:p w:rsidR="00A3699E" w:rsidRDefault="00A3699E" w:rsidP="00A369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«__» _________ 202__ года                                                   «__» _________ 202__ года</w:t>
      </w:r>
    </w:p>
    <w:p w:rsidR="00A3699E" w:rsidRDefault="00A3699E" w:rsidP="00A3699E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A3699E" w:rsidRDefault="00A3699E" w:rsidP="00A3699E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tab/>
      </w:r>
      <w:r>
        <w:tab/>
      </w:r>
    </w:p>
    <w:p w:rsidR="00A3699E" w:rsidRPr="00AF48A0" w:rsidRDefault="00A3699E" w:rsidP="00A3699E">
      <w:pPr>
        <w:spacing w:after="0" w:line="240" w:lineRule="auto"/>
      </w:pPr>
    </w:p>
    <w:bookmarkEnd w:id="12"/>
    <w:bookmarkEnd w:id="13"/>
    <w:p w:rsidR="00A3699E" w:rsidRDefault="00A3699E" w:rsidP="00A3699E"/>
    <w:p w:rsidR="00A3699E" w:rsidRDefault="00A3699E" w:rsidP="00A3699E"/>
    <w:p w:rsidR="00846EA4" w:rsidRDefault="00846EA4">
      <w:pPr>
        <w:spacing w:after="0" w:line="240" w:lineRule="auto"/>
        <w:jc w:val="right"/>
      </w:pPr>
    </w:p>
    <w:sectPr w:rsidR="00846EA4" w:rsidSect="0040354A">
      <w:pgSz w:w="11906" w:h="16838"/>
      <w:pgMar w:top="568" w:right="850" w:bottom="851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D74" w:rsidRDefault="008A6D74">
      <w:pPr>
        <w:spacing w:after="0" w:line="240" w:lineRule="auto"/>
      </w:pPr>
      <w:r>
        <w:separator/>
      </w:r>
    </w:p>
  </w:endnote>
  <w:endnote w:type="continuationSeparator" w:id="0">
    <w:p w:rsidR="008A6D74" w:rsidRDefault="008A6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6318011"/>
      <w:docPartObj>
        <w:docPartGallery w:val="Page Numbers (Bottom of Page)"/>
        <w:docPartUnique/>
      </w:docPartObj>
    </w:sdtPr>
    <w:sdtContent>
      <w:p w:rsidR="004C75DE" w:rsidRDefault="00922D81">
        <w:pPr>
          <w:pStyle w:val="af4"/>
          <w:jc w:val="center"/>
        </w:pPr>
        <w:fldSimple w:instr="PAGE">
          <w:r w:rsidR="00CF0EAA">
            <w:rPr>
              <w:noProof/>
            </w:rPr>
            <w:t>2</w:t>
          </w:r>
        </w:fldSimple>
      </w:p>
    </w:sdtContent>
  </w:sdt>
  <w:p w:rsidR="004C75DE" w:rsidRDefault="004C75DE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D74" w:rsidRDefault="008A6D74">
      <w:pPr>
        <w:spacing w:after="0" w:line="240" w:lineRule="auto"/>
      </w:pPr>
      <w:r>
        <w:separator/>
      </w:r>
    </w:p>
  </w:footnote>
  <w:footnote w:type="continuationSeparator" w:id="0">
    <w:p w:rsidR="008A6D74" w:rsidRDefault="008A6D74">
      <w:pPr>
        <w:spacing w:after="0" w:line="240" w:lineRule="auto"/>
      </w:pPr>
      <w:r>
        <w:continuationSeparator/>
      </w:r>
    </w:p>
  </w:footnote>
  <w:footnote w:id="1">
    <w:p w:rsidR="004C75DE" w:rsidRPr="00C006EA" w:rsidRDefault="004C75DE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юридическим лицом</w:t>
      </w:r>
    </w:p>
  </w:footnote>
  <w:footnote w:id="2">
    <w:p w:rsidR="004C75DE" w:rsidRPr="00C006EA" w:rsidRDefault="004C75DE" w:rsidP="004A29A6">
      <w:pPr>
        <w:pStyle w:val="af8"/>
        <w:rPr>
          <w:lang w:val="ru-RU"/>
        </w:rPr>
      </w:pPr>
      <w:r>
        <w:rPr>
          <w:rStyle w:val="afa"/>
        </w:rPr>
        <w:footnoteRef/>
      </w:r>
      <w:r>
        <w:rPr>
          <w:lang w:val="ru-RU"/>
        </w:rPr>
        <w:t>Заполняется при подаче заявки лицом, действующим по доверенности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17F11"/>
    <w:multiLevelType w:val="multilevel"/>
    <w:tmpl w:val="1A5474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>
    <w:nsid w:val="0C9270BD"/>
    <w:multiLevelType w:val="multilevel"/>
    <w:tmpl w:val="BAEA198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B4262"/>
    <w:multiLevelType w:val="multilevel"/>
    <w:tmpl w:val="BFA6FB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173F52"/>
    <w:multiLevelType w:val="multilevel"/>
    <w:tmpl w:val="FC8E9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3FCC46FB"/>
    <w:multiLevelType w:val="multilevel"/>
    <w:tmpl w:val="A4749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960B84"/>
    <w:multiLevelType w:val="multilevel"/>
    <w:tmpl w:val="F9F2578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  <w:sz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353BDA"/>
    <w:multiLevelType w:val="multilevel"/>
    <w:tmpl w:val="D72EA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EA4"/>
    <w:rsid w:val="00041E19"/>
    <w:rsid w:val="00064F2D"/>
    <w:rsid w:val="00067735"/>
    <w:rsid w:val="00081600"/>
    <w:rsid w:val="000A519A"/>
    <w:rsid w:val="000B7301"/>
    <w:rsid w:val="000F5B29"/>
    <w:rsid w:val="0010798C"/>
    <w:rsid w:val="00162B6E"/>
    <w:rsid w:val="00170D13"/>
    <w:rsid w:val="001A41A0"/>
    <w:rsid w:val="001B61BC"/>
    <w:rsid w:val="00227F60"/>
    <w:rsid w:val="00237C70"/>
    <w:rsid w:val="00263BCC"/>
    <w:rsid w:val="002B064C"/>
    <w:rsid w:val="002C06E0"/>
    <w:rsid w:val="002F12AE"/>
    <w:rsid w:val="002F50C5"/>
    <w:rsid w:val="00381316"/>
    <w:rsid w:val="00391DCE"/>
    <w:rsid w:val="003D591B"/>
    <w:rsid w:val="003E0C1D"/>
    <w:rsid w:val="0040354A"/>
    <w:rsid w:val="00434B45"/>
    <w:rsid w:val="004854D5"/>
    <w:rsid w:val="004A2609"/>
    <w:rsid w:val="004A29A6"/>
    <w:rsid w:val="004A2BCB"/>
    <w:rsid w:val="004C75DE"/>
    <w:rsid w:val="00550D09"/>
    <w:rsid w:val="0057371B"/>
    <w:rsid w:val="00596A42"/>
    <w:rsid w:val="005A0C3E"/>
    <w:rsid w:val="005B55BD"/>
    <w:rsid w:val="005C7CD3"/>
    <w:rsid w:val="005F351B"/>
    <w:rsid w:val="00600250"/>
    <w:rsid w:val="006003CD"/>
    <w:rsid w:val="00634B73"/>
    <w:rsid w:val="00636133"/>
    <w:rsid w:val="0064517C"/>
    <w:rsid w:val="006734FE"/>
    <w:rsid w:val="006B245E"/>
    <w:rsid w:val="006C11D5"/>
    <w:rsid w:val="006C6862"/>
    <w:rsid w:val="006D7449"/>
    <w:rsid w:val="006E3963"/>
    <w:rsid w:val="007149BB"/>
    <w:rsid w:val="00715D9F"/>
    <w:rsid w:val="00716E4B"/>
    <w:rsid w:val="007C1A5E"/>
    <w:rsid w:val="007C1DD2"/>
    <w:rsid w:val="007E73B1"/>
    <w:rsid w:val="00806B95"/>
    <w:rsid w:val="00835DE7"/>
    <w:rsid w:val="00846EA4"/>
    <w:rsid w:val="008616DE"/>
    <w:rsid w:val="00864BC7"/>
    <w:rsid w:val="00883CA2"/>
    <w:rsid w:val="008A6D74"/>
    <w:rsid w:val="008D4F0D"/>
    <w:rsid w:val="0090349A"/>
    <w:rsid w:val="00916F3E"/>
    <w:rsid w:val="00921A6C"/>
    <w:rsid w:val="00922D81"/>
    <w:rsid w:val="00960EF4"/>
    <w:rsid w:val="009615D9"/>
    <w:rsid w:val="00963B22"/>
    <w:rsid w:val="00981841"/>
    <w:rsid w:val="009837DA"/>
    <w:rsid w:val="009C5FBE"/>
    <w:rsid w:val="009E34B7"/>
    <w:rsid w:val="00A15FF2"/>
    <w:rsid w:val="00A22747"/>
    <w:rsid w:val="00A3699E"/>
    <w:rsid w:val="00A7604C"/>
    <w:rsid w:val="00AB3299"/>
    <w:rsid w:val="00B43465"/>
    <w:rsid w:val="00B4579B"/>
    <w:rsid w:val="00B94F48"/>
    <w:rsid w:val="00BB397B"/>
    <w:rsid w:val="00BF75F7"/>
    <w:rsid w:val="00C34981"/>
    <w:rsid w:val="00C53FF0"/>
    <w:rsid w:val="00C77D66"/>
    <w:rsid w:val="00C82B9B"/>
    <w:rsid w:val="00CB5AC3"/>
    <w:rsid w:val="00CF0EAA"/>
    <w:rsid w:val="00CF214B"/>
    <w:rsid w:val="00D1038B"/>
    <w:rsid w:val="00D9013E"/>
    <w:rsid w:val="00D96DD4"/>
    <w:rsid w:val="00E06B5F"/>
    <w:rsid w:val="00E443A9"/>
    <w:rsid w:val="00EB2523"/>
    <w:rsid w:val="00EC4218"/>
    <w:rsid w:val="00EF0929"/>
    <w:rsid w:val="00F04DF1"/>
    <w:rsid w:val="00F074E4"/>
    <w:rsid w:val="00F150CF"/>
    <w:rsid w:val="00F821BF"/>
    <w:rsid w:val="00F83DC9"/>
    <w:rsid w:val="00F92E4E"/>
    <w:rsid w:val="00FE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C3"/>
    <w:pPr>
      <w:spacing w:after="200" w:line="276" w:lineRule="auto"/>
    </w:pPr>
    <w:rPr>
      <w:rFonts w:cs="Times New Roman"/>
      <w:sz w:val="22"/>
    </w:rPr>
  </w:style>
  <w:style w:type="paragraph" w:styleId="2">
    <w:name w:val="heading 2"/>
    <w:basedOn w:val="a"/>
    <w:next w:val="a"/>
    <w:qFormat/>
    <w:rsid w:val="00D0161E"/>
    <w:pPr>
      <w:keepNext/>
      <w:spacing w:before="240" w:after="60" w:line="240" w:lineRule="auto"/>
      <w:outlineLvl w:val="1"/>
    </w:pPr>
    <w:rPr>
      <w:rFonts w:ascii="Pragmatica" w:eastAsia="Times New Roman" w:hAnsi="Pragmatica"/>
      <w:b/>
      <w:sz w:val="21"/>
      <w:szCs w:val="20"/>
      <w:u w:val="single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3DDB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AB3DDB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uiPriority w:val="99"/>
    <w:semiHidden/>
    <w:qFormat/>
    <w:rsid w:val="00AB3DDB"/>
    <w:rPr>
      <w:rFonts w:ascii="Consolas" w:eastAsia="Calibri" w:hAnsi="Consolas" w:cs="Consolas"/>
      <w:sz w:val="20"/>
      <w:szCs w:val="20"/>
    </w:rPr>
  </w:style>
  <w:style w:type="character" w:customStyle="1" w:styleId="a4">
    <w:name w:val="Текст Знак"/>
    <w:basedOn w:val="a0"/>
    <w:qFormat/>
    <w:rsid w:val="00AB3D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qFormat/>
    <w:rsid w:val="00AB3DDB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qFormat/>
    <w:locked/>
    <w:rsid w:val="00AB3DDB"/>
    <w:rPr>
      <w:rFonts w:ascii="Arial" w:eastAsia="Times New Roman" w:hAnsi="Arial" w:cs="Arial"/>
    </w:rPr>
  </w:style>
  <w:style w:type="character" w:customStyle="1" w:styleId="ConsNormal">
    <w:name w:val="ConsNormal Знак"/>
    <w:link w:val="ConsNormal0"/>
    <w:qFormat/>
    <w:locked/>
    <w:rsid w:val="00AB3DDB"/>
    <w:rPr>
      <w:rFonts w:ascii="Arial" w:eastAsia="Times New Roman" w:hAnsi="Arial" w:cs="Arial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AB3DDB"/>
    <w:rPr>
      <w:rFonts w:ascii="Courier New" w:eastAsia="Times New Roman" w:hAnsi="Courier New" w:cs="Courier New"/>
      <w:lang w:eastAsia="ru-RU"/>
    </w:rPr>
  </w:style>
  <w:style w:type="character" w:customStyle="1" w:styleId="a6">
    <w:name w:val="Верхний колонтитул Знак"/>
    <w:basedOn w:val="a0"/>
    <w:uiPriority w:val="99"/>
    <w:semiHidden/>
    <w:qFormat/>
    <w:rsid w:val="00656D11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656D11"/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1"/>
    <w:uiPriority w:val="99"/>
    <w:qFormat/>
    <w:rsid w:val="00FE3D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FE3D74"/>
    <w:rPr>
      <w:rFonts w:ascii="Calibri" w:eastAsia="Calibri" w:hAnsi="Calibri" w:cs="Times New Roman"/>
      <w:sz w:val="16"/>
      <w:szCs w:val="16"/>
    </w:rPr>
  </w:style>
  <w:style w:type="character" w:customStyle="1" w:styleId="21">
    <w:name w:val="Заголовок 2 Знак"/>
    <w:basedOn w:val="a0"/>
    <w:link w:val="20"/>
    <w:qFormat/>
    <w:rsid w:val="00D0161E"/>
    <w:rPr>
      <w:rFonts w:ascii="Pragmatica" w:eastAsia="Times New Roman" w:hAnsi="Pragmatica" w:cs="Times New Roman"/>
      <w:b/>
      <w:sz w:val="21"/>
      <w:szCs w:val="20"/>
      <w:u w:val="single"/>
      <w:lang w:eastAsia="ru-RU"/>
    </w:rPr>
  </w:style>
  <w:style w:type="character" w:customStyle="1" w:styleId="a8">
    <w:name w:val="Абзац списка Знак"/>
    <w:uiPriority w:val="34"/>
    <w:qFormat/>
    <w:rsid w:val="00D0161E"/>
    <w:rPr>
      <w:rFonts w:ascii="Calibri" w:eastAsia="Calibri" w:hAnsi="Calibri" w:cs="Times New Roman"/>
    </w:rPr>
  </w:style>
  <w:style w:type="character" w:customStyle="1" w:styleId="ListLabel1">
    <w:name w:val="ListLabel 1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">
    <w:name w:val="ListLabel 2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40354A"/>
    <w:rPr>
      <w:sz w:val="24"/>
      <w:szCs w:val="24"/>
    </w:rPr>
  </w:style>
  <w:style w:type="character" w:customStyle="1" w:styleId="ListLabel4">
    <w:name w:val="ListLabel 4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5">
    <w:name w:val="ListLabel 5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6">
    <w:name w:val="ListLabel 6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7">
    <w:name w:val="ListLabel 7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8">
    <w:name w:val="ListLabel 8"/>
    <w:qFormat/>
    <w:rsid w:val="0040354A"/>
    <w:rPr>
      <w:rFonts w:ascii="Times New Roman" w:hAnsi="Times New Roman" w:cs="Symbol"/>
      <w:sz w:val="23"/>
    </w:rPr>
  </w:style>
  <w:style w:type="character" w:customStyle="1" w:styleId="ListLabel9">
    <w:name w:val="ListLabel 9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10">
    <w:name w:val="ListLabel 10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11">
    <w:name w:val="ListLabel 11"/>
    <w:qFormat/>
    <w:rsid w:val="0040354A"/>
    <w:rPr>
      <w:sz w:val="24"/>
      <w:szCs w:val="24"/>
    </w:rPr>
  </w:style>
  <w:style w:type="character" w:customStyle="1" w:styleId="ListLabel12">
    <w:name w:val="ListLabel 12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13">
    <w:name w:val="ListLabel 13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14">
    <w:name w:val="ListLabel 14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15">
    <w:name w:val="ListLabel 15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12">
    <w:name w:val="ListLabel 212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06">
    <w:name w:val="ListLabel 206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13">
    <w:name w:val="ListLabel 213"/>
    <w:qFormat/>
    <w:rsid w:val="0040354A"/>
    <w:rPr>
      <w:rFonts w:cs="Symbol"/>
      <w:sz w:val="23"/>
    </w:rPr>
  </w:style>
  <w:style w:type="character" w:customStyle="1" w:styleId="ListLabel214">
    <w:name w:val="ListLabel 214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15">
    <w:name w:val="ListLabel 215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16">
    <w:name w:val="ListLabel 216"/>
    <w:qFormat/>
    <w:rsid w:val="0040354A"/>
    <w:rPr>
      <w:sz w:val="24"/>
      <w:szCs w:val="24"/>
    </w:rPr>
  </w:style>
  <w:style w:type="character" w:customStyle="1" w:styleId="ListLabel217">
    <w:name w:val="ListLabel 217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18">
    <w:name w:val="ListLabel 218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19">
    <w:name w:val="ListLabel 219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20">
    <w:name w:val="ListLabel 220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21">
    <w:name w:val="ListLabel 221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22">
    <w:name w:val="ListLabel 222"/>
    <w:qFormat/>
    <w:rsid w:val="0040354A"/>
    <w:rPr>
      <w:rFonts w:cs="Symbol"/>
      <w:sz w:val="23"/>
    </w:rPr>
  </w:style>
  <w:style w:type="character" w:customStyle="1" w:styleId="ListLabel223">
    <w:name w:val="ListLabel 223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24">
    <w:name w:val="ListLabel 224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25">
    <w:name w:val="ListLabel 225"/>
    <w:qFormat/>
    <w:rsid w:val="0040354A"/>
    <w:rPr>
      <w:sz w:val="24"/>
      <w:szCs w:val="24"/>
    </w:rPr>
  </w:style>
  <w:style w:type="character" w:customStyle="1" w:styleId="ListLabel226">
    <w:name w:val="ListLabel 226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27">
    <w:name w:val="ListLabel 227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28">
    <w:name w:val="ListLabel 228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29">
    <w:name w:val="ListLabel 229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30">
    <w:name w:val="ListLabel 230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31">
    <w:name w:val="ListLabel 231"/>
    <w:qFormat/>
    <w:rsid w:val="0040354A"/>
    <w:rPr>
      <w:rFonts w:cs="Symbol"/>
    </w:rPr>
  </w:style>
  <w:style w:type="character" w:customStyle="1" w:styleId="ListLabel232">
    <w:name w:val="ListLabel 232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34">
    <w:name w:val="ListLabel 234"/>
    <w:qFormat/>
    <w:rsid w:val="0040354A"/>
    <w:rPr>
      <w:sz w:val="24"/>
      <w:szCs w:val="24"/>
    </w:rPr>
  </w:style>
  <w:style w:type="character" w:customStyle="1" w:styleId="ListLabel235">
    <w:name w:val="ListLabel 235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36">
    <w:name w:val="ListLabel 236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37">
    <w:name w:val="ListLabel 237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38">
    <w:name w:val="ListLabel 238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39">
    <w:name w:val="ListLabel 239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40">
    <w:name w:val="ListLabel 240"/>
    <w:qFormat/>
    <w:rsid w:val="0040354A"/>
    <w:rPr>
      <w:rFonts w:cs="Symbol"/>
    </w:rPr>
  </w:style>
  <w:style w:type="character" w:customStyle="1" w:styleId="ListLabel241">
    <w:name w:val="ListLabel 241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42">
    <w:name w:val="ListLabel 242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43">
    <w:name w:val="ListLabel 243"/>
    <w:qFormat/>
    <w:rsid w:val="0040354A"/>
    <w:rPr>
      <w:sz w:val="24"/>
      <w:szCs w:val="24"/>
    </w:rPr>
  </w:style>
  <w:style w:type="character" w:customStyle="1" w:styleId="ListLabel244">
    <w:name w:val="ListLabel 244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45">
    <w:name w:val="ListLabel 245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46">
    <w:name w:val="ListLabel 246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47">
    <w:name w:val="ListLabel 247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48">
    <w:name w:val="ListLabel 248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49">
    <w:name w:val="ListLabel 249"/>
    <w:qFormat/>
    <w:rsid w:val="0040354A"/>
    <w:rPr>
      <w:rFonts w:cs="Symbol"/>
    </w:rPr>
  </w:style>
  <w:style w:type="character" w:customStyle="1" w:styleId="ListLabel250">
    <w:name w:val="ListLabel 250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51">
    <w:name w:val="ListLabel 251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52">
    <w:name w:val="ListLabel 252"/>
    <w:qFormat/>
    <w:rsid w:val="0040354A"/>
    <w:rPr>
      <w:sz w:val="24"/>
      <w:szCs w:val="24"/>
    </w:rPr>
  </w:style>
  <w:style w:type="character" w:customStyle="1" w:styleId="ListLabel253">
    <w:name w:val="ListLabel 253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54">
    <w:name w:val="ListLabel 254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55">
    <w:name w:val="ListLabel 255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56">
    <w:name w:val="ListLabel 256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57">
    <w:name w:val="ListLabel 257"/>
    <w:qFormat/>
    <w:rsid w:val="0040354A"/>
    <w:rPr>
      <w:rFonts w:ascii="Times New Roman" w:hAnsi="Times New Roman"/>
      <w:sz w:val="23"/>
      <w:szCs w:val="23"/>
    </w:rPr>
  </w:style>
  <w:style w:type="character" w:customStyle="1" w:styleId="ListLabel258">
    <w:name w:val="ListLabel 258"/>
    <w:qFormat/>
    <w:rsid w:val="0040354A"/>
    <w:rPr>
      <w:rFonts w:cs="Symbol"/>
    </w:rPr>
  </w:style>
  <w:style w:type="character" w:customStyle="1" w:styleId="ListLabel259">
    <w:name w:val="ListLabel 259"/>
    <w:qFormat/>
    <w:rsid w:val="0040354A"/>
    <w:rPr>
      <w:rFonts w:ascii="Times New Roman" w:hAnsi="Times New Roman"/>
      <w:bCs/>
      <w:sz w:val="24"/>
      <w:szCs w:val="24"/>
    </w:rPr>
  </w:style>
  <w:style w:type="character" w:customStyle="1" w:styleId="ListLabel260">
    <w:name w:val="ListLabel 260"/>
    <w:qFormat/>
    <w:rsid w:val="0040354A"/>
    <w:rPr>
      <w:rFonts w:ascii="Times New Roman" w:hAnsi="Times New Roman"/>
      <w:sz w:val="24"/>
      <w:szCs w:val="24"/>
    </w:rPr>
  </w:style>
  <w:style w:type="character" w:customStyle="1" w:styleId="ListLabel261">
    <w:name w:val="ListLabel 261"/>
    <w:qFormat/>
    <w:rsid w:val="0040354A"/>
    <w:rPr>
      <w:sz w:val="24"/>
      <w:szCs w:val="24"/>
    </w:rPr>
  </w:style>
  <w:style w:type="character" w:customStyle="1" w:styleId="ListLabel262">
    <w:name w:val="ListLabel 262"/>
    <w:qFormat/>
    <w:rsid w:val="0040354A"/>
    <w:rPr>
      <w:rFonts w:ascii="Times New Roman" w:hAnsi="Times New Roman"/>
      <w:sz w:val="24"/>
      <w:szCs w:val="24"/>
      <w:u w:val="single"/>
    </w:rPr>
  </w:style>
  <w:style w:type="character" w:customStyle="1" w:styleId="ListLabel263">
    <w:name w:val="ListLabel 263"/>
    <w:qFormat/>
    <w:rsid w:val="0040354A"/>
    <w:rPr>
      <w:rFonts w:ascii="Times New Roman" w:hAnsi="Times New Roman"/>
      <w:b w:val="0"/>
      <w:sz w:val="24"/>
      <w:szCs w:val="24"/>
    </w:rPr>
  </w:style>
  <w:style w:type="character" w:customStyle="1" w:styleId="ListLabel264">
    <w:name w:val="ListLabel 264"/>
    <w:qFormat/>
    <w:rsid w:val="0040354A"/>
    <w:rPr>
      <w:rFonts w:ascii="Times New Roman" w:hAnsi="Times New Roman"/>
      <w:sz w:val="24"/>
      <w:szCs w:val="24"/>
      <w:lang w:val="en-US"/>
    </w:rPr>
  </w:style>
  <w:style w:type="character" w:customStyle="1" w:styleId="ListLabel265">
    <w:name w:val="ListLabel 265"/>
    <w:qFormat/>
    <w:rsid w:val="0040354A"/>
    <w:rPr>
      <w:rFonts w:ascii="Times New Roman" w:hAnsi="Times New Roman"/>
      <w:sz w:val="23"/>
      <w:szCs w:val="23"/>
      <w:lang w:val="en-US"/>
    </w:rPr>
  </w:style>
  <w:style w:type="character" w:customStyle="1" w:styleId="ListLabel266">
    <w:name w:val="ListLabel 266"/>
    <w:qFormat/>
    <w:rsid w:val="0040354A"/>
    <w:rPr>
      <w:rFonts w:ascii="Times New Roman" w:hAnsi="Times New Roman"/>
      <w:sz w:val="23"/>
      <w:szCs w:val="23"/>
    </w:rPr>
  </w:style>
  <w:style w:type="paragraph" w:customStyle="1" w:styleId="1">
    <w:name w:val="Заголовок1"/>
    <w:basedOn w:val="a"/>
    <w:next w:val="a9"/>
    <w:qFormat/>
    <w:rsid w:val="0040354A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9">
    <w:name w:val="Body Text"/>
    <w:basedOn w:val="a"/>
    <w:rsid w:val="0040354A"/>
    <w:pPr>
      <w:spacing w:after="140"/>
    </w:pPr>
  </w:style>
  <w:style w:type="paragraph" w:styleId="aa">
    <w:name w:val="List"/>
    <w:basedOn w:val="a9"/>
    <w:rsid w:val="0040354A"/>
    <w:rPr>
      <w:rFonts w:cs="FreeSans"/>
    </w:rPr>
  </w:style>
  <w:style w:type="paragraph" w:styleId="ab">
    <w:name w:val="caption"/>
    <w:basedOn w:val="a"/>
    <w:qFormat/>
    <w:rsid w:val="0040354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rsid w:val="0040354A"/>
    <w:pPr>
      <w:suppressLineNumbers/>
    </w:pPr>
    <w:rPr>
      <w:rFonts w:cs="FreeSans"/>
    </w:rPr>
  </w:style>
  <w:style w:type="paragraph" w:styleId="HTML0">
    <w:name w:val="HTML Preformatted"/>
    <w:basedOn w:val="a"/>
    <w:link w:val="HTML1"/>
    <w:semiHidden/>
    <w:unhideWhenUsed/>
    <w:qFormat/>
    <w:rsid w:val="00AB3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Normal (Web)"/>
    <w:basedOn w:val="a"/>
    <w:unhideWhenUsed/>
    <w:qFormat/>
    <w:rsid w:val="00AB3DD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Plain Text"/>
    <w:basedOn w:val="a"/>
    <w:unhideWhenUsed/>
    <w:qFormat/>
    <w:rsid w:val="00AB3DD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">
    <w:name w:val="Balloon Text"/>
    <w:basedOn w:val="a"/>
    <w:unhideWhenUsed/>
    <w:qFormat/>
    <w:rsid w:val="00AB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"/>
    <w:basedOn w:val="a"/>
    <w:uiPriority w:val="99"/>
    <w:qFormat/>
    <w:rsid w:val="00AB3DDB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10">
    <w:name w:val="Обычный1"/>
    <w:uiPriority w:val="99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0">
    <w:name w:val="consplusnormal"/>
    <w:basedOn w:val="a"/>
    <w:qFormat/>
    <w:rsid w:val="00AB3DDB"/>
    <w:pPr>
      <w:spacing w:beforeAutospacing="1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AB3DDB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 Знак1"/>
    <w:link w:val="22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1">
    <w:name w:val="ConsPlusNormal"/>
    <w:qFormat/>
    <w:rsid w:val="00AB3DDB"/>
    <w:pPr>
      <w:ind w:firstLine="720"/>
    </w:pPr>
    <w:rPr>
      <w:rFonts w:ascii="Arial" w:eastAsia="Times New Roman" w:hAnsi="Arial" w:cs="Arial"/>
      <w:sz w:val="22"/>
    </w:rPr>
  </w:style>
  <w:style w:type="paragraph" w:customStyle="1" w:styleId="ConsNormal0">
    <w:name w:val="ConsNormal"/>
    <w:link w:val="ConsNormal"/>
    <w:qFormat/>
    <w:rsid w:val="00AB3DDB"/>
    <w:pPr>
      <w:widowControl w:val="0"/>
      <w:spacing w:line="360" w:lineRule="atLeast"/>
      <w:ind w:right="19772" w:firstLine="720"/>
      <w:jc w:val="both"/>
    </w:pPr>
    <w:rPr>
      <w:rFonts w:ascii="Arial" w:eastAsia="Times New Roman" w:hAnsi="Arial" w:cs="Arial"/>
      <w:sz w:val="22"/>
    </w:rPr>
  </w:style>
  <w:style w:type="paragraph" w:styleId="af1">
    <w:name w:val="No Spacing"/>
    <w:uiPriority w:val="1"/>
    <w:qFormat/>
    <w:rsid w:val="0020730D"/>
    <w:rPr>
      <w:rFonts w:cs="Times New Roman"/>
      <w:sz w:val="22"/>
    </w:rPr>
  </w:style>
  <w:style w:type="paragraph" w:styleId="af2">
    <w:name w:val="List Paragraph"/>
    <w:basedOn w:val="a"/>
    <w:uiPriority w:val="34"/>
    <w:qFormat/>
    <w:rsid w:val="00FB515D"/>
    <w:pPr>
      <w:ind w:left="720"/>
      <w:contextualSpacing/>
    </w:pPr>
  </w:style>
  <w:style w:type="paragraph" w:styleId="af3">
    <w:name w:val="header"/>
    <w:basedOn w:val="a"/>
    <w:uiPriority w:val="99"/>
    <w:semiHidden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31">
    <w:name w:val="Основной текст с отступом 3 Знак1"/>
    <w:link w:val="30"/>
    <w:qFormat/>
    <w:rsid w:val="00755E44"/>
    <w:rPr>
      <w:rFonts w:ascii="Times New Roman" w:eastAsia="Times New Roman" w:hAnsi="Times New Roman" w:cs="Times New Roman"/>
      <w:szCs w:val="20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FE3D74"/>
    <w:pPr>
      <w:overflowPunct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0">
    <w:name w:val="Body Text Indent 3"/>
    <w:basedOn w:val="a"/>
    <w:link w:val="31"/>
    <w:uiPriority w:val="99"/>
    <w:unhideWhenUsed/>
    <w:qFormat/>
    <w:rsid w:val="00FE3D74"/>
    <w:pPr>
      <w:spacing w:after="120"/>
      <w:ind w:left="283"/>
    </w:pPr>
    <w:rPr>
      <w:sz w:val="16"/>
      <w:szCs w:val="16"/>
    </w:rPr>
  </w:style>
  <w:style w:type="paragraph" w:customStyle="1" w:styleId="af5">
    <w:name w:val="Вадькин нормальный"/>
    <w:basedOn w:val="a"/>
    <w:qFormat/>
    <w:rsid w:val="00FE3D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BasTxt">
    <w:name w:val="TextBasTxt"/>
    <w:basedOn w:val="a"/>
    <w:qFormat/>
    <w:rsid w:val="00D0161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qFormat/>
    <w:rsid w:val="00B94F48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ListLabel207">
    <w:name w:val="ListLabel 207"/>
    <w:qFormat/>
    <w:rsid w:val="00B94F48"/>
    <w:rPr>
      <w:rFonts w:ascii="Times New Roman" w:hAnsi="Times New Roman" w:cs="Times New Roman" w:hint="default"/>
      <w:color w:val="0000FF"/>
      <w:sz w:val="24"/>
      <w:szCs w:val="24"/>
      <w:u w:val="single"/>
    </w:rPr>
  </w:style>
  <w:style w:type="character" w:customStyle="1" w:styleId="ListLabel208">
    <w:name w:val="ListLabel 208"/>
    <w:qFormat/>
    <w:rsid w:val="00B94F48"/>
    <w:rPr>
      <w:rFonts w:ascii="Times New Roman" w:eastAsia="Times New Roman" w:hAnsi="Times New Roman" w:cs="Times New Roman" w:hint="default"/>
      <w:color w:val="0000FF"/>
      <w:sz w:val="24"/>
      <w:szCs w:val="24"/>
      <w:u w:val="single"/>
      <w:lang w:eastAsia="ru-RU"/>
    </w:rPr>
  </w:style>
  <w:style w:type="character" w:customStyle="1" w:styleId="ListLabel209">
    <w:name w:val="ListLabel 209"/>
    <w:qFormat/>
    <w:rsid w:val="00B94F48"/>
    <w:rPr>
      <w:rFonts w:ascii="Times New Roman" w:eastAsia="Times New Roman" w:hAnsi="Times New Roman" w:cs="Times New Roman" w:hint="default"/>
      <w:b/>
      <w:bCs w:val="0"/>
      <w:color w:val="0000FF"/>
      <w:sz w:val="24"/>
      <w:szCs w:val="24"/>
      <w:u w:val="single"/>
    </w:rPr>
  </w:style>
  <w:style w:type="character" w:styleId="af6">
    <w:name w:val="Hyperlink"/>
    <w:uiPriority w:val="99"/>
    <w:unhideWhenUsed/>
    <w:rsid w:val="004A2609"/>
    <w:rPr>
      <w:color w:val="0000FF"/>
      <w:u w:val="single"/>
    </w:rPr>
  </w:style>
  <w:style w:type="paragraph" w:customStyle="1" w:styleId="western">
    <w:name w:val="western"/>
    <w:basedOn w:val="a"/>
    <w:rsid w:val="004A260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af7">
    <w:basedOn w:val="a"/>
    <w:next w:val="ad"/>
    <w:uiPriority w:val="99"/>
    <w:unhideWhenUsed/>
    <w:rsid w:val="004A26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4A29A6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9">
    <w:name w:val="Текст сноски Знак"/>
    <w:basedOn w:val="a0"/>
    <w:link w:val="af8"/>
    <w:uiPriority w:val="99"/>
    <w:rsid w:val="004A29A6"/>
    <w:rPr>
      <w:rFonts w:ascii="Times New Roman" w:eastAsia="Times New Roman" w:hAnsi="Times New Roman" w:cs="Times New Roman"/>
      <w:szCs w:val="20"/>
      <w:lang w:val="en-US"/>
    </w:rPr>
  </w:style>
  <w:style w:type="character" w:styleId="afa">
    <w:name w:val="footnote reference"/>
    <w:uiPriority w:val="99"/>
    <w:unhideWhenUsed/>
    <w:rsid w:val="004A29A6"/>
    <w:rPr>
      <w:vertAlign w:val="superscript"/>
    </w:rPr>
  </w:style>
  <w:style w:type="paragraph" w:customStyle="1" w:styleId="rezul">
    <w:name w:val="rezul"/>
    <w:basedOn w:val="a"/>
    <w:rsid w:val="004A29A6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/>
      <w:b/>
      <w:szCs w:val="20"/>
      <w:lang w:val="en-US"/>
    </w:rPr>
  </w:style>
  <w:style w:type="paragraph" w:customStyle="1" w:styleId="Default">
    <w:name w:val="Default"/>
    <w:rsid w:val="00963B2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/" TargetMode="External"/><Relationship Id="rId13" Type="http://schemas.openxmlformats.org/officeDocument/2006/relationships/hyperlink" Target="http://www.torgi.gov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mkmr.ru/" TargetMode="External"/><Relationship Id="rId10" Type="http://schemas.openxmlformats.org/officeDocument/2006/relationships/hyperlink" Target="https://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hyperlink" Target="https://rosel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E9C94-A6A7-4459-925E-EA14123FB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5538</Words>
  <Characters>31573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2026-08-31T06:20:00Z</cp:lastPrinted>
  <dcterms:created xsi:type="dcterms:W3CDTF">2026-08-31T06:14:00Z</dcterms:created>
  <dcterms:modified xsi:type="dcterms:W3CDTF">2026-08-31T06:20:00Z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