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jc w:val="both"/>
        <w:rPr>
          <w:rFonts w:ascii="Times New Roman" w:hAnsi="Times New Roman"/>
          <w:b w:val="1"/>
          <w:sz w:val="28"/>
        </w:rPr>
      </w:pPr>
      <w:r>
        <w:rPr>
          <w:rFonts w:ascii="Times New Roman" w:hAnsi="Times New Roman"/>
          <w:b w:val="1"/>
          <w:sz w:val="28"/>
        </w:rPr>
        <w:t>Уголовная ответственность за мелкое взяточничество</w:t>
      </w:r>
    </w:p>
    <w:p w14:paraId="02000000">
      <w:pPr>
        <w:widowControl w:val="1"/>
        <w:ind/>
        <w:jc w:val="both"/>
        <w:rPr>
          <w:rFonts w:ascii="Times New Roman" w:hAnsi="Times New Roman"/>
          <w:sz w:val="28"/>
        </w:rPr>
      </w:pPr>
      <w:r>
        <w:rPr>
          <w:rFonts w:ascii="Times New Roman" w:hAnsi="Times New Roman"/>
          <w:sz w:val="28"/>
        </w:rPr>
        <w:t xml:space="preserve">          Уголовная ответственность за получение и дачу взятки разграничена исходя из суммы незаконного передаваемого вознаграждения.</w:t>
      </w:r>
    </w:p>
    <w:p w14:paraId="03000000">
      <w:pPr>
        <w:widowControl w:val="1"/>
        <w:ind/>
        <w:jc w:val="both"/>
        <w:rPr>
          <w:rFonts w:ascii="Times New Roman" w:hAnsi="Times New Roman"/>
          <w:sz w:val="28"/>
        </w:rPr>
      </w:pPr>
      <w:r>
        <w:rPr>
          <w:rFonts w:ascii="Times New Roman" w:hAnsi="Times New Roman"/>
          <w:sz w:val="28"/>
        </w:rPr>
        <w:t xml:space="preserve">          </w:t>
      </w:r>
      <w:r>
        <w:rPr>
          <w:rFonts w:ascii="Times New Roman" w:hAnsi="Times New Roman"/>
          <w:sz w:val="28"/>
        </w:rPr>
        <w:t>Под мелкой взяткой в соответствии со статьей 291.2 Уголовного кодекса Российской Федерации понимается взятка, размер которой составляет не более 10 тысяч рублей. Соответственно дача такой взятки также квалифицируется как мелкое взяточничество. Мелкое взяточничество является специальной нормой по отношению к положениям статей 290, 291 УК РФ. Получение или дачу взятки в размере, не превышающем 10 тысяч рублей, следует квалифицировать по части 1 статьи 291.2 УК РФ независимо от того, за какие действия (законные или незаконные), в каком составе участников (единолично или группой лиц), а также при наличии других квалифицирующих признаков взяточничества они совершены. Частью 2 статьи 291.2 УК РФ предусмотрен квалифицированный состав преступления и более строгое наказание.</w:t>
      </w:r>
    </w:p>
    <w:p w14:paraId="04000000">
      <w:pPr>
        <w:widowControl w:val="1"/>
        <w:ind/>
        <w:jc w:val="both"/>
        <w:rPr>
          <w:rFonts w:ascii="Times New Roman" w:hAnsi="Times New Roman"/>
          <w:sz w:val="28"/>
        </w:rPr>
      </w:pPr>
      <w:r>
        <w:rPr>
          <w:rFonts w:ascii="Times New Roman" w:hAnsi="Times New Roman"/>
          <w:sz w:val="28"/>
        </w:rPr>
        <w:t xml:space="preserve">           </w:t>
      </w:r>
      <w:r>
        <w:rPr>
          <w:rFonts w:ascii="Times New Roman" w:hAnsi="Times New Roman"/>
          <w:sz w:val="28"/>
        </w:rPr>
        <w:t>Так, квалификации по ч. 2 ст. 291.2 УК РФ подлежат действия лица, имеющего судимость за совершение преступлений, предусмотренных ст. 290, 291, 291.1, 291.2 УК РФ. Максимальное наказание за совершение указанного преступления составляет лишение свободы на срок до трех лет. Освобождение от уголовной ответственности за дачу взятки в размере, не превышающем 10 тысяч рублей, в силу примечаний к указанной статье возможно при выполнении двух обязательных условий – активное способствование раскрытию и (или) расследованию преступления и добровольное сообщение о совершенном преступлении либо установление факта вымогательства взятки. Наиболее распространенными сферами мелкого взяточничества является дача взятки сотрудникам правоохранительных органов за непривлечение к административной ответственности в связи с выявлением нарушений в области правил дорожного движения и миграционного законодательства.</w:t>
      </w:r>
    </w:p>
    <w:p w14:paraId="05000000">
      <w:pPr>
        <w:widowControl w:val="1"/>
        <w:ind/>
        <w:jc w:val="both"/>
        <w:rPr>
          <w:rFonts w:ascii="Times New Roman" w:hAnsi="Times New Roman"/>
          <w:sz w:val="28"/>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heading 7"/>
    <w:basedOn w:val="Style_1"/>
    <w:next w:val="Style_1"/>
    <w:link w:val="Style_4_ch"/>
    <w:uiPriority w:val="9"/>
    <w:qFormat/>
    <w:pPr>
      <w:keepNext w:val="1"/>
      <w:keepLines w:val="1"/>
      <w:widowControl w:val="1"/>
      <w:spacing w:after="0" w:before="40"/>
      <w:ind/>
      <w:outlineLvl w:val="6"/>
    </w:pPr>
    <w:rPr>
      <w:color w:themeColor="text1" w:themeTint="A6" w:val="595959"/>
    </w:rPr>
  </w:style>
  <w:style w:styleId="Style_4_ch" w:type="character">
    <w:name w:val="heading 7"/>
    <w:basedOn w:val="Style_1_ch"/>
    <w:link w:val="Style_4"/>
    <w:rPr>
      <w:color w:themeColor="text1" w:themeTint="A6" w:val="595959"/>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basedOn w:val="Style_1"/>
    <w:next w:val="Style_1"/>
    <w:link w:val="Style_8_ch"/>
    <w:uiPriority w:val="9"/>
    <w:qFormat/>
    <w:pPr>
      <w:keepNext w:val="1"/>
      <w:keepLines w:val="1"/>
      <w:widowControl w:val="1"/>
      <w:spacing w:after="80" w:before="160"/>
      <w:ind/>
      <w:outlineLvl w:val="2"/>
    </w:pPr>
    <w:rPr>
      <w:color w:themeColor="accent1" w:themeShade="BF" w:val="2F5496"/>
      <w:sz w:val="28"/>
    </w:rPr>
  </w:style>
  <w:style w:styleId="Style_8_ch" w:type="character">
    <w:name w:val="heading 3"/>
    <w:basedOn w:val="Style_1_ch"/>
    <w:link w:val="Style_8"/>
    <w:rPr>
      <w:color w:themeColor="accent1" w:themeShade="BF" w:val="2F5496"/>
      <w:sz w:val="28"/>
    </w:rPr>
  </w:style>
  <w:style w:styleId="Style_9" w:type="paragraph">
    <w:name w:val="heading 9"/>
    <w:basedOn w:val="Style_1"/>
    <w:next w:val="Style_1"/>
    <w:link w:val="Style_9_ch"/>
    <w:uiPriority w:val="9"/>
    <w:qFormat/>
    <w:pPr>
      <w:keepNext w:val="1"/>
      <w:keepLines w:val="1"/>
      <w:widowControl w:val="1"/>
      <w:spacing w:after="0"/>
      <w:ind/>
      <w:outlineLvl w:val="8"/>
    </w:pPr>
    <w:rPr>
      <w:color w:themeColor="text1" w:themeTint="D8" w:val="272727"/>
    </w:rPr>
  </w:style>
  <w:style w:styleId="Style_9_ch" w:type="character">
    <w:name w:val="heading 9"/>
    <w:basedOn w:val="Style_1_ch"/>
    <w:link w:val="Style_9"/>
    <w:rPr>
      <w:color w:themeColor="text1" w:themeTint="D8" w:val="272727"/>
    </w:rPr>
  </w:style>
  <w:style w:styleId="Style_10" w:type="paragraph">
    <w:name w:val="toc 3"/>
    <w:next w:val="Style_1"/>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List Paragraph"/>
    <w:basedOn w:val="Style_1"/>
    <w:link w:val="Style_11_ch"/>
    <w:pPr>
      <w:widowControl w:val="1"/>
      <w:ind w:left="720"/>
      <w:contextualSpacing w:val="1"/>
    </w:pPr>
  </w:style>
  <w:style w:styleId="Style_11_ch" w:type="character">
    <w:name w:val="List Paragraph"/>
    <w:basedOn w:val="Style_1_ch"/>
    <w:link w:val="Style_11"/>
  </w:style>
  <w:style w:styleId="Style_12" w:type="paragraph">
    <w:name w:val="heading 5"/>
    <w:basedOn w:val="Style_1"/>
    <w:next w:val="Style_1"/>
    <w:link w:val="Style_12_ch"/>
    <w:uiPriority w:val="9"/>
    <w:qFormat/>
    <w:pPr>
      <w:keepNext w:val="1"/>
      <w:keepLines w:val="1"/>
      <w:widowControl w:val="1"/>
      <w:spacing w:after="40" w:before="80"/>
      <w:ind/>
      <w:outlineLvl w:val="4"/>
    </w:pPr>
    <w:rPr>
      <w:color w:themeColor="accent1" w:themeShade="BF" w:val="2F5496"/>
    </w:rPr>
  </w:style>
  <w:style w:styleId="Style_12_ch" w:type="character">
    <w:name w:val="heading 5"/>
    <w:basedOn w:val="Style_1_ch"/>
    <w:link w:val="Style_12"/>
    <w:rPr>
      <w:color w:themeColor="accent1" w:themeShade="BF" w:val="2F5496"/>
    </w:rPr>
  </w:style>
  <w:style w:styleId="Style_13" w:type="paragraph">
    <w:name w:val="heading 1"/>
    <w:basedOn w:val="Style_1"/>
    <w:next w:val="Style_1"/>
    <w:link w:val="Style_13_ch"/>
    <w:uiPriority w:val="9"/>
    <w:qFormat/>
    <w:pPr>
      <w:keepNext w:val="1"/>
      <w:keepLines w:val="1"/>
      <w:widowControl w:val="1"/>
      <w:spacing w:after="80" w:before="360"/>
      <w:ind/>
      <w:outlineLvl w:val="0"/>
    </w:pPr>
    <w:rPr>
      <w:rFonts w:asciiTheme="majorAscii" w:hAnsiTheme="majorHAnsi"/>
      <w:color w:themeColor="accent1" w:themeShade="BF" w:val="2F5496"/>
      <w:sz w:val="40"/>
    </w:rPr>
  </w:style>
  <w:style w:styleId="Style_13_ch" w:type="character">
    <w:name w:val="heading 1"/>
    <w:basedOn w:val="Style_1_ch"/>
    <w:link w:val="Style_13"/>
    <w:rPr>
      <w:rFonts w:asciiTheme="majorAscii" w:hAnsiTheme="majorHAnsi"/>
      <w:color w:themeColor="accent1" w:themeShade="BF" w:val="2F5496"/>
      <w:sz w:val="40"/>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heading 8"/>
    <w:basedOn w:val="Style_1"/>
    <w:next w:val="Style_1"/>
    <w:link w:val="Style_16_ch"/>
    <w:uiPriority w:val="9"/>
    <w:qFormat/>
    <w:pPr>
      <w:keepNext w:val="1"/>
      <w:keepLines w:val="1"/>
      <w:widowControl w:val="1"/>
      <w:spacing w:after="0"/>
      <w:ind/>
      <w:outlineLvl w:val="7"/>
    </w:pPr>
    <w:rPr>
      <w:i w:val="1"/>
      <w:color w:themeColor="text1" w:themeTint="D8" w:val="272727"/>
    </w:rPr>
  </w:style>
  <w:style w:styleId="Style_16_ch" w:type="character">
    <w:name w:val="heading 8"/>
    <w:basedOn w:val="Style_1_ch"/>
    <w:link w:val="Style_16"/>
    <w:rPr>
      <w:i w:val="1"/>
      <w:color w:themeColor="text1" w:themeTint="D8" w:val="272727"/>
    </w:rPr>
  </w:style>
  <w:style w:styleId="Style_17" w:type="paragraph">
    <w:name w:val="toc 1"/>
    <w:next w:val="Style_1"/>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1"/>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Intense Quote"/>
    <w:basedOn w:val="Style_1"/>
    <w:next w:val="Style_1"/>
    <w:link w:val="Style_20_ch"/>
    <w:pPr>
      <w:widowControl w:val="1"/>
      <w:pBdr>
        <w:top w:space="10" w:sz="4" w:themeColor="accent1" w:themeShade="BF" w:val="single"/>
        <w:bottom w:space="10" w:sz="4" w:themeColor="accent1" w:themeShade="BF" w:val="single"/>
      </w:pBdr>
      <w:spacing w:after="360" w:before="360"/>
      <w:ind w:left="864" w:right="864"/>
      <w:jc w:val="center"/>
    </w:pPr>
    <w:rPr>
      <w:i w:val="1"/>
      <w:color w:themeColor="accent1" w:themeShade="BF" w:val="2F5496"/>
    </w:rPr>
  </w:style>
  <w:style w:styleId="Style_20_ch" w:type="character">
    <w:name w:val="Intense Quote"/>
    <w:basedOn w:val="Style_1_ch"/>
    <w:link w:val="Style_20"/>
    <w:rPr>
      <w:i w:val="1"/>
      <w:color w:themeColor="accent1" w:themeShade="BF" w:val="2F5496"/>
    </w:rPr>
  </w:style>
  <w:style w:styleId="Style_21" w:type="paragraph">
    <w:name w:val="toc 8"/>
    <w:next w:val="Style_1"/>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Quote"/>
    <w:basedOn w:val="Style_1"/>
    <w:next w:val="Style_1"/>
    <w:link w:val="Style_22_ch"/>
    <w:pPr>
      <w:widowControl w:val="1"/>
      <w:spacing w:before="160"/>
      <w:ind/>
      <w:jc w:val="center"/>
    </w:pPr>
    <w:rPr>
      <w:i w:val="1"/>
      <w:color w:themeColor="text1" w:themeTint="BF" w:val="404040"/>
    </w:rPr>
  </w:style>
  <w:style w:styleId="Style_22_ch" w:type="character">
    <w:name w:val="Quote"/>
    <w:basedOn w:val="Style_1_ch"/>
    <w:link w:val="Style_22"/>
    <w:rPr>
      <w:i w:val="1"/>
      <w:color w:themeColor="text1" w:themeTint="BF" w:val="404040"/>
    </w:rPr>
  </w:style>
  <w:style w:styleId="Style_23" w:type="paragraph">
    <w:name w:val="toc 5"/>
    <w:next w:val="Style_1"/>
    <w:link w:val="Style_23_ch"/>
    <w:uiPriority w:val="39"/>
    <w:pPr>
      <w:ind w:firstLine="0" w:left="800"/>
      <w:jc w:val="left"/>
    </w:pPr>
    <w:rPr>
      <w:rFonts w:ascii="XO Thames" w:hAnsi="XO Thames"/>
      <w:sz w:val="28"/>
    </w:rPr>
  </w:style>
  <w:style w:styleId="Style_23_ch" w:type="character">
    <w:name w:val="toc 5"/>
    <w:link w:val="Style_23"/>
    <w:rPr>
      <w:rFonts w:ascii="XO Thames" w:hAnsi="XO Thames"/>
      <w:sz w:val="28"/>
    </w:rPr>
  </w:style>
  <w:style w:styleId="Style_24" w:type="paragraph">
    <w:name w:val="Default Paragraph Font"/>
    <w:link w:val="Style_24_ch"/>
  </w:style>
  <w:style w:styleId="Style_24_ch" w:type="character">
    <w:name w:val="Default Paragraph Font"/>
    <w:link w:val="Style_24"/>
  </w:style>
  <w:style w:styleId="Style_25" w:type="paragraph">
    <w:name w:val="Intense Reference"/>
    <w:basedOn w:val="Style_24"/>
    <w:link w:val="Style_25_ch"/>
    <w:rPr>
      <w:b w:val="1"/>
      <w:smallCaps w:val="1"/>
      <w:color w:themeColor="accent1" w:themeShade="BF" w:val="2F5496"/>
      <w:spacing w:val="5"/>
    </w:rPr>
  </w:style>
  <w:style w:styleId="Style_25_ch" w:type="character">
    <w:name w:val="Intense Reference"/>
    <w:basedOn w:val="Style_24_ch"/>
    <w:link w:val="Style_25"/>
    <w:rPr>
      <w:b w:val="1"/>
      <w:smallCaps w:val="1"/>
      <w:color w:themeColor="accent1" w:themeShade="BF" w:val="2F5496"/>
      <w:spacing w:val="5"/>
    </w:rPr>
  </w:style>
  <w:style w:styleId="Style_26" w:type="paragraph">
    <w:name w:val="Subtitle"/>
    <w:basedOn w:val="Style_1"/>
    <w:next w:val="Style_1"/>
    <w:link w:val="Style_26_ch"/>
    <w:uiPriority w:val="11"/>
    <w:qFormat/>
    <w:pPr>
      <w:numPr>
        <w:ilvl w:val="1"/>
      </w:numPr>
    </w:pPr>
    <w:rPr>
      <w:color w:themeColor="text1" w:themeTint="A6" w:val="595959"/>
      <w:spacing w:val="15"/>
      <w:sz w:val="28"/>
    </w:rPr>
  </w:style>
  <w:style w:styleId="Style_26_ch" w:type="character">
    <w:name w:val="Subtitle"/>
    <w:basedOn w:val="Style_1_ch"/>
    <w:link w:val="Style_26"/>
    <w:rPr>
      <w:color w:themeColor="text1" w:themeTint="A6" w:val="595959"/>
      <w:spacing w:val="15"/>
      <w:sz w:val="28"/>
    </w:rPr>
  </w:style>
  <w:style w:styleId="Style_27" w:type="paragraph">
    <w:name w:val="Title"/>
    <w:basedOn w:val="Style_1"/>
    <w:next w:val="Style_1"/>
    <w:link w:val="Style_27_ch"/>
    <w:uiPriority w:val="10"/>
    <w:qFormat/>
    <w:pPr>
      <w:widowControl w:val="1"/>
      <w:spacing w:after="80" w:line="240" w:lineRule="auto"/>
      <w:ind/>
      <w:contextualSpacing w:val="1"/>
    </w:pPr>
    <w:rPr>
      <w:rFonts w:asciiTheme="majorAscii" w:hAnsiTheme="majorHAnsi"/>
      <w:spacing w:val="-10"/>
      <w:sz w:val="56"/>
    </w:rPr>
  </w:style>
  <w:style w:styleId="Style_27_ch" w:type="character">
    <w:name w:val="Title"/>
    <w:basedOn w:val="Style_1_ch"/>
    <w:link w:val="Style_27"/>
    <w:rPr>
      <w:rFonts w:asciiTheme="majorAscii" w:hAnsiTheme="majorHAnsi"/>
      <w:spacing w:val="-10"/>
      <w:sz w:val="56"/>
    </w:rPr>
  </w:style>
  <w:style w:styleId="Style_28" w:type="paragraph">
    <w:name w:val="heading 4"/>
    <w:basedOn w:val="Style_1"/>
    <w:next w:val="Style_1"/>
    <w:link w:val="Style_28_ch"/>
    <w:uiPriority w:val="9"/>
    <w:qFormat/>
    <w:pPr>
      <w:keepNext w:val="1"/>
      <w:keepLines w:val="1"/>
      <w:widowControl w:val="1"/>
      <w:spacing w:after="40" w:before="80"/>
      <w:ind/>
      <w:outlineLvl w:val="3"/>
    </w:pPr>
    <w:rPr>
      <w:i w:val="1"/>
      <w:color w:themeColor="accent1" w:themeShade="BF" w:val="2F5496"/>
    </w:rPr>
  </w:style>
  <w:style w:styleId="Style_28_ch" w:type="character">
    <w:name w:val="heading 4"/>
    <w:basedOn w:val="Style_1_ch"/>
    <w:link w:val="Style_28"/>
    <w:rPr>
      <w:i w:val="1"/>
      <w:color w:themeColor="accent1" w:themeShade="BF" w:val="2F5496"/>
    </w:rPr>
  </w:style>
  <w:style w:styleId="Style_29" w:type="paragraph">
    <w:name w:val="Intense Emphasis"/>
    <w:basedOn w:val="Style_24"/>
    <w:link w:val="Style_29_ch"/>
    <w:rPr>
      <w:i w:val="1"/>
      <w:color w:themeColor="accent1" w:themeShade="BF" w:val="2F5496"/>
    </w:rPr>
  </w:style>
  <w:style w:styleId="Style_29_ch" w:type="character">
    <w:name w:val="Intense Emphasis"/>
    <w:basedOn w:val="Style_24_ch"/>
    <w:link w:val="Style_29"/>
    <w:rPr>
      <w:i w:val="1"/>
      <w:color w:themeColor="accent1" w:themeShade="BF" w:val="2F5496"/>
    </w:rPr>
  </w:style>
  <w:style w:styleId="Style_30" w:type="paragraph">
    <w:name w:val="heading 2"/>
    <w:basedOn w:val="Style_1"/>
    <w:next w:val="Style_1"/>
    <w:link w:val="Style_30_ch"/>
    <w:uiPriority w:val="9"/>
    <w:qFormat/>
    <w:pPr>
      <w:keepNext w:val="1"/>
      <w:keepLines w:val="1"/>
      <w:widowControl w:val="1"/>
      <w:spacing w:after="80" w:before="160"/>
      <w:ind/>
      <w:outlineLvl w:val="1"/>
    </w:pPr>
    <w:rPr>
      <w:rFonts w:asciiTheme="majorAscii" w:hAnsiTheme="majorHAnsi"/>
      <w:color w:themeColor="accent1" w:themeShade="BF" w:val="2F5496"/>
      <w:sz w:val="32"/>
    </w:rPr>
  </w:style>
  <w:style w:styleId="Style_30_ch" w:type="character">
    <w:name w:val="heading 2"/>
    <w:basedOn w:val="Style_1_ch"/>
    <w:link w:val="Style_30"/>
    <w:rPr>
      <w:rFonts w:asciiTheme="majorAscii" w:hAnsiTheme="majorHAnsi"/>
      <w:color w:themeColor="accent1" w:themeShade="BF" w:val="2F5496"/>
      <w:sz w:val="32"/>
    </w:rPr>
  </w:style>
  <w:style w:styleId="Style_31" w:type="paragraph">
    <w:name w:val="heading 6"/>
    <w:basedOn w:val="Style_1"/>
    <w:next w:val="Style_1"/>
    <w:link w:val="Style_31_ch"/>
    <w:uiPriority w:val="9"/>
    <w:qFormat/>
    <w:pPr>
      <w:keepNext w:val="1"/>
      <w:keepLines w:val="1"/>
      <w:widowControl w:val="1"/>
      <w:spacing w:after="0" w:before="40"/>
      <w:ind/>
      <w:outlineLvl w:val="5"/>
    </w:pPr>
    <w:rPr>
      <w:i w:val="1"/>
      <w:color w:themeColor="text1" w:themeTint="A6" w:val="595959"/>
    </w:rPr>
  </w:style>
  <w:style w:styleId="Style_31_ch" w:type="character">
    <w:name w:val="heading 6"/>
    <w:basedOn w:val="Style_1_ch"/>
    <w:link w:val="Style_31"/>
    <w:rPr>
      <w:i w:val="1"/>
      <w:color w:themeColor="text1" w:themeTint="A6" w:val="595959"/>
    </w:rPr>
  </w:style>
  <w:style w:default="1" w:styleId="Style_3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2026-06-23T19:55:00Z</dcterms:created>
  <dcterms:modified xsi:type="dcterms:W3CDTF">2026-06-27T16:27:21Z</dcterms:modified>
</cp:coreProperties>
</file>