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C52" w:rsidRDefault="006536A1">
      <w:pPr>
        <w:pStyle w:val="aa"/>
        <w:jc w:val="center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>
            <wp:extent cx="523875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C52" w:rsidRDefault="001C589F">
      <w:pPr>
        <w:pStyle w:val="aa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rect id="Изображение1" o:spid="_x0000_s1026" style="position:absolute;margin-left:-11.3pt;margin-top:90.25pt;width:223.3pt;height:38.05pt;z-index:2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" strokecolor="white" strokeweight=".18mm">
            <v:stroke joinstyle="round"/>
            <v:textbox inset="2.63mm,1.36mm,2.63mm,1.36mm">
              <w:txbxContent>
                <w:p w:rsidR="00333C52" w:rsidRDefault="006536A1">
                  <w:pPr>
                    <w:pStyle w:val="ad"/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  от </w:t>
                  </w:r>
                  <w:r w:rsidR="007C0C4C">
                    <w:rPr>
                      <w:rFonts w:ascii="Times New Roman" w:hAnsi="Times New Roman"/>
                      <w:sz w:val="24"/>
                      <w:u w:val="single"/>
                    </w:rPr>
                    <w:t>11.01.2021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 № </w:t>
                  </w:r>
                  <w:r w:rsidR="007C0C4C">
                    <w:rPr>
                      <w:rFonts w:ascii="Times New Roman" w:hAnsi="Times New Roman"/>
                      <w:sz w:val="24"/>
                      <w:u w:val="single"/>
                    </w:rPr>
                    <w:t>026</w:t>
                  </w:r>
                </w:p>
                <w:p w:rsidR="00333C52" w:rsidRDefault="006536A1">
                  <w:pPr>
                    <w:pStyle w:val="ad"/>
                    <w:spacing w:after="0"/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  г. Касли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lang w:eastAsia="ru-RU"/>
        </w:rPr>
        <w:pict>
          <v:rect id="Изображение2" o:spid="_x0000_s1027" style="position:absolute;margin-left:2pt;margin-top:3.1pt;width:489.65pt;height:77pt;z-index:3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" strokecolor="white" strokeweight="1.25mm">
            <v:stroke joinstyle="round"/>
            <v:textbox inset="1.32mm,.05mm,1.32mm,.05mm">
              <w:txbxContent>
                <w:p w:rsidR="00333C52" w:rsidRDefault="006536A1">
                  <w:pPr>
                    <w:pStyle w:val="aa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333C52" w:rsidRDefault="006536A1">
                  <w:pPr>
                    <w:pStyle w:val="aa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333C52" w:rsidRDefault="006536A1">
                  <w:pPr>
                    <w:pStyle w:val="aa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Челябинской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области</w:t>
                  </w:r>
                </w:p>
                <w:p w:rsidR="00333C52" w:rsidRDefault="006536A1">
                  <w:pPr>
                    <w:pStyle w:val="aa"/>
                    <w:jc w:val="center"/>
                  </w:pPr>
                  <w:r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rect>
        </w:pict>
      </w:r>
    </w:p>
    <w:p w:rsidR="00333C52" w:rsidRDefault="00333C52">
      <w:pPr>
        <w:pStyle w:val="aa"/>
        <w:rPr>
          <w:rFonts w:ascii="Times New Roman" w:hAnsi="Times New Roman"/>
        </w:rPr>
      </w:pPr>
    </w:p>
    <w:p w:rsidR="00333C52" w:rsidRDefault="00333C52">
      <w:pPr>
        <w:pStyle w:val="aa"/>
        <w:rPr>
          <w:rFonts w:ascii="Times New Roman" w:hAnsi="Times New Roman"/>
        </w:rPr>
      </w:pPr>
    </w:p>
    <w:p w:rsidR="00333C52" w:rsidRDefault="00333C52">
      <w:pPr>
        <w:pStyle w:val="aa"/>
        <w:rPr>
          <w:rFonts w:ascii="Times New Roman" w:hAnsi="Times New Roman"/>
        </w:rPr>
      </w:pPr>
    </w:p>
    <w:p w:rsidR="00333C52" w:rsidRDefault="00333C52">
      <w:pPr>
        <w:pStyle w:val="aa"/>
        <w:rPr>
          <w:rFonts w:ascii="Times New Roman" w:hAnsi="Times New Roman"/>
        </w:rPr>
      </w:pPr>
    </w:p>
    <w:p w:rsidR="00333C52" w:rsidRDefault="00333C52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p w:rsidR="00333C52" w:rsidRDefault="001C589F">
      <w:pPr>
        <w:pStyle w:val="aa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noProof/>
          <w:spacing w:val="-1"/>
          <w:sz w:val="24"/>
          <w:szCs w:val="24"/>
          <w:lang w:eastAsia="ru-RU"/>
        </w:rPr>
        <w:pict>
          <v:line id="Изображение3" o:spid="_x0000_s1028" style="position:absolute;z-index:4;visibility:visible;mso-wrap-distance-left:0;mso-wrap-distance-right:0" from="-.85pt,4.2pt" to="494.3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" strokeweight=".71mm">
            <v:stroke joinstyle="miter"/>
          </v:line>
        </w:pict>
      </w:r>
    </w:p>
    <w:p w:rsidR="00333C52" w:rsidRDefault="00333C52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p w:rsidR="00333C52" w:rsidRDefault="00333C52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p w:rsidR="00333C52" w:rsidRDefault="00333C52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p w:rsidR="00333C52" w:rsidRDefault="00333C52">
      <w:pPr>
        <w:pStyle w:val="aa"/>
        <w:rPr>
          <w:rFonts w:ascii="Times New Roman" w:hAnsi="Times New Roman"/>
          <w:spacing w:val="-1"/>
          <w:sz w:val="24"/>
          <w:szCs w:val="24"/>
        </w:rPr>
      </w:pPr>
    </w:p>
    <w:tbl>
      <w:tblPr>
        <w:tblW w:w="4928" w:type="dxa"/>
        <w:tblLook w:val="01E0" w:firstRow="1" w:lastRow="1" w:firstColumn="1" w:lastColumn="1" w:noHBand="0" w:noVBand="0"/>
      </w:tblPr>
      <w:tblGrid>
        <w:gridCol w:w="4928"/>
      </w:tblGrid>
      <w:tr w:rsidR="00333C52">
        <w:trPr>
          <w:trHeight w:val="1531"/>
        </w:trPr>
        <w:tc>
          <w:tcPr>
            <w:tcW w:w="4928" w:type="dxa"/>
            <w:shd w:val="clear" w:color="auto" w:fill="auto"/>
          </w:tcPr>
          <w:p w:rsidR="00333C52" w:rsidRDefault="006536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Порядка предоставления и  расходования субсидии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</w:t>
            </w:r>
          </w:p>
        </w:tc>
      </w:tr>
    </w:tbl>
    <w:p w:rsidR="00333C52" w:rsidRDefault="006536A1">
      <w:pPr>
        <w:pStyle w:val="a5"/>
        <w:tabs>
          <w:tab w:val="left" w:pos="540"/>
        </w:tabs>
        <w:spacing w:line="360" w:lineRule="auto"/>
        <w:jc w:val="both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 xml:space="preserve">         </w:t>
      </w:r>
    </w:p>
    <w:p w:rsidR="00333C52" w:rsidRDefault="006536A1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соответствии со статьей 78.1 Бюджетного кодекса Российской Федерации, в целях реализации государственной программы Челябинской области «Развитие образования в Челябин</w:t>
      </w:r>
      <w:r w:rsidR="000C0813">
        <w:rPr>
          <w:rFonts w:ascii="Times New Roman" w:hAnsi="Times New Roman"/>
          <w:sz w:val="24"/>
          <w:szCs w:val="24"/>
        </w:rPr>
        <w:t>ской области»</w:t>
      </w:r>
      <w:r>
        <w:rPr>
          <w:rFonts w:ascii="Times New Roman" w:hAnsi="Times New Roman"/>
          <w:sz w:val="24"/>
          <w:szCs w:val="24"/>
        </w:rPr>
        <w:t xml:space="preserve">, утвержденной постановлением Правительства Челябинской области от </w:t>
      </w:r>
      <w:r>
        <w:rPr>
          <w:rFonts w:ascii="Times New Roman" w:hAnsi="Times New Roman"/>
          <w:spacing w:val="-1"/>
          <w:sz w:val="24"/>
          <w:szCs w:val="24"/>
        </w:rPr>
        <w:t>28.12.2017 №732-П</w:t>
      </w:r>
      <w:r>
        <w:rPr>
          <w:rFonts w:ascii="Times New Roman" w:hAnsi="Times New Roman"/>
          <w:sz w:val="24"/>
          <w:szCs w:val="24"/>
        </w:rPr>
        <w:t xml:space="preserve">, </w:t>
      </w:r>
      <w:r w:rsidR="009E5B99" w:rsidRPr="00CF2CDC">
        <w:rPr>
          <w:rFonts w:ascii="Times New Roman" w:hAnsi="Times New Roman"/>
          <w:sz w:val="24"/>
          <w:szCs w:val="24"/>
        </w:rPr>
        <w:t>муниципальной программы</w:t>
      </w:r>
      <w:r w:rsidR="009E5B99">
        <w:rPr>
          <w:rFonts w:ascii="Times New Roman" w:hAnsi="Times New Roman"/>
          <w:sz w:val="24"/>
          <w:szCs w:val="24"/>
        </w:rPr>
        <w:t xml:space="preserve"> «Развитие образования в Каслинском муниципальном районе», утвержденной постановлением администрации Касли</w:t>
      </w:r>
      <w:r w:rsidR="000C0813">
        <w:rPr>
          <w:rFonts w:ascii="Times New Roman" w:hAnsi="Times New Roman"/>
          <w:sz w:val="24"/>
          <w:szCs w:val="24"/>
        </w:rPr>
        <w:t xml:space="preserve">нского муниципального района от </w:t>
      </w:r>
      <w:r w:rsidR="000C0813" w:rsidRPr="000C0813">
        <w:rPr>
          <w:rFonts w:ascii="Times New Roman" w:hAnsi="Times New Roman"/>
          <w:sz w:val="24"/>
          <w:szCs w:val="24"/>
        </w:rPr>
        <w:t>13.07.2020 № 560 (в редакции от 11.01.2021 № 002)</w:t>
      </w:r>
      <w:r w:rsidR="009E5B99">
        <w:rPr>
          <w:rFonts w:ascii="Times New Roman" w:hAnsi="Times New Roman"/>
          <w:sz w:val="24"/>
          <w:szCs w:val="24"/>
        </w:rPr>
        <w:t>.</w:t>
      </w:r>
      <w:proofErr w:type="gramEnd"/>
    </w:p>
    <w:p w:rsidR="00333C52" w:rsidRDefault="00333C52">
      <w:pPr>
        <w:pStyle w:val="a5"/>
        <w:tabs>
          <w:tab w:val="left" w:pos="540"/>
        </w:tabs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333C52" w:rsidRDefault="006536A1">
      <w:pPr>
        <w:pStyle w:val="a5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>ПОСТАНОВЛЯЮ:</w:t>
      </w:r>
    </w:p>
    <w:p w:rsidR="00333C52" w:rsidRDefault="00333C52">
      <w:pPr>
        <w:pStyle w:val="a5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333C52" w:rsidRDefault="000C0813" w:rsidP="000C0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6536A1" w:rsidRPr="000C0813">
        <w:rPr>
          <w:rFonts w:ascii="Times New Roman" w:hAnsi="Times New Roman"/>
          <w:sz w:val="24"/>
          <w:szCs w:val="24"/>
        </w:rPr>
        <w:t>Утвердить прилагаемый Порядок предоставления и расходования субсидии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образования.</w:t>
      </w:r>
    </w:p>
    <w:p w:rsidR="000C0813" w:rsidRPr="000C0813" w:rsidRDefault="000C0813" w:rsidP="000C0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0C0813">
        <w:rPr>
          <w:rFonts w:ascii="Times New Roman" w:hAnsi="Times New Roman"/>
          <w:sz w:val="24"/>
          <w:szCs w:val="24"/>
        </w:rPr>
        <w:t>Признать утратившим силу постановление администрации Каслинского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от 14.01.2020 № 017</w:t>
      </w:r>
      <w:r w:rsidRPr="000C0813">
        <w:rPr>
          <w:rFonts w:ascii="Times New Roman" w:hAnsi="Times New Roman"/>
          <w:sz w:val="24"/>
          <w:szCs w:val="24"/>
        </w:rPr>
        <w:t xml:space="preserve"> «Об утверждении Порядка предоставления и  расходования субсидии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образования».</w:t>
      </w:r>
    </w:p>
    <w:p w:rsidR="000C0813" w:rsidRPr="000C0813" w:rsidRDefault="000C0813" w:rsidP="000C0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0C0813">
        <w:rPr>
          <w:rFonts w:ascii="Times New Roman" w:hAnsi="Times New Roman"/>
          <w:sz w:val="24"/>
          <w:szCs w:val="24"/>
        </w:rPr>
        <w:t xml:space="preserve">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r w:rsidRPr="000C0813">
        <w:rPr>
          <w:rFonts w:ascii="Times New Roman" w:hAnsi="Times New Roman"/>
          <w:sz w:val="24"/>
          <w:szCs w:val="24"/>
          <w:lang w:val="en-US"/>
        </w:rPr>
        <w:t>www</w:t>
      </w:r>
      <w:r w:rsidRPr="000C0813">
        <w:rPr>
          <w:rFonts w:ascii="Times New Roman" w:hAnsi="Times New Roman"/>
          <w:sz w:val="24"/>
          <w:szCs w:val="24"/>
        </w:rPr>
        <w:t>.</w:t>
      </w:r>
      <w:r w:rsidRPr="000C0813">
        <w:rPr>
          <w:rFonts w:ascii="Times New Roman" w:hAnsi="Times New Roman"/>
          <w:sz w:val="24"/>
          <w:szCs w:val="24"/>
          <w:lang w:val="en-US"/>
        </w:rPr>
        <w:t>kasli</w:t>
      </w:r>
      <w:r w:rsidRPr="000C0813">
        <w:rPr>
          <w:rFonts w:ascii="Times New Roman" w:hAnsi="Times New Roman"/>
          <w:sz w:val="24"/>
          <w:szCs w:val="24"/>
        </w:rPr>
        <w:t>.</w:t>
      </w:r>
      <w:r w:rsidRPr="000C0813">
        <w:rPr>
          <w:rFonts w:ascii="Times New Roman" w:hAnsi="Times New Roman"/>
          <w:sz w:val="24"/>
          <w:szCs w:val="24"/>
          <w:lang w:val="en-US"/>
        </w:rPr>
        <w:t>org</w:t>
      </w:r>
      <w:r w:rsidRPr="000C0813">
        <w:rPr>
          <w:rFonts w:ascii="Times New Roman" w:hAnsi="Times New Roman"/>
          <w:sz w:val="24"/>
          <w:szCs w:val="24"/>
        </w:rPr>
        <w:t xml:space="preserve">. </w:t>
      </w:r>
    </w:p>
    <w:p w:rsidR="000C0813" w:rsidRPr="000C0813" w:rsidRDefault="000C0813" w:rsidP="000C0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0813">
        <w:rPr>
          <w:rFonts w:ascii="Times New Roman" w:hAnsi="Times New Roman"/>
          <w:sz w:val="24"/>
          <w:szCs w:val="24"/>
        </w:rPr>
        <w:t>4. Настоящее постановление вступает в силу с момента его подписания.</w:t>
      </w:r>
    </w:p>
    <w:p w:rsidR="000C0813" w:rsidRPr="000C0813" w:rsidRDefault="000C0813" w:rsidP="000C08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C0813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C081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C0813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</w:t>
      </w:r>
    </w:p>
    <w:p w:rsidR="00333C52" w:rsidRDefault="00333C52">
      <w:pPr>
        <w:pStyle w:val="aa"/>
        <w:ind w:firstLine="709"/>
        <w:rPr>
          <w:rFonts w:ascii="Times New Roman" w:hAnsi="Times New Roman"/>
          <w:sz w:val="24"/>
          <w:szCs w:val="24"/>
        </w:rPr>
      </w:pPr>
    </w:p>
    <w:p w:rsidR="00333C52" w:rsidRDefault="00333C52">
      <w:pPr>
        <w:pStyle w:val="aa"/>
        <w:ind w:firstLine="709"/>
        <w:rPr>
          <w:rFonts w:ascii="Times New Roman" w:hAnsi="Times New Roman"/>
          <w:sz w:val="24"/>
          <w:szCs w:val="24"/>
        </w:rPr>
      </w:pPr>
    </w:p>
    <w:p w:rsidR="00333C52" w:rsidRDefault="006536A1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333C52" w:rsidRDefault="006536A1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</w:t>
      </w:r>
      <w:r w:rsidR="00A807F0">
        <w:rPr>
          <w:rFonts w:ascii="Times New Roman" w:hAnsi="Times New Roman"/>
          <w:sz w:val="24"/>
          <w:szCs w:val="24"/>
        </w:rPr>
        <w:t>айона</w:t>
      </w:r>
      <w:r w:rsidR="00A807F0">
        <w:rPr>
          <w:rFonts w:ascii="Times New Roman" w:hAnsi="Times New Roman"/>
          <w:sz w:val="24"/>
          <w:szCs w:val="24"/>
        </w:rPr>
        <w:tab/>
      </w:r>
      <w:r w:rsidR="00A807F0">
        <w:rPr>
          <w:rFonts w:ascii="Times New Roman" w:hAnsi="Times New Roman"/>
          <w:sz w:val="24"/>
          <w:szCs w:val="24"/>
        </w:rPr>
        <w:tab/>
      </w:r>
      <w:r w:rsidR="00A807F0">
        <w:rPr>
          <w:rFonts w:ascii="Times New Roman" w:hAnsi="Times New Roman"/>
          <w:sz w:val="24"/>
          <w:szCs w:val="24"/>
        </w:rPr>
        <w:tab/>
      </w:r>
      <w:r w:rsidR="00A807F0">
        <w:rPr>
          <w:rFonts w:ascii="Times New Roman" w:hAnsi="Times New Roman"/>
          <w:sz w:val="24"/>
          <w:szCs w:val="24"/>
        </w:rPr>
        <w:tab/>
      </w:r>
      <w:r w:rsidR="00A807F0">
        <w:rPr>
          <w:rFonts w:ascii="Times New Roman" w:hAnsi="Times New Roman"/>
          <w:sz w:val="24"/>
          <w:szCs w:val="24"/>
        </w:rPr>
        <w:tab/>
        <w:t xml:space="preserve">                 </w:t>
      </w:r>
      <w:r>
        <w:rPr>
          <w:rFonts w:ascii="Times New Roman" w:hAnsi="Times New Roman"/>
          <w:sz w:val="24"/>
          <w:szCs w:val="24"/>
        </w:rPr>
        <w:t>И.В. Колышев</w:t>
      </w:r>
    </w:p>
    <w:p w:rsidR="00333C52" w:rsidRDefault="00333C52">
      <w:pPr>
        <w:pStyle w:val="aa"/>
        <w:ind w:firstLine="709"/>
        <w:rPr>
          <w:rFonts w:ascii="Times New Roman" w:hAnsi="Times New Roman"/>
          <w:sz w:val="24"/>
          <w:szCs w:val="24"/>
        </w:rPr>
      </w:pPr>
    </w:p>
    <w:p w:rsidR="00333C52" w:rsidRPr="00A807F0" w:rsidRDefault="00371143" w:rsidP="00A807F0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br w:type="page"/>
      </w:r>
      <w:bookmarkStart w:id="0" w:name="_GoBack"/>
      <w:bookmarkEnd w:id="0"/>
    </w:p>
    <w:tbl>
      <w:tblPr>
        <w:tblStyle w:val="ae"/>
        <w:tblW w:w="10173" w:type="dxa"/>
        <w:tblLook w:val="04A0" w:firstRow="1" w:lastRow="0" w:firstColumn="1" w:lastColumn="0" w:noHBand="0" w:noVBand="1"/>
      </w:tblPr>
      <w:tblGrid>
        <w:gridCol w:w="3377"/>
        <w:gridCol w:w="2399"/>
        <w:gridCol w:w="4397"/>
      </w:tblGrid>
      <w:tr w:rsidR="00333C52">
        <w:trPr>
          <w:trHeight w:val="1138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3C52" w:rsidRDefault="00333C52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3C52" w:rsidRDefault="00333C52">
            <w:pPr>
              <w:pStyle w:val="aa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3C52" w:rsidRDefault="006536A1" w:rsidP="00A807F0">
            <w:pPr>
              <w:pStyle w:val="aa"/>
              <w:ind w:right="227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 w:rsidR="00333C52" w:rsidRDefault="006536A1">
            <w:pPr>
              <w:pStyle w:val="aa"/>
              <w:ind w:right="283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постановлением администрации</w:t>
            </w:r>
          </w:p>
          <w:p w:rsidR="00333C52" w:rsidRDefault="006536A1">
            <w:pPr>
              <w:pStyle w:val="aa"/>
              <w:ind w:right="283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333C52" w:rsidRPr="00E6778D" w:rsidRDefault="006536A1" w:rsidP="00E6778D">
            <w:pPr>
              <w:pStyle w:val="aa"/>
              <w:ind w:right="283"/>
              <w:jc w:val="right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="00E677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5B99">
              <w:rPr>
                <w:rFonts w:ascii="Times New Roman" w:hAnsi="Times New Roman"/>
                <w:sz w:val="24"/>
                <w:szCs w:val="24"/>
                <w:u w:val="single"/>
              </w:rPr>
              <w:t>11</w:t>
            </w:r>
            <w:r w:rsidR="00E6778D">
              <w:rPr>
                <w:rFonts w:ascii="Times New Roman" w:hAnsi="Times New Roman"/>
                <w:sz w:val="24"/>
                <w:szCs w:val="24"/>
                <w:u w:val="single"/>
              </w:rPr>
              <w:t>.01.202</w:t>
            </w:r>
            <w:r w:rsidR="009E5B99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 w:rsidR="00E677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E677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778D">
              <w:rPr>
                <w:rFonts w:ascii="Times New Roman" w:hAnsi="Times New Roman"/>
                <w:sz w:val="24"/>
                <w:szCs w:val="24"/>
                <w:u w:val="single"/>
              </w:rPr>
              <w:t>0</w:t>
            </w:r>
            <w:r w:rsidR="009E5B99">
              <w:rPr>
                <w:rFonts w:ascii="Times New Roman" w:hAnsi="Times New Roman"/>
                <w:sz w:val="24"/>
                <w:szCs w:val="24"/>
                <w:u w:val="single"/>
              </w:rPr>
              <w:t>26</w:t>
            </w:r>
          </w:p>
        </w:tc>
      </w:tr>
    </w:tbl>
    <w:p w:rsidR="00333C52" w:rsidRDefault="00333C52">
      <w:pPr>
        <w:pStyle w:val="aa"/>
        <w:jc w:val="right"/>
        <w:rPr>
          <w:rFonts w:ascii="Times New Roman" w:hAnsi="Times New Roman"/>
          <w:sz w:val="24"/>
          <w:szCs w:val="24"/>
        </w:rPr>
      </w:pPr>
    </w:p>
    <w:p w:rsidR="00333C52" w:rsidRDefault="006536A1" w:rsidP="00A807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</w:t>
      </w:r>
    </w:p>
    <w:p w:rsidR="00333C52" w:rsidRDefault="006536A1" w:rsidP="00A807F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предоставления и расходования субсидии на реализацию мероприятий по</w:t>
      </w:r>
      <w:r w:rsidR="00A807F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оборудованию пунктов проведения экзаменов государственной итоговой аттестации</w:t>
      </w:r>
      <w:r w:rsidR="00A807F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по образовательным программам среднего общего образования </w:t>
      </w:r>
    </w:p>
    <w:p w:rsidR="00333C52" w:rsidRDefault="00333C5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A807F0" w:rsidRDefault="00A807F0" w:rsidP="00525305">
      <w:pPr>
        <w:spacing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807F0">
        <w:rPr>
          <w:rFonts w:ascii="Times New Roman" w:hAnsi="Times New Roman"/>
          <w:b/>
          <w:bCs/>
          <w:sz w:val="24"/>
          <w:szCs w:val="24"/>
          <w:lang w:val="en-US"/>
        </w:rPr>
        <w:t>I</w:t>
      </w:r>
      <w:r w:rsidRPr="00A807F0">
        <w:rPr>
          <w:rFonts w:ascii="Times New Roman" w:hAnsi="Times New Roman"/>
          <w:b/>
          <w:bCs/>
          <w:sz w:val="24"/>
          <w:szCs w:val="24"/>
        </w:rPr>
        <w:t>. Общие положения</w:t>
      </w:r>
    </w:p>
    <w:p w:rsidR="0082049C" w:rsidRDefault="0082049C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F22A4" w:rsidRDefault="000F22A4" w:rsidP="00412FD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proofErr w:type="gramStart"/>
      <w:r w:rsidR="0082049C" w:rsidRPr="0082049C">
        <w:rPr>
          <w:rFonts w:ascii="Times New Roman" w:hAnsi="Times New Roman"/>
          <w:bCs/>
          <w:sz w:val="24"/>
          <w:szCs w:val="24"/>
        </w:rPr>
        <w:t>Настоящий Порядок предоставления и расходования субсидии</w:t>
      </w:r>
      <w:r>
        <w:rPr>
          <w:rFonts w:ascii="Times New Roman" w:hAnsi="Times New Roman"/>
          <w:bCs/>
          <w:sz w:val="24"/>
          <w:szCs w:val="24"/>
        </w:rPr>
        <w:t xml:space="preserve"> муниципальным общеобразовательным организациям Каслинского муниципального района </w:t>
      </w:r>
      <w:r w:rsidR="0082049C" w:rsidRPr="0082049C">
        <w:rPr>
          <w:rFonts w:ascii="Times New Roman" w:hAnsi="Times New Roman"/>
          <w:bCs/>
          <w:sz w:val="24"/>
          <w:szCs w:val="24"/>
        </w:rPr>
        <w:t xml:space="preserve">на реализацию мероприятий по </w:t>
      </w:r>
      <w:r>
        <w:rPr>
          <w:rFonts w:ascii="Times New Roman" w:hAnsi="Times New Roman"/>
          <w:bCs/>
          <w:sz w:val="24"/>
          <w:szCs w:val="24"/>
        </w:rPr>
        <w:t>оборудованию пунктов проведения экзаменов государственной итоговой аттестации по образовательным программам среднего общего образования (далее – Порядок)</w:t>
      </w:r>
      <w:r w:rsidR="0082049C" w:rsidRPr="0082049C">
        <w:rPr>
          <w:rFonts w:ascii="Times New Roman" w:hAnsi="Times New Roman"/>
          <w:bCs/>
          <w:sz w:val="24"/>
          <w:szCs w:val="24"/>
        </w:rPr>
        <w:t xml:space="preserve"> разработан в соответствии со статьей 78.1 Бюджетного кодекса Российской Федерации, в целях реализации Постановления Правительства Челябинской области от 28.12.2017 № 732-П «О государственной программе Челябинской области «Развитие образования в Челябинской</w:t>
      </w:r>
      <w:proofErr w:type="gramEnd"/>
      <w:r w:rsidR="0082049C" w:rsidRPr="0082049C">
        <w:rPr>
          <w:rFonts w:ascii="Times New Roman" w:hAnsi="Times New Roman"/>
          <w:bCs/>
          <w:sz w:val="24"/>
          <w:szCs w:val="24"/>
        </w:rPr>
        <w:t xml:space="preserve"> области», муниципальной программы «Развитие образования в Каслинском муниципальном районе», утвержденной постановлением администрации Каслинского муниципального района от 13.07.2020 № 560 (в редакции от 11.01.2021 № 002).</w:t>
      </w:r>
    </w:p>
    <w:p w:rsidR="0082049C" w:rsidRDefault="000F22A4" w:rsidP="00412FD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r w:rsidR="0082049C" w:rsidRPr="0082049C">
        <w:rPr>
          <w:rFonts w:ascii="Times New Roman" w:hAnsi="Times New Roman"/>
          <w:bCs/>
          <w:sz w:val="24"/>
          <w:szCs w:val="24"/>
        </w:rPr>
        <w:t xml:space="preserve">Настоящий Порядок определяет </w:t>
      </w:r>
      <w:r w:rsidRPr="000F22A4">
        <w:rPr>
          <w:rFonts w:ascii="Times New Roman" w:hAnsi="Times New Roman"/>
          <w:bCs/>
          <w:sz w:val="24"/>
          <w:szCs w:val="24"/>
        </w:rPr>
        <w:t>механизм предоставления субсидии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в муниципальных образовательных организациях, в которых имеются пункты проведения экзаменов государственной итоговой аттестации по образовательным программам среднего общего образования</w:t>
      </w:r>
      <w:r>
        <w:rPr>
          <w:rFonts w:ascii="Times New Roman" w:hAnsi="Times New Roman"/>
          <w:bCs/>
          <w:sz w:val="24"/>
          <w:szCs w:val="24"/>
        </w:rPr>
        <w:t xml:space="preserve"> (далее – субсидия)</w:t>
      </w:r>
      <w:r w:rsidRPr="000F22A4">
        <w:rPr>
          <w:rFonts w:ascii="Times New Roman" w:hAnsi="Times New Roman"/>
          <w:bCs/>
          <w:sz w:val="24"/>
          <w:szCs w:val="24"/>
        </w:rPr>
        <w:t>.</w:t>
      </w:r>
    </w:p>
    <w:p w:rsidR="000F22A4" w:rsidRPr="000F22A4" w:rsidRDefault="000F22A4" w:rsidP="00412FD1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807F0" w:rsidRPr="00A807F0" w:rsidRDefault="00A807F0" w:rsidP="00412FD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807F0">
        <w:rPr>
          <w:rFonts w:ascii="Times New Roman" w:hAnsi="Times New Roman"/>
          <w:b/>
          <w:bCs/>
          <w:sz w:val="24"/>
          <w:szCs w:val="24"/>
          <w:lang w:val="en-US"/>
        </w:rPr>
        <w:t>II</w:t>
      </w:r>
      <w:r w:rsidRPr="00A807F0">
        <w:rPr>
          <w:rFonts w:ascii="Times New Roman" w:hAnsi="Times New Roman"/>
          <w:b/>
          <w:bCs/>
          <w:sz w:val="24"/>
          <w:szCs w:val="24"/>
        </w:rPr>
        <w:t>. Цели и условия предоставления субсидии</w:t>
      </w:r>
    </w:p>
    <w:p w:rsidR="00525305" w:rsidRDefault="00525305" w:rsidP="00412F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25305" w:rsidRDefault="00525305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/>
          <w:sz w:val="24"/>
          <w:szCs w:val="24"/>
        </w:rPr>
        <w:t>Субсидия предоставляется муниципальным</w:t>
      </w:r>
      <w:r w:rsidRPr="00525305"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>бщеобразовательным организациям, реализующим</w:t>
      </w:r>
      <w:r w:rsidRPr="00525305">
        <w:rPr>
          <w:rFonts w:ascii="Times New Roman" w:hAnsi="Times New Roman"/>
          <w:sz w:val="24"/>
          <w:szCs w:val="24"/>
        </w:rPr>
        <w:t xml:space="preserve"> программы среднего общего образован</w:t>
      </w:r>
      <w:r>
        <w:rPr>
          <w:rFonts w:ascii="Times New Roman" w:hAnsi="Times New Roman"/>
          <w:sz w:val="24"/>
          <w:szCs w:val="24"/>
        </w:rPr>
        <w:t>ия</w:t>
      </w:r>
      <w:r w:rsidRPr="00525305">
        <w:rPr>
          <w:rFonts w:ascii="Times New Roman" w:hAnsi="Times New Roman"/>
          <w:sz w:val="24"/>
          <w:szCs w:val="24"/>
        </w:rPr>
        <w:t xml:space="preserve">  (далее </w:t>
      </w:r>
      <w:r>
        <w:rPr>
          <w:rFonts w:ascii="Times New Roman" w:hAnsi="Times New Roman"/>
          <w:sz w:val="24"/>
          <w:szCs w:val="24"/>
        </w:rPr>
        <w:t>–</w:t>
      </w:r>
      <w:r w:rsidRPr="005253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общеобразовательная организация</w:t>
      </w:r>
      <w:r w:rsidRPr="00525305">
        <w:rPr>
          <w:rFonts w:ascii="Times New Roman" w:hAnsi="Times New Roman"/>
          <w:sz w:val="24"/>
          <w:szCs w:val="24"/>
        </w:rPr>
        <w:t>), в которых имеются пункты проведения экзаменов государственной итоговой аттестации по образовательным программам среднего общего образования, находящиеся в ведомственном подчинении Управления образования администрации Каслинского муниципального района (</w:t>
      </w:r>
      <w:r>
        <w:rPr>
          <w:rFonts w:ascii="Times New Roman" w:hAnsi="Times New Roman"/>
          <w:sz w:val="24"/>
          <w:szCs w:val="24"/>
        </w:rPr>
        <w:t xml:space="preserve">далее – Управление образования) </w:t>
      </w:r>
      <w:r w:rsidR="000F22A4" w:rsidRPr="00525305">
        <w:rPr>
          <w:rFonts w:ascii="Times New Roman" w:hAnsi="Times New Roman"/>
          <w:sz w:val="24"/>
          <w:szCs w:val="24"/>
        </w:rPr>
        <w:t>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в муниципальных</w:t>
      </w:r>
      <w:proofErr w:type="gramEnd"/>
      <w:r w:rsidR="000F22A4" w:rsidRPr="00525305">
        <w:rPr>
          <w:rFonts w:ascii="Times New Roman" w:hAnsi="Times New Roman"/>
          <w:sz w:val="24"/>
          <w:szCs w:val="24"/>
        </w:rPr>
        <w:t xml:space="preserve"> образовательных </w:t>
      </w:r>
      <w:proofErr w:type="gramStart"/>
      <w:r w:rsidR="000F22A4" w:rsidRPr="00525305">
        <w:rPr>
          <w:rFonts w:ascii="Times New Roman" w:hAnsi="Times New Roman"/>
          <w:sz w:val="24"/>
          <w:szCs w:val="24"/>
        </w:rPr>
        <w:t>организациях</w:t>
      </w:r>
      <w:proofErr w:type="gramEnd"/>
      <w:r w:rsidR="000F22A4" w:rsidRPr="00525305">
        <w:rPr>
          <w:rFonts w:ascii="Times New Roman" w:hAnsi="Times New Roman"/>
          <w:sz w:val="24"/>
          <w:szCs w:val="24"/>
        </w:rPr>
        <w:t xml:space="preserve"> с целью закупки необходимого оборудования и материалов, использующихся при проведении экзаменов государственной итоговой аттестации.</w:t>
      </w:r>
    </w:p>
    <w:p w:rsidR="000F22A4" w:rsidRDefault="00525305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="000F22A4" w:rsidRPr="00525305">
        <w:rPr>
          <w:rFonts w:ascii="Times New Roman" w:hAnsi="Times New Roman"/>
          <w:sz w:val="24"/>
          <w:szCs w:val="24"/>
        </w:rPr>
        <w:t xml:space="preserve">Условием предоставления субсидии является достижение значений показателей результативности, определенных в муниципальной программе «Развитие образования в Каслинском муниципальном районе», утвержденной постановлением администрации Каслинского муниципального района </w:t>
      </w:r>
      <w:r w:rsidRPr="00525305">
        <w:rPr>
          <w:rFonts w:ascii="Times New Roman" w:hAnsi="Times New Roman"/>
          <w:sz w:val="24"/>
          <w:szCs w:val="24"/>
        </w:rPr>
        <w:t>от 13.07.2020 № 560 (в редакции от 11.01.2021 № 002)</w:t>
      </w:r>
      <w:r>
        <w:rPr>
          <w:rFonts w:ascii="Times New Roman" w:hAnsi="Times New Roman"/>
          <w:sz w:val="24"/>
          <w:szCs w:val="24"/>
        </w:rPr>
        <w:t xml:space="preserve">, соглашении </w:t>
      </w:r>
      <w:r w:rsidR="000F22A4" w:rsidRPr="00525305">
        <w:rPr>
          <w:rFonts w:ascii="Times New Roman" w:hAnsi="Times New Roman"/>
          <w:sz w:val="24"/>
          <w:szCs w:val="24"/>
        </w:rPr>
        <w:t xml:space="preserve">между Управлением образования и </w:t>
      </w:r>
      <w:r w:rsidR="00412FD1">
        <w:rPr>
          <w:rFonts w:ascii="Times New Roman" w:hAnsi="Times New Roman"/>
          <w:sz w:val="24"/>
          <w:szCs w:val="24"/>
        </w:rPr>
        <w:t>обще</w:t>
      </w:r>
      <w:r w:rsidR="000F22A4" w:rsidRPr="00525305">
        <w:rPr>
          <w:rFonts w:ascii="Times New Roman" w:hAnsi="Times New Roman"/>
          <w:sz w:val="24"/>
          <w:szCs w:val="24"/>
        </w:rPr>
        <w:t>образовательной организацией о предоставлении и расходовании субсидии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</w:t>
      </w:r>
      <w:proofErr w:type="gramEnd"/>
      <w:r w:rsidR="000F22A4" w:rsidRPr="00525305">
        <w:rPr>
          <w:rFonts w:ascii="Times New Roman" w:hAnsi="Times New Roman"/>
          <w:sz w:val="24"/>
          <w:szCs w:val="24"/>
        </w:rPr>
        <w:t xml:space="preserve"> образования</w:t>
      </w:r>
      <w:r w:rsidR="009A5684">
        <w:rPr>
          <w:rFonts w:ascii="Times New Roman" w:hAnsi="Times New Roman"/>
          <w:sz w:val="24"/>
          <w:szCs w:val="24"/>
        </w:rPr>
        <w:t xml:space="preserve">, </w:t>
      </w:r>
      <w:r w:rsidR="000F22A4" w:rsidRPr="00525305">
        <w:rPr>
          <w:rFonts w:ascii="Times New Roman" w:hAnsi="Times New Roman"/>
          <w:sz w:val="24"/>
          <w:szCs w:val="24"/>
        </w:rPr>
        <w:t>в рамках реализации государственной  программы Челябинской области «Развитие обр</w:t>
      </w:r>
      <w:r w:rsidR="009A5684">
        <w:rPr>
          <w:rFonts w:ascii="Times New Roman" w:hAnsi="Times New Roman"/>
          <w:sz w:val="24"/>
          <w:szCs w:val="24"/>
        </w:rPr>
        <w:t>азования в Челябинской области».</w:t>
      </w:r>
    </w:p>
    <w:p w:rsidR="009852C1" w:rsidRDefault="009852C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2C1" w:rsidRDefault="009852C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2C1" w:rsidRDefault="009852C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852C1" w:rsidRPr="00525305" w:rsidRDefault="009852C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5684" w:rsidRDefault="00A807F0" w:rsidP="009852C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A807F0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III</w:t>
      </w:r>
      <w:r w:rsidRPr="00A807F0">
        <w:rPr>
          <w:rFonts w:ascii="Times New Roman" w:hAnsi="Times New Roman"/>
          <w:b/>
          <w:bCs/>
          <w:sz w:val="24"/>
          <w:szCs w:val="24"/>
        </w:rPr>
        <w:t>. Порядок предоставления субсидии</w:t>
      </w:r>
    </w:p>
    <w:p w:rsidR="009852C1" w:rsidRPr="00A807F0" w:rsidRDefault="009852C1" w:rsidP="009852C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F22A4" w:rsidRDefault="009A5684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Субсидии предоставляются муниципальным образовательным организациям, реализующим</w:t>
      </w:r>
      <w:r w:rsidR="000F22A4" w:rsidRPr="009A5684">
        <w:rPr>
          <w:rFonts w:ascii="Times New Roman" w:hAnsi="Times New Roman"/>
          <w:sz w:val="24"/>
          <w:szCs w:val="24"/>
        </w:rPr>
        <w:t xml:space="preserve"> программ</w:t>
      </w:r>
      <w:r w:rsidRPr="009A5684">
        <w:rPr>
          <w:rFonts w:ascii="Times New Roman" w:hAnsi="Times New Roman"/>
          <w:sz w:val="24"/>
          <w:szCs w:val="24"/>
        </w:rPr>
        <w:t xml:space="preserve">ы среднего общего образования, </w:t>
      </w:r>
      <w:r w:rsidR="000F22A4" w:rsidRPr="009A5684">
        <w:rPr>
          <w:rFonts w:ascii="Times New Roman" w:hAnsi="Times New Roman"/>
          <w:sz w:val="24"/>
          <w:szCs w:val="24"/>
        </w:rPr>
        <w:t>в которых имеются пункты проведения экзаменов государственной итоговой аттестации по образовательным программам среднего общего образования, находящиеся в ведомственном по</w:t>
      </w:r>
      <w:r w:rsidRPr="009A5684">
        <w:rPr>
          <w:rFonts w:ascii="Times New Roman" w:hAnsi="Times New Roman"/>
          <w:sz w:val="24"/>
          <w:szCs w:val="24"/>
        </w:rPr>
        <w:t>дчинении Управления образования.</w:t>
      </w:r>
    </w:p>
    <w:p w:rsidR="00200DE7" w:rsidRDefault="009A5684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9A5684">
        <w:rPr>
          <w:rFonts w:ascii="Times New Roman" w:hAnsi="Times New Roman"/>
          <w:sz w:val="24"/>
          <w:szCs w:val="24"/>
        </w:rPr>
        <w:t xml:space="preserve">Субсидии предоставляются </w:t>
      </w:r>
      <w:r>
        <w:rPr>
          <w:rFonts w:ascii="Times New Roman" w:hAnsi="Times New Roman"/>
          <w:sz w:val="24"/>
          <w:szCs w:val="24"/>
        </w:rPr>
        <w:t>общеобразовательным организациям</w:t>
      </w:r>
      <w:r w:rsidRPr="009A5684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пределах бюджетных средств</w:t>
      </w:r>
      <w:r w:rsidRPr="009A5684">
        <w:rPr>
          <w:rFonts w:ascii="Times New Roman" w:hAnsi="Times New Roman"/>
          <w:sz w:val="24"/>
          <w:szCs w:val="24"/>
        </w:rPr>
        <w:t>, предусмотренных решением Собрания депутатов Каслинского муниципального района о бюджете Каслинского муниципального района на соответствующий финансовый год и в пределах лимитов до</w:t>
      </w:r>
      <w:r>
        <w:rPr>
          <w:rFonts w:ascii="Times New Roman" w:hAnsi="Times New Roman"/>
          <w:sz w:val="24"/>
          <w:szCs w:val="24"/>
        </w:rPr>
        <w:t xml:space="preserve">веденных бюджетных обязательств </w:t>
      </w:r>
      <w:r w:rsidR="000F22A4" w:rsidRPr="009A5684">
        <w:rPr>
          <w:rFonts w:ascii="Times New Roman" w:hAnsi="Times New Roman"/>
          <w:sz w:val="24"/>
          <w:szCs w:val="24"/>
        </w:rPr>
        <w:t>на соответствующие цели и предельных объемов финансирования, доведенных Управлению образования.</w:t>
      </w:r>
    </w:p>
    <w:p w:rsidR="00200DE7" w:rsidRDefault="00200DE7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0F22A4" w:rsidRPr="00200DE7">
        <w:rPr>
          <w:rFonts w:ascii="Times New Roman" w:hAnsi="Times New Roman"/>
          <w:sz w:val="24"/>
          <w:szCs w:val="24"/>
        </w:rPr>
        <w:t xml:space="preserve">Субсидии на реализацию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 предоставляются </w:t>
      </w:r>
      <w:r>
        <w:rPr>
          <w:rFonts w:ascii="Times New Roman" w:hAnsi="Times New Roman"/>
          <w:sz w:val="24"/>
          <w:szCs w:val="24"/>
        </w:rPr>
        <w:t>обще</w:t>
      </w:r>
      <w:r w:rsidR="000F22A4" w:rsidRPr="00200DE7">
        <w:rPr>
          <w:rFonts w:ascii="Times New Roman" w:hAnsi="Times New Roman"/>
          <w:sz w:val="24"/>
          <w:szCs w:val="24"/>
        </w:rPr>
        <w:t>образовательным организациям согласно приказу Управления образования об утверждении объемов средств, необходимых для приобретения и установки аппаратного комплекса, использующегося в ходе проведения экзаменов и комплектующегося при формировании заявки на получение субсидии.</w:t>
      </w:r>
    </w:p>
    <w:p w:rsidR="00200DE7" w:rsidRDefault="00200DE7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="000F22A4" w:rsidRPr="00200DE7">
        <w:rPr>
          <w:rFonts w:ascii="Times New Roman" w:hAnsi="Times New Roman"/>
          <w:sz w:val="24"/>
          <w:szCs w:val="24"/>
        </w:rPr>
        <w:t>Управление образования предо</w:t>
      </w:r>
      <w:r>
        <w:rPr>
          <w:rFonts w:ascii="Times New Roman" w:hAnsi="Times New Roman"/>
          <w:sz w:val="24"/>
          <w:szCs w:val="24"/>
        </w:rPr>
        <w:t>ставляет субсидии на основании с</w:t>
      </w:r>
      <w:r w:rsidR="000F22A4" w:rsidRPr="00200DE7">
        <w:rPr>
          <w:rFonts w:ascii="Times New Roman" w:hAnsi="Times New Roman"/>
          <w:sz w:val="24"/>
          <w:szCs w:val="24"/>
        </w:rPr>
        <w:t xml:space="preserve">оглашения между Управлением образования и </w:t>
      </w:r>
      <w:r>
        <w:rPr>
          <w:rFonts w:ascii="Times New Roman" w:hAnsi="Times New Roman"/>
          <w:sz w:val="24"/>
          <w:szCs w:val="24"/>
        </w:rPr>
        <w:t>обще</w:t>
      </w:r>
      <w:r w:rsidR="000F22A4" w:rsidRPr="00200DE7">
        <w:rPr>
          <w:rFonts w:ascii="Times New Roman" w:hAnsi="Times New Roman"/>
          <w:sz w:val="24"/>
          <w:szCs w:val="24"/>
        </w:rPr>
        <w:t>образов</w:t>
      </w:r>
      <w:r>
        <w:rPr>
          <w:rFonts w:ascii="Times New Roman" w:hAnsi="Times New Roman"/>
          <w:sz w:val="24"/>
          <w:szCs w:val="24"/>
        </w:rPr>
        <w:t>ательной организацией (далее – с</w:t>
      </w:r>
      <w:r w:rsidR="000F22A4" w:rsidRPr="00200DE7">
        <w:rPr>
          <w:rFonts w:ascii="Times New Roman" w:hAnsi="Times New Roman"/>
          <w:sz w:val="24"/>
          <w:szCs w:val="24"/>
        </w:rPr>
        <w:t>оглашение)</w:t>
      </w:r>
      <w:r w:rsidR="00412FD1">
        <w:rPr>
          <w:rFonts w:ascii="Times New Roman" w:hAnsi="Times New Roman"/>
          <w:sz w:val="24"/>
          <w:szCs w:val="24"/>
        </w:rPr>
        <w:t>.</w:t>
      </w:r>
    </w:p>
    <w:p w:rsidR="00200DE7" w:rsidRPr="00200DE7" w:rsidRDefault="00200DE7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200DE7">
        <w:rPr>
          <w:rFonts w:ascii="Times New Roman" w:hAnsi="Times New Roman"/>
          <w:sz w:val="24"/>
          <w:szCs w:val="24"/>
        </w:rPr>
        <w:t>Соглашение должно содержать следующие положения:</w:t>
      </w:r>
    </w:p>
    <w:p w:rsidR="00200DE7" w:rsidRPr="00200DE7" w:rsidRDefault="00200DE7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0DE7">
        <w:rPr>
          <w:rFonts w:ascii="Times New Roman" w:hAnsi="Times New Roman"/>
          <w:sz w:val="24"/>
          <w:szCs w:val="24"/>
        </w:rPr>
        <w:t>1) объем, порядок и сроки предоставления субсидии;</w:t>
      </w:r>
    </w:p>
    <w:p w:rsidR="00200DE7" w:rsidRPr="00200DE7" w:rsidRDefault="00200DE7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0DE7">
        <w:rPr>
          <w:rFonts w:ascii="Times New Roman" w:hAnsi="Times New Roman"/>
          <w:sz w:val="24"/>
          <w:szCs w:val="24"/>
        </w:rPr>
        <w:t>2) целевое назначение субсидии;</w:t>
      </w:r>
    </w:p>
    <w:p w:rsidR="00200DE7" w:rsidRPr="00200DE7" w:rsidRDefault="00200DE7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0DE7">
        <w:rPr>
          <w:rFonts w:ascii="Times New Roman" w:hAnsi="Times New Roman"/>
          <w:sz w:val="24"/>
          <w:szCs w:val="24"/>
        </w:rPr>
        <w:t xml:space="preserve">3) показатели результативности исполнения мероприятий, в целях </w:t>
      </w:r>
      <w:proofErr w:type="spellStart"/>
      <w:r w:rsidRPr="00200DE7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200DE7">
        <w:rPr>
          <w:rFonts w:ascii="Times New Roman" w:hAnsi="Times New Roman"/>
          <w:sz w:val="24"/>
          <w:szCs w:val="24"/>
        </w:rPr>
        <w:t xml:space="preserve"> которых предоставляется субсидия;</w:t>
      </w:r>
    </w:p>
    <w:p w:rsidR="00200DE7" w:rsidRPr="00200DE7" w:rsidRDefault="00200DE7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0DE7">
        <w:rPr>
          <w:rFonts w:ascii="Times New Roman" w:hAnsi="Times New Roman"/>
          <w:sz w:val="24"/>
          <w:szCs w:val="24"/>
        </w:rPr>
        <w:t>4) срок действия соглашения;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00DE7" w:rsidRPr="00200DE7" w:rsidRDefault="00200DE7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0DE7">
        <w:rPr>
          <w:rFonts w:ascii="Times New Roman" w:hAnsi="Times New Roman"/>
          <w:sz w:val="24"/>
          <w:szCs w:val="24"/>
        </w:rPr>
        <w:t>5)</w:t>
      </w:r>
      <w:r w:rsidR="00412FD1">
        <w:rPr>
          <w:rFonts w:ascii="Times New Roman" w:hAnsi="Times New Roman"/>
          <w:sz w:val="24"/>
          <w:szCs w:val="24"/>
        </w:rPr>
        <w:t xml:space="preserve"> </w:t>
      </w:r>
      <w:r w:rsidRPr="00200DE7">
        <w:rPr>
          <w:rFonts w:ascii="Times New Roman" w:hAnsi="Times New Roman"/>
          <w:sz w:val="24"/>
          <w:szCs w:val="24"/>
        </w:rPr>
        <w:t>право Управления образования, администрации Касл</w:t>
      </w:r>
      <w:r w:rsidR="009852C1">
        <w:rPr>
          <w:rFonts w:ascii="Times New Roman" w:hAnsi="Times New Roman"/>
          <w:sz w:val="24"/>
          <w:szCs w:val="24"/>
        </w:rPr>
        <w:t>инского муниципального района, Ф</w:t>
      </w:r>
      <w:r w:rsidRPr="00200DE7">
        <w:rPr>
          <w:rFonts w:ascii="Times New Roman" w:hAnsi="Times New Roman"/>
          <w:sz w:val="24"/>
          <w:szCs w:val="24"/>
        </w:rPr>
        <w:t>инансового управления администрации Каслинского муниципального района, Контрольно-счетной палаты Каслинского муниципального района на проведение проверок соблюдения организацией условий, установленных соглашением и</w:t>
      </w:r>
      <w:r w:rsidRPr="00200DE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00DE7">
        <w:rPr>
          <w:rFonts w:ascii="Times New Roman" w:hAnsi="Times New Roman"/>
          <w:sz w:val="24"/>
          <w:szCs w:val="24"/>
        </w:rPr>
        <w:t>настоящим Порядком;</w:t>
      </w:r>
    </w:p>
    <w:p w:rsidR="00200DE7" w:rsidRPr="00200DE7" w:rsidRDefault="00200DE7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0DE7">
        <w:rPr>
          <w:rFonts w:ascii="Times New Roman" w:hAnsi="Times New Roman"/>
          <w:sz w:val="24"/>
          <w:szCs w:val="24"/>
        </w:rPr>
        <w:t>6) права, обязанности и ответственность сторон;</w:t>
      </w:r>
    </w:p>
    <w:p w:rsidR="00200DE7" w:rsidRPr="00200DE7" w:rsidRDefault="00200DE7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0DE7">
        <w:rPr>
          <w:rFonts w:ascii="Times New Roman" w:hAnsi="Times New Roman"/>
          <w:sz w:val="24"/>
          <w:szCs w:val="24"/>
        </w:rPr>
        <w:t>7) порядок возврата сумм, использованных образовательной организацией, в случае установления по итогам проверок, проведенных органами финансового контроля нарушения целей и условий предоставления субсидий, определенных настоящим Порядком и заключенным соглашением;</w:t>
      </w:r>
    </w:p>
    <w:p w:rsidR="00200DE7" w:rsidRPr="00200DE7" w:rsidRDefault="00200DE7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0DE7">
        <w:rPr>
          <w:rFonts w:ascii="Times New Roman" w:hAnsi="Times New Roman"/>
          <w:sz w:val="24"/>
          <w:szCs w:val="24"/>
        </w:rPr>
        <w:t xml:space="preserve">8) порядок и сроки предоставления отчетности об осуществлении расходов, источником финансового обеспечения которых является субсидия, и достижении </w:t>
      </w:r>
      <w:proofErr w:type="gramStart"/>
      <w:r w:rsidRPr="00200DE7">
        <w:rPr>
          <w:rFonts w:ascii="Times New Roman" w:hAnsi="Times New Roman"/>
          <w:sz w:val="24"/>
          <w:szCs w:val="24"/>
        </w:rPr>
        <w:t>значения показателя результативности использования субсидии</w:t>
      </w:r>
      <w:bookmarkStart w:id="1" w:name="P63"/>
      <w:bookmarkEnd w:id="1"/>
      <w:proofErr w:type="gramEnd"/>
      <w:r w:rsidRPr="00200DE7">
        <w:rPr>
          <w:rFonts w:ascii="Times New Roman" w:hAnsi="Times New Roman"/>
          <w:sz w:val="24"/>
          <w:szCs w:val="24"/>
        </w:rPr>
        <w:t>;</w:t>
      </w:r>
    </w:p>
    <w:p w:rsidR="00200DE7" w:rsidRPr="00200DE7" w:rsidRDefault="00200DE7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0DE7">
        <w:rPr>
          <w:rFonts w:ascii="Times New Roman" w:hAnsi="Times New Roman"/>
          <w:sz w:val="24"/>
          <w:szCs w:val="24"/>
        </w:rPr>
        <w:t>9) основания и порядок внесения изменений в соглашение, в том числе в случае уменьшения главному распорядителю ранее доведенных лимитов бюджетных обязательств на предоставление целевой субсидии;</w:t>
      </w:r>
    </w:p>
    <w:p w:rsidR="00412FD1" w:rsidRDefault="00200DE7" w:rsidP="009852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00DE7">
        <w:rPr>
          <w:rFonts w:ascii="Times New Roman" w:hAnsi="Times New Roman"/>
          <w:sz w:val="24"/>
          <w:szCs w:val="24"/>
        </w:rPr>
        <w:t xml:space="preserve">10) </w:t>
      </w:r>
      <w:r w:rsidR="009852C1">
        <w:rPr>
          <w:rFonts w:ascii="Times New Roman" w:hAnsi="Times New Roman"/>
          <w:sz w:val="24"/>
          <w:szCs w:val="24"/>
        </w:rPr>
        <w:t xml:space="preserve">основания и </w:t>
      </w:r>
      <w:r w:rsidRPr="00200DE7">
        <w:rPr>
          <w:rFonts w:ascii="Times New Roman" w:hAnsi="Times New Roman"/>
          <w:sz w:val="24"/>
          <w:szCs w:val="24"/>
        </w:rPr>
        <w:t>порядок расторжения соглашения.</w:t>
      </w:r>
    </w:p>
    <w:p w:rsidR="00412FD1" w:rsidRDefault="00412FD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="00525305" w:rsidRPr="00412FD1">
        <w:rPr>
          <w:rFonts w:ascii="Times New Roman" w:hAnsi="Times New Roman"/>
          <w:sz w:val="24"/>
          <w:szCs w:val="24"/>
        </w:rPr>
        <w:t>Управление образования формирует заявки на перечисление целевых субсидий и представляет их в Финансовое управление администрации Каслинского муниципального района (далее именуется - Финансовое управление) в течение 5 (пяти) рабочих дней со дня утверждения предельного объема финансирования.</w:t>
      </w:r>
    </w:p>
    <w:p w:rsidR="00412FD1" w:rsidRDefault="00412FD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="00525305" w:rsidRPr="00412FD1">
        <w:rPr>
          <w:rFonts w:ascii="Times New Roman" w:hAnsi="Times New Roman"/>
          <w:sz w:val="24"/>
          <w:szCs w:val="24"/>
        </w:rPr>
        <w:t xml:space="preserve">Финансовое управление на основании приказа Управления образования о распределении целевых субсидий и сформированных Управлением образования заявок на перечисление целевых субсидий не позднее рабочего дня, следующего за днем предоставления указанных заявок, организует перечисление целевых субсидий на отдельные лицевые счета, открытые </w:t>
      </w:r>
      <w:r>
        <w:rPr>
          <w:rFonts w:ascii="Times New Roman" w:hAnsi="Times New Roman"/>
          <w:sz w:val="24"/>
          <w:szCs w:val="24"/>
        </w:rPr>
        <w:t xml:space="preserve">общеобразовательным организациям </w:t>
      </w:r>
      <w:r w:rsidR="00525305" w:rsidRPr="00412FD1">
        <w:rPr>
          <w:rFonts w:ascii="Times New Roman" w:hAnsi="Times New Roman"/>
          <w:sz w:val="24"/>
          <w:szCs w:val="24"/>
        </w:rPr>
        <w:t>в Финансовом управлении.</w:t>
      </w:r>
    </w:p>
    <w:p w:rsidR="00525305" w:rsidRPr="00412FD1" w:rsidRDefault="00525305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FD1">
        <w:rPr>
          <w:rFonts w:ascii="Times New Roman" w:hAnsi="Times New Roman"/>
          <w:sz w:val="24"/>
          <w:szCs w:val="24"/>
        </w:rPr>
        <w:t xml:space="preserve"> </w:t>
      </w:r>
    </w:p>
    <w:p w:rsidR="00A807F0" w:rsidRDefault="00A807F0" w:rsidP="00412F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807F0">
        <w:rPr>
          <w:rFonts w:ascii="Times New Roman" w:hAnsi="Times New Roman"/>
          <w:b/>
          <w:bCs/>
          <w:sz w:val="24"/>
          <w:szCs w:val="24"/>
          <w:lang w:val="en-US"/>
        </w:rPr>
        <w:t>IV</w:t>
      </w:r>
      <w:r w:rsidRPr="00A807F0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807F0">
        <w:rPr>
          <w:rFonts w:ascii="Times New Roman" w:hAnsi="Times New Roman"/>
          <w:b/>
          <w:bCs/>
          <w:sz w:val="24"/>
          <w:szCs w:val="24"/>
        </w:rPr>
        <w:t>Порядок расходования субсидии</w:t>
      </w:r>
    </w:p>
    <w:p w:rsidR="00412FD1" w:rsidRPr="00A807F0" w:rsidRDefault="00412FD1" w:rsidP="00412F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12FD1" w:rsidRDefault="00412FD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</w:t>
      </w:r>
      <w:r w:rsidRPr="00412FD1">
        <w:rPr>
          <w:rFonts w:ascii="Times New Roman" w:hAnsi="Times New Roman"/>
          <w:sz w:val="24"/>
          <w:szCs w:val="24"/>
        </w:rPr>
        <w:t xml:space="preserve">Субсидии расходуются </w:t>
      </w:r>
      <w:r>
        <w:rPr>
          <w:rFonts w:ascii="Times New Roman" w:hAnsi="Times New Roman"/>
          <w:sz w:val="24"/>
          <w:szCs w:val="24"/>
        </w:rPr>
        <w:t>обще</w:t>
      </w:r>
      <w:r w:rsidRPr="00412FD1">
        <w:rPr>
          <w:rFonts w:ascii="Times New Roman" w:hAnsi="Times New Roman"/>
          <w:sz w:val="24"/>
          <w:szCs w:val="24"/>
        </w:rPr>
        <w:t>образовательными организациями в соответствии их целевым назначением и не могут быть направлены на другие цели.</w:t>
      </w:r>
    </w:p>
    <w:p w:rsidR="00412FD1" w:rsidRPr="00412FD1" w:rsidRDefault="00412FD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r w:rsidRPr="00412FD1">
        <w:rPr>
          <w:rFonts w:ascii="Times New Roman" w:hAnsi="Times New Roman"/>
          <w:sz w:val="24"/>
          <w:szCs w:val="24"/>
        </w:rPr>
        <w:t>Субсидия, не использованная в текущем году, подлежит возврату в бюджет Каслинского муниципального района в порядке, установленном бюджетным законодательством.</w:t>
      </w:r>
    </w:p>
    <w:p w:rsidR="00525305" w:rsidRPr="00412FD1" w:rsidRDefault="00525305" w:rsidP="00412F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7F0" w:rsidRDefault="00A807F0" w:rsidP="00412F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807F0"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A807F0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807F0">
        <w:rPr>
          <w:rFonts w:ascii="Times New Roman" w:hAnsi="Times New Roman"/>
          <w:b/>
          <w:bCs/>
          <w:sz w:val="24"/>
          <w:szCs w:val="24"/>
        </w:rPr>
        <w:t>Порядок предоставления отчетности</w:t>
      </w:r>
    </w:p>
    <w:p w:rsidR="00A807F0" w:rsidRPr="00A807F0" w:rsidRDefault="00A807F0" w:rsidP="00412F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807F0">
        <w:rPr>
          <w:rFonts w:ascii="Times New Roman" w:hAnsi="Times New Roman"/>
          <w:b/>
          <w:bCs/>
          <w:sz w:val="24"/>
          <w:szCs w:val="24"/>
          <w:lang w:val="en-US"/>
        </w:rPr>
        <w:t>VI</w:t>
      </w:r>
      <w:r w:rsidRPr="00A807F0">
        <w:rPr>
          <w:rFonts w:ascii="Times New Roman" w:hAnsi="Times New Roman"/>
          <w:b/>
          <w:bCs/>
          <w:sz w:val="24"/>
          <w:szCs w:val="24"/>
        </w:rPr>
        <w:t>. Осуществление контроля за соблюдением условий, целей и порядка предоставления и расходования субсидии и ответственность за их нарушение</w:t>
      </w:r>
    </w:p>
    <w:p w:rsidR="00A807F0" w:rsidRPr="00A807F0" w:rsidRDefault="00A807F0" w:rsidP="00412F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33C52" w:rsidRDefault="00412FD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r w:rsidR="006536A1" w:rsidRPr="00412FD1">
        <w:rPr>
          <w:rFonts w:ascii="Times New Roman" w:hAnsi="Times New Roman"/>
          <w:sz w:val="24"/>
          <w:szCs w:val="24"/>
        </w:rPr>
        <w:t xml:space="preserve">Эффективность использования </w:t>
      </w:r>
      <w:r>
        <w:rPr>
          <w:rFonts w:ascii="Times New Roman" w:hAnsi="Times New Roman"/>
          <w:sz w:val="24"/>
          <w:szCs w:val="24"/>
        </w:rPr>
        <w:t>общеобразовательными организациями</w:t>
      </w:r>
      <w:r w:rsidR="006536A1" w:rsidRPr="00412FD1">
        <w:rPr>
          <w:rFonts w:ascii="Times New Roman" w:hAnsi="Times New Roman"/>
          <w:sz w:val="24"/>
          <w:szCs w:val="24"/>
        </w:rPr>
        <w:t xml:space="preserve"> целевых субсидий оценивается Управлением образования исходя из достижения значений следующего показателя результативности предоставления целевых субсидий – приобретение и установка необходимого оборудования и материалов в объеме выделенных средств. </w:t>
      </w:r>
    </w:p>
    <w:p w:rsidR="00412FD1" w:rsidRPr="00412FD1" w:rsidRDefault="00412FD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15. Общео</w:t>
      </w:r>
      <w:r w:rsidRPr="00412FD1">
        <w:rPr>
          <w:rFonts w:ascii="Times New Roman" w:hAnsi="Times New Roman"/>
          <w:sz w:val="24"/>
          <w:szCs w:val="24"/>
        </w:rPr>
        <w:t>бразовательные организации несут ответственность за целевое использование субсидии, соблюдение условий, установленных при предоставлении субсидии, полноту, качество, достоверность и своевременность предоставления отчетности и документов.</w:t>
      </w:r>
    </w:p>
    <w:p w:rsidR="00412FD1" w:rsidRPr="00412FD1" w:rsidRDefault="00412FD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FD1">
        <w:rPr>
          <w:rFonts w:ascii="Times New Roman" w:hAnsi="Times New Roman"/>
          <w:sz w:val="24"/>
          <w:szCs w:val="24"/>
        </w:rPr>
        <w:t>16. Нецелевое использование субсидии и (или) нарушение условий ее предоставления влечет применение бюджетных мер принуждения в соответствии с бюджетным законодательством Российской Федерации.</w:t>
      </w:r>
    </w:p>
    <w:p w:rsidR="00412FD1" w:rsidRPr="00412FD1" w:rsidRDefault="00412FD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FD1">
        <w:rPr>
          <w:rFonts w:ascii="Times New Roman" w:hAnsi="Times New Roman"/>
          <w:sz w:val="24"/>
          <w:szCs w:val="24"/>
        </w:rPr>
        <w:t xml:space="preserve">17. </w:t>
      </w:r>
      <w:proofErr w:type="gramStart"/>
      <w:r w:rsidRPr="00412FD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412FD1">
        <w:rPr>
          <w:rFonts w:ascii="Times New Roman" w:hAnsi="Times New Roman"/>
          <w:sz w:val="24"/>
          <w:szCs w:val="24"/>
        </w:rPr>
        <w:t xml:space="preserve"> использованием субсидий, соблюдением требований и условий их предоставления, установленных настоящим Порядком, осуществляет Управление образования, администрация Касл</w:t>
      </w:r>
      <w:r w:rsidR="009852C1">
        <w:rPr>
          <w:rFonts w:ascii="Times New Roman" w:hAnsi="Times New Roman"/>
          <w:sz w:val="24"/>
          <w:szCs w:val="24"/>
        </w:rPr>
        <w:t>инского муниципального района, Ф</w:t>
      </w:r>
      <w:r w:rsidRPr="00412FD1">
        <w:rPr>
          <w:rFonts w:ascii="Times New Roman" w:hAnsi="Times New Roman"/>
          <w:sz w:val="24"/>
          <w:szCs w:val="24"/>
        </w:rPr>
        <w:t>инансовое управление администрации Каслинского муниципального района, Контрольно-счетная палата Каслинского муниципального района в пределах полномочий.</w:t>
      </w:r>
    </w:p>
    <w:p w:rsidR="00412FD1" w:rsidRPr="00412FD1" w:rsidRDefault="00412FD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FD1">
        <w:rPr>
          <w:rFonts w:ascii="Times New Roman" w:hAnsi="Times New Roman"/>
          <w:sz w:val="24"/>
          <w:szCs w:val="24"/>
        </w:rPr>
        <w:t xml:space="preserve">18. При </w:t>
      </w:r>
      <w:proofErr w:type="gramStart"/>
      <w:r w:rsidRPr="00412FD1">
        <w:rPr>
          <w:rFonts w:ascii="Times New Roman" w:hAnsi="Times New Roman"/>
          <w:sz w:val="24"/>
          <w:szCs w:val="24"/>
        </w:rPr>
        <w:t>осуществлении</w:t>
      </w:r>
      <w:proofErr w:type="gramEnd"/>
      <w:r w:rsidRPr="00412FD1">
        <w:rPr>
          <w:rFonts w:ascii="Times New Roman" w:hAnsi="Times New Roman"/>
          <w:sz w:val="24"/>
          <w:szCs w:val="24"/>
        </w:rPr>
        <w:t xml:space="preserve"> контроля за расходованием субсидии по реализации мероприятий по оборудованию пунктов проведения экзаменов государственной итоговой аттестации по образовательным программам среднего общего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2FD1">
        <w:rPr>
          <w:rFonts w:ascii="Times New Roman" w:hAnsi="Times New Roman"/>
          <w:sz w:val="24"/>
          <w:szCs w:val="24"/>
        </w:rPr>
        <w:t>Управление образования и администрация Каслинского муниципального района вправе:</w:t>
      </w:r>
    </w:p>
    <w:p w:rsidR="00412FD1" w:rsidRPr="00412FD1" w:rsidRDefault="00412FD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FD1">
        <w:rPr>
          <w:rFonts w:ascii="Times New Roman" w:hAnsi="Times New Roman"/>
          <w:sz w:val="24"/>
          <w:szCs w:val="24"/>
        </w:rPr>
        <w:t>- проводить проверки расходования субсидий в дошкольных образовательных организациях;</w:t>
      </w:r>
    </w:p>
    <w:p w:rsidR="00412FD1" w:rsidRPr="00412FD1" w:rsidRDefault="00412FD1" w:rsidP="00412FD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12FD1">
        <w:rPr>
          <w:rFonts w:ascii="Times New Roman" w:hAnsi="Times New Roman"/>
          <w:sz w:val="24"/>
          <w:szCs w:val="24"/>
        </w:rPr>
        <w:t>- запрашивать и получать в установленный срок необходимые документы, отчеты, аналитическую и иную информацию по расходованию субсидии.</w:t>
      </w:r>
    </w:p>
    <w:p w:rsidR="00371143" w:rsidRDefault="00371143" w:rsidP="00412F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2FD1" w:rsidRPr="00412FD1" w:rsidRDefault="00412FD1" w:rsidP="00412FD1">
      <w:pPr>
        <w:pStyle w:val="20"/>
        <w:tabs>
          <w:tab w:val="left" w:pos="1041"/>
        </w:tabs>
        <w:spacing w:line="240" w:lineRule="auto"/>
        <w:rPr>
          <w:sz w:val="24"/>
          <w:szCs w:val="24"/>
        </w:rPr>
      </w:pPr>
    </w:p>
    <w:p w:rsidR="00412FD1" w:rsidRPr="00412FD1" w:rsidRDefault="00412FD1" w:rsidP="00412FD1">
      <w:pPr>
        <w:pStyle w:val="20"/>
        <w:tabs>
          <w:tab w:val="left" w:pos="1041"/>
        </w:tabs>
        <w:spacing w:line="240" w:lineRule="auto"/>
        <w:rPr>
          <w:sz w:val="24"/>
          <w:szCs w:val="24"/>
        </w:rPr>
      </w:pPr>
      <w:r w:rsidRPr="00412FD1">
        <w:rPr>
          <w:sz w:val="24"/>
          <w:szCs w:val="24"/>
        </w:rPr>
        <w:t>Начальник Управления образования</w:t>
      </w:r>
    </w:p>
    <w:p w:rsidR="00333C52" w:rsidRDefault="00412FD1" w:rsidP="00412FD1">
      <w:pPr>
        <w:pStyle w:val="20"/>
        <w:shd w:val="clear" w:color="auto" w:fill="auto"/>
        <w:tabs>
          <w:tab w:val="left" w:pos="1041"/>
        </w:tabs>
        <w:spacing w:line="240" w:lineRule="auto"/>
      </w:pPr>
      <w:r w:rsidRPr="00412FD1">
        <w:rPr>
          <w:sz w:val="24"/>
          <w:szCs w:val="24"/>
        </w:rPr>
        <w:t>администрации Каслинского муниципального района                                                И.Б. Быкова</w:t>
      </w:r>
    </w:p>
    <w:sectPr w:rsidR="00333C52" w:rsidSect="000C0813">
      <w:pgSz w:w="11906" w:h="16838"/>
      <w:pgMar w:top="851" w:right="851" w:bottom="851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12468"/>
    <w:multiLevelType w:val="multilevel"/>
    <w:tmpl w:val="C492D11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3B21368"/>
    <w:multiLevelType w:val="multilevel"/>
    <w:tmpl w:val="C492D11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AF400B3"/>
    <w:multiLevelType w:val="singleLevel"/>
    <w:tmpl w:val="E4AAF148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">
    <w:nsid w:val="5E343DCF"/>
    <w:multiLevelType w:val="multilevel"/>
    <w:tmpl w:val="DF9A95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6E9C32B0"/>
    <w:multiLevelType w:val="singleLevel"/>
    <w:tmpl w:val="A086C216"/>
    <w:lvl w:ilvl="0">
      <w:start w:val="5"/>
      <w:numFmt w:val="decimal"/>
      <w:lvlText w:val="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5">
    <w:nsid w:val="7305552F"/>
    <w:multiLevelType w:val="multilevel"/>
    <w:tmpl w:val="4CE674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3C52"/>
    <w:rsid w:val="000C0813"/>
    <w:rsid w:val="000F22A4"/>
    <w:rsid w:val="00167B3C"/>
    <w:rsid w:val="001C589F"/>
    <w:rsid w:val="00200DE7"/>
    <w:rsid w:val="00266A61"/>
    <w:rsid w:val="00324F43"/>
    <w:rsid w:val="00333C52"/>
    <w:rsid w:val="00371143"/>
    <w:rsid w:val="0037438D"/>
    <w:rsid w:val="003A3A6D"/>
    <w:rsid w:val="003F46CC"/>
    <w:rsid w:val="00412FD1"/>
    <w:rsid w:val="004D4E23"/>
    <w:rsid w:val="00525305"/>
    <w:rsid w:val="006536A1"/>
    <w:rsid w:val="007C0C4C"/>
    <w:rsid w:val="0082049C"/>
    <w:rsid w:val="009852C1"/>
    <w:rsid w:val="009A5684"/>
    <w:rsid w:val="009E5B99"/>
    <w:rsid w:val="00A807F0"/>
    <w:rsid w:val="00E6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C66"/>
    <w:pPr>
      <w:spacing w:after="200" w:line="276" w:lineRule="auto"/>
    </w:pPr>
    <w:rPr>
      <w:rFonts w:eastAsia="Times New Roman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53C6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qFormat/>
    <w:rsid w:val="00C932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Заголовок №3_"/>
    <w:basedOn w:val="a0"/>
    <w:link w:val="30"/>
    <w:qFormat/>
    <w:rsid w:val="00C932C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4">
    <w:name w:val="Название Знак"/>
    <w:basedOn w:val="a0"/>
    <w:qFormat/>
    <w:rsid w:val="001B0113"/>
    <w:rPr>
      <w:rFonts w:ascii="Arial" w:eastAsia="Times New Roman" w:hAnsi="Arial" w:cs="Times New Roman"/>
      <w:b/>
      <w:i/>
      <w:sz w:val="20"/>
      <w:szCs w:val="20"/>
      <w:lang w:eastAsia="ru-RU"/>
    </w:rPr>
  </w:style>
  <w:style w:type="character" w:customStyle="1" w:styleId="ListLabel1">
    <w:name w:val="ListLabel 1"/>
    <w:qFormat/>
    <w:rsid w:val="004D4E23"/>
    <w:rPr>
      <w:rFonts w:eastAsia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2">
    <w:name w:val="ListLabel 2"/>
    <w:qFormat/>
    <w:rsid w:val="004D4E2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3">
    <w:name w:val="ListLabel 3"/>
    <w:qFormat/>
    <w:rsid w:val="004D4E2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4">
    <w:name w:val="ListLabel 4"/>
    <w:qFormat/>
    <w:rsid w:val="004D4E2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5">
    <w:name w:val="ListLabel 5"/>
    <w:qFormat/>
    <w:rsid w:val="004D4E2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ListLabel6">
    <w:name w:val="ListLabel 6"/>
    <w:qFormat/>
    <w:rsid w:val="004D4E2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ListLabel7">
    <w:name w:val="ListLabel 7"/>
    <w:qFormat/>
    <w:rsid w:val="004D4E23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a5">
    <w:name w:val="Title"/>
    <w:basedOn w:val="a"/>
    <w:next w:val="a6"/>
    <w:qFormat/>
    <w:rsid w:val="001B0113"/>
    <w:pPr>
      <w:spacing w:after="0" w:line="240" w:lineRule="auto"/>
      <w:jc w:val="center"/>
    </w:pPr>
    <w:rPr>
      <w:rFonts w:ascii="Arial" w:hAnsi="Arial"/>
      <w:b/>
      <w:i/>
      <w:sz w:val="20"/>
      <w:szCs w:val="20"/>
    </w:rPr>
  </w:style>
  <w:style w:type="paragraph" w:styleId="a6">
    <w:name w:val="Body Text"/>
    <w:basedOn w:val="a"/>
    <w:rsid w:val="004D4E23"/>
    <w:pPr>
      <w:spacing w:after="140"/>
    </w:pPr>
  </w:style>
  <w:style w:type="paragraph" w:styleId="a7">
    <w:name w:val="List"/>
    <w:basedOn w:val="a6"/>
    <w:rsid w:val="004D4E23"/>
    <w:rPr>
      <w:rFonts w:cs="FreeSans"/>
    </w:rPr>
  </w:style>
  <w:style w:type="paragraph" w:styleId="a8">
    <w:name w:val="caption"/>
    <w:basedOn w:val="a"/>
    <w:qFormat/>
    <w:rsid w:val="004D4E23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qFormat/>
    <w:rsid w:val="004D4E23"/>
    <w:pPr>
      <w:suppressLineNumbers/>
    </w:pPr>
    <w:rPr>
      <w:rFonts w:cs="FreeSans"/>
    </w:rPr>
  </w:style>
  <w:style w:type="paragraph" w:styleId="aa">
    <w:name w:val="No Spacing"/>
    <w:uiPriority w:val="1"/>
    <w:qFormat/>
    <w:rsid w:val="00A53C66"/>
    <w:rPr>
      <w:rFonts w:cs="Times New Roman"/>
      <w:sz w:val="22"/>
    </w:rPr>
  </w:style>
  <w:style w:type="paragraph" w:styleId="ab">
    <w:name w:val="Balloon Text"/>
    <w:basedOn w:val="a"/>
    <w:uiPriority w:val="99"/>
    <w:semiHidden/>
    <w:unhideWhenUsed/>
    <w:qFormat/>
    <w:rsid w:val="00A53C6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0">
    <w:name w:val="Основной текст (2)"/>
    <w:basedOn w:val="a"/>
    <w:link w:val="2"/>
    <w:qFormat/>
    <w:rsid w:val="00C932C8"/>
    <w:pPr>
      <w:widowControl w:val="0"/>
      <w:shd w:val="clear" w:color="auto" w:fill="FFFFFF"/>
      <w:spacing w:after="0" w:line="278" w:lineRule="exact"/>
      <w:jc w:val="both"/>
    </w:pPr>
    <w:rPr>
      <w:rFonts w:ascii="Times New Roman" w:hAnsi="Times New Roman"/>
      <w:lang w:eastAsia="en-US"/>
    </w:rPr>
  </w:style>
  <w:style w:type="paragraph" w:customStyle="1" w:styleId="30">
    <w:name w:val="Заголовок №3"/>
    <w:basedOn w:val="a"/>
    <w:link w:val="3"/>
    <w:qFormat/>
    <w:rsid w:val="00C932C8"/>
    <w:pPr>
      <w:widowControl w:val="0"/>
      <w:shd w:val="clear" w:color="auto" w:fill="FFFFFF"/>
      <w:spacing w:before="360" w:after="0" w:line="312" w:lineRule="exact"/>
      <w:outlineLvl w:val="2"/>
    </w:pPr>
    <w:rPr>
      <w:rFonts w:ascii="Times New Roman" w:hAnsi="Times New Roman"/>
      <w:b/>
      <w:bCs/>
      <w:lang w:eastAsia="en-US"/>
    </w:rPr>
  </w:style>
  <w:style w:type="paragraph" w:styleId="ac">
    <w:name w:val="List Paragraph"/>
    <w:basedOn w:val="a"/>
    <w:uiPriority w:val="34"/>
    <w:qFormat/>
    <w:rsid w:val="00240C78"/>
    <w:pPr>
      <w:ind w:left="720"/>
      <w:contextualSpacing/>
    </w:pPr>
  </w:style>
  <w:style w:type="paragraph" w:customStyle="1" w:styleId="ConsPlusNormal">
    <w:name w:val="ConsPlusNormal"/>
    <w:qFormat/>
    <w:rsid w:val="00B60A9D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Содержимое врезки"/>
    <w:basedOn w:val="a"/>
    <w:qFormat/>
    <w:rsid w:val="004D4E23"/>
  </w:style>
  <w:style w:type="table" w:styleId="ae">
    <w:name w:val="Table Grid"/>
    <w:basedOn w:val="a1"/>
    <w:uiPriority w:val="59"/>
    <w:rsid w:val="005773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1599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dc:description/>
  <cp:lastModifiedBy>Пользователь Windows</cp:lastModifiedBy>
  <cp:revision>18</cp:revision>
  <cp:lastPrinted>2020-06-30T08:28:00Z</cp:lastPrinted>
  <dcterms:created xsi:type="dcterms:W3CDTF">2020-02-10T04:17:00Z</dcterms:created>
  <dcterms:modified xsi:type="dcterms:W3CDTF">2021-01-14T06:52:00Z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