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87"/>
        <w:gridCol w:w="4166"/>
      </w:tblGrid>
      <w:tr w:rsidR="003E54ED" w:rsidTr="005D7332">
        <w:tc>
          <w:tcPr>
            <w:tcW w:w="5687" w:type="dxa"/>
            <w:shd w:val="clear" w:color="auto" w:fill="auto"/>
          </w:tcPr>
          <w:p w:rsidR="003E54ED" w:rsidRDefault="003E54ED" w:rsidP="005D7332">
            <w:pPr>
              <w:snapToGrid w:val="0"/>
              <w:jc w:val="right"/>
            </w:pPr>
          </w:p>
        </w:tc>
        <w:tc>
          <w:tcPr>
            <w:tcW w:w="4166" w:type="dxa"/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rStyle w:val="a4"/>
                <w:bCs/>
                <w:sz w:val="24"/>
                <w:szCs w:val="24"/>
              </w:rPr>
              <w:t>Приложение 2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к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Порядку определение объема и предоставления субсидии </w:t>
            </w:r>
            <w:proofErr w:type="gramStart"/>
            <w:r>
              <w:rPr>
                <w:sz w:val="24"/>
                <w:szCs w:val="24"/>
              </w:rPr>
              <w:t>социально  ориентированным</w:t>
            </w:r>
            <w:proofErr w:type="gramEnd"/>
            <w:r>
              <w:rPr>
                <w:sz w:val="24"/>
                <w:szCs w:val="24"/>
              </w:rPr>
              <w:t xml:space="preserve"> некоммерческим организациям на финансовое обеспечение затрат на осуществление деятельности по реализации социально значимых программ (проектов) из бюджета </w:t>
            </w:r>
            <w:proofErr w:type="spellStart"/>
            <w:r>
              <w:rPr>
                <w:sz w:val="24"/>
                <w:szCs w:val="24"/>
              </w:rPr>
              <w:t>Каслинского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3E54ED" w:rsidRDefault="003E54ED" w:rsidP="005D73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3E54ED" w:rsidRDefault="003E54ED" w:rsidP="003E54ED"/>
    <w:p w:rsidR="003E54ED" w:rsidRDefault="003E54ED" w:rsidP="003E54ED">
      <w:pPr>
        <w:jc w:val="center"/>
        <w:rPr>
          <w:color w:val="FF0000"/>
          <w:sz w:val="24"/>
          <w:szCs w:val="24"/>
        </w:rPr>
      </w:pPr>
    </w:p>
    <w:p w:rsidR="003E54ED" w:rsidRDefault="003E54ED" w:rsidP="003E54ED">
      <w:pPr>
        <w:jc w:val="center"/>
      </w:pPr>
      <w:r>
        <w:rPr>
          <w:sz w:val="24"/>
          <w:szCs w:val="24"/>
        </w:rPr>
        <w:t>ПРОГРАММА (проект)</w:t>
      </w:r>
    </w:p>
    <w:p w:rsidR="003E54ED" w:rsidRDefault="003E54ED" w:rsidP="003E54ED">
      <w:pPr>
        <w:jc w:val="center"/>
      </w:pPr>
      <w:r>
        <w:rPr>
          <w:sz w:val="24"/>
          <w:szCs w:val="24"/>
        </w:rPr>
        <w:t xml:space="preserve">Обеспечение средствами оповещения о пожаре </w:t>
      </w:r>
      <w:proofErr w:type="gramStart"/>
      <w:r>
        <w:rPr>
          <w:sz w:val="24"/>
          <w:szCs w:val="24"/>
        </w:rPr>
        <w:t>лиц</w:t>
      </w:r>
      <w:proofErr w:type="gramEnd"/>
      <w:r>
        <w:rPr>
          <w:sz w:val="24"/>
          <w:szCs w:val="24"/>
        </w:rPr>
        <w:t xml:space="preserve"> находящихся в сложной жизненной ситуации и социально опасном положении </w:t>
      </w:r>
    </w:p>
    <w:p w:rsidR="003E54ED" w:rsidRDefault="003E54ED" w:rsidP="003E54ED">
      <w:pPr>
        <w:jc w:val="center"/>
      </w:pPr>
      <w:r>
        <w:rPr>
          <w:i/>
          <w:sz w:val="24"/>
          <w:szCs w:val="24"/>
        </w:rPr>
        <w:t>(наименование программы (проекта))</w:t>
      </w:r>
    </w:p>
    <w:p w:rsidR="003E54ED" w:rsidRDefault="003E54ED" w:rsidP="003E54ED">
      <w:pPr>
        <w:rPr>
          <w:i/>
          <w:sz w:val="24"/>
          <w:szCs w:val="24"/>
        </w:rPr>
      </w:pPr>
    </w:p>
    <w:p w:rsidR="003E54ED" w:rsidRDefault="003E54ED" w:rsidP="003E54ED">
      <w:pPr>
        <w:rPr>
          <w:i/>
          <w:sz w:val="24"/>
          <w:szCs w:val="24"/>
        </w:rPr>
      </w:pPr>
    </w:p>
    <w:p w:rsidR="003E54ED" w:rsidRDefault="003E54ED" w:rsidP="003E54ED">
      <w:pPr>
        <w:pStyle w:val="a8"/>
        <w:numPr>
          <w:ilvl w:val="0"/>
          <w:numId w:val="3"/>
        </w:numPr>
        <w:ind w:left="0" w:firstLine="0"/>
        <w:jc w:val="center"/>
      </w:pPr>
      <w:r>
        <w:t>О программе (проекте)</w:t>
      </w:r>
    </w:p>
    <w:p w:rsidR="003E54ED" w:rsidRDefault="003E54ED" w:rsidP="003E54ED">
      <w:pPr>
        <w:rPr>
          <w:sz w:val="28"/>
          <w:szCs w:val="28"/>
          <w:lang w:val="en-US"/>
        </w:rPr>
      </w:pPr>
    </w:p>
    <w:tbl>
      <w:tblPr>
        <w:tblW w:w="0" w:type="auto"/>
        <w:tblInd w:w="-201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145"/>
      </w:tblGrid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Направление, которому преимущественно соответствует планируемая деятельность по программе (</w:t>
            </w:r>
            <w:proofErr w:type="gramStart"/>
            <w:r>
              <w:rPr>
                <w:sz w:val="24"/>
                <w:szCs w:val="24"/>
              </w:rPr>
              <w:t>проекту)  (</w:t>
            </w:r>
            <w:proofErr w:type="gramEnd"/>
            <w:r>
              <w:rPr>
                <w:sz w:val="24"/>
                <w:szCs w:val="24"/>
              </w:rPr>
              <w:t>в соответствии со статьей 31.1 Федерального закона от 12 января 1996 г. № 7-ФЗ «О некоммерческих организациях»)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</w:pPr>
            <w:r>
              <w:rPr>
                <w:sz w:val="26"/>
                <w:szCs w:val="26"/>
              </w:rPr>
              <w:t>благотворительная деятельность, а также деятельность в области содействия благотворительности и добровольчества;</w:t>
            </w:r>
          </w:p>
          <w:p w:rsidR="003E54ED" w:rsidRDefault="003E54ED" w:rsidP="005D7332">
            <w:pPr>
              <w:snapToGrid w:val="0"/>
              <w:jc w:val="center"/>
            </w:pPr>
            <w:r>
              <w:rPr>
                <w:sz w:val="26"/>
                <w:szCs w:val="26"/>
              </w:rPr>
              <w:t>участие в профилактике и (или) тушении пожаров и проведении аварийно-спасательных работ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Цель программы (проекта)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Обеспечение население средствами оповещениями о пожаре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Задачи программы (проекта)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3E54ED">
            <w:pPr>
              <w:keepLines/>
              <w:numPr>
                <w:ilvl w:val="0"/>
                <w:numId w:val="1"/>
              </w:numPr>
              <w:snapToGrid w:val="0"/>
            </w:pPr>
            <w:r>
              <w:rPr>
                <w:sz w:val="24"/>
                <w:szCs w:val="24"/>
              </w:rPr>
              <w:t>Приобретение средств оповещения о пожаре</w:t>
            </w:r>
          </w:p>
          <w:p w:rsidR="003E54ED" w:rsidRDefault="003E54ED" w:rsidP="003E54ED">
            <w:pPr>
              <w:keepLines/>
              <w:numPr>
                <w:ilvl w:val="0"/>
                <w:numId w:val="1"/>
              </w:numPr>
              <w:snapToGrid w:val="0"/>
            </w:pPr>
            <w:r>
              <w:rPr>
                <w:sz w:val="24"/>
                <w:szCs w:val="24"/>
              </w:rPr>
              <w:t>Монтаж средств оповещения о пожаре</w:t>
            </w:r>
          </w:p>
          <w:p w:rsidR="003E54ED" w:rsidRDefault="003E54ED" w:rsidP="005D7332">
            <w:pPr>
              <w:keepLines/>
              <w:snapToGrid w:val="0"/>
              <w:rPr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Дата начала реализации программы (проекта)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</w:pPr>
            <w:r>
              <w:rPr>
                <w:i/>
                <w:sz w:val="24"/>
                <w:szCs w:val="24"/>
              </w:rPr>
              <w:t>09.01.2019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Дата окончания реализации программы (проекта)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</w:pPr>
            <w:r>
              <w:rPr>
                <w:i/>
                <w:sz w:val="24"/>
                <w:szCs w:val="24"/>
              </w:rPr>
              <w:t>31.10.2019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Целевые группы программы (проекта)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pStyle w:val="a5"/>
              <w:spacing w:before="0" w:after="0"/>
            </w:pPr>
            <w:r>
              <w:rPr>
                <w:i/>
              </w:rPr>
              <w:t>Ветераны;</w:t>
            </w:r>
          </w:p>
          <w:p w:rsidR="003E54ED" w:rsidRDefault="003E54ED" w:rsidP="005D7332">
            <w:pPr>
              <w:pStyle w:val="a5"/>
              <w:spacing w:before="0" w:after="0"/>
            </w:pPr>
            <w:r>
              <w:rPr>
                <w:i/>
              </w:rPr>
              <w:t>Многодетные семьи;</w:t>
            </w:r>
          </w:p>
          <w:p w:rsidR="003E54ED" w:rsidRDefault="003E54ED" w:rsidP="005D7332">
            <w:pPr>
              <w:pStyle w:val="a5"/>
              <w:spacing w:before="0" w:after="0"/>
            </w:pPr>
            <w:r>
              <w:rPr>
                <w:i/>
              </w:rPr>
              <w:t>Люди с ограниченными возможностями здоровья;</w:t>
            </w:r>
          </w:p>
          <w:p w:rsidR="003E54ED" w:rsidRDefault="003E54ED" w:rsidP="005D7332">
            <w:pPr>
              <w:pStyle w:val="a5"/>
              <w:spacing w:before="0" w:after="0"/>
            </w:pPr>
            <w:r>
              <w:rPr>
                <w:i/>
              </w:rPr>
              <w:t>Пенсионеры;</w:t>
            </w:r>
          </w:p>
          <w:p w:rsidR="003E54ED" w:rsidRDefault="003E54ED" w:rsidP="005D7332">
            <w:pPr>
              <w:pStyle w:val="a5"/>
              <w:spacing w:before="0" w:after="0"/>
            </w:pPr>
            <w:r>
              <w:rPr>
                <w:i/>
              </w:rPr>
              <w:t>Лица, попавшие в трудную жизненную ситуацию;</w:t>
            </w:r>
          </w:p>
          <w:p w:rsidR="003E54ED" w:rsidRDefault="003E54ED" w:rsidP="005D7332">
            <w:pPr>
              <w:jc w:val="center"/>
              <w:rPr>
                <w:i/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Партнеры проекта с указанием вида поддержки (информационная, консультационная, организационная, финансовая и пр.)</w:t>
            </w:r>
          </w:p>
          <w:p w:rsidR="003E54ED" w:rsidRDefault="003E54ED" w:rsidP="005D7332">
            <w:pPr>
              <w:jc w:val="both"/>
            </w:pPr>
            <w:r>
              <w:rPr>
                <w:i/>
                <w:sz w:val="24"/>
                <w:szCs w:val="24"/>
              </w:rPr>
              <w:t>(письма поддержки и соглашения с партнерами приложить)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</w:pPr>
            <w:r>
              <w:rPr>
                <w:i/>
                <w:sz w:val="24"/>
                <w:szCs w:val="24"/>
              </w:rPr>
              <w:t xml:space="preserve">1.Администрация </w:t>
            </w:r>
            <w:proofErr w:type="spellStart"/>
            <w:r>
              <w:rPr>
                <w:i/>
                <w:sz w:val="24"/>
                <w:szCs w:val="24"/>
              </w:rPr>
              <w:t>Каслинского</w:t>
            </w:r>
            <w:proofErr w:type="spellEnd"/>
            <w:r>
              <w:rPr>
                <w:i/>
                <w:sz w:val="24"/>
                <w:szCs w:val="24"/>
              </w:rPr>
              <w:t xml:space="preserve"> муниципального района</w:t>
            </w:r>
          </w:p>
          <w:p w:rsidR="003E54ED" w:rsidRDefault="003E54ED" w:rsidP="005D7332">
            <w:pPr>
              <w:keepLines/>
              <w:snapToGrid w:val="0"/>
            </w:pPr>
            <w:r>
              <w:rPr>
                <w:i/>
                <w:sz w:val="24"/>
                <w:szCs w:val="24"/>
              </w:rPr>
              <w:t>2.Комплексный центр социального обслуживания населения</w:t>
            </w:r>
          </w:p>
          <w:p w:rsidR="003E54ED" w:rsidRDefault="003E54ED" w:rsidP="005D7332">
            <w:pPr>
              <w:keepLines/>
              <w:snapToGrid w:val="0"/>
              <w:rPr>
                <w:i/>
                <w:sz w:val="24"/>
                <w:szCs w:val="24"/>
              </w:rPr>
            </w:pPr>
          </w:p>
          <w:p w:rsidR="003E54ED" w:rsidRDefault="003E54ED" w:rsidP="005D7332">
            <w:pPr>
              <w:keepLines/>
              <w:snapToGrid w:val="0"/>
              <w:rPr>
                <w:i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Количество волонтеров (добровольцев) принимающих участие в реализации программы (проекта)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5</w:t>
            </w:r>
          </w:p>
          <w:p w:rsidR="003E54ED" w:rsidRDefault="003E54ED" w:rsidP="005D7332">
            <w:pPr>
              <w:keepLines/>
              <w:snapToGrid w:val="0"/>
              <w:jc w:val="both"/>
              <w:rPr>
                <w:i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Обоснование актуальности и социальной значимости программы (проекта)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 xml:space="preserve">На территории </w:t>
            </w:r>
            <w:proofErr w:type="spellStart"/>
            <w:r>
              <w:rPr>
                <w:i/>
                <w:sz w:val="24"/>
                <w:szCs w:val="24"/>
              </w:rPr>
              <w:t>Каслинского</w:t>
            </w:r>
            <w:proofErr w:type="spellEnd"/>
            <w:r>
              <w:rPr>
                <w:i/>
                <w:sz w:val="24"/>
                <w:szCs w:val="24"/>
              </w:rPr>
              <w:t xml:space="preserve"> муниципального района проживает 100 </w:t>
            </w:r>
            <w:proofErr w:type="gramStart"/>
            <w:r>
              <w:rPr>
                <w:i/>
                <w:sz w:val="24"/>
                <w:szCs w:val="24"/>
              </w:rPr>
              <w:t>семьи</w:t>
            </w:r>
            <w:proofErr w:type="gramEnd"/>
            <w:r>
              <w:rPr>
                <w:i/>
                <w:sz w:val="24"/>
                <w:szCs w:val="24"/>
              </w:rPr>
              <w:t xml:space="preserve"> находившиеся в сложной жизненной ситуации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и социально опасном положении, в их числе и многодетные семьи. В рамках проекта каждой семе на безвозмездной основе будут приобретены и установлены средства оповещения о пожаре, что в свою очередь снизит пожароопасную обстановку в жилых помещениях данных семей. 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Муниципальные образования </w:t>
            </w:r>
            <w:proofErr w:type="spellStart"/>
            <w:r>
              <w:rPr>
                <w:sz w:val="24"/>
                <w:szCs w:val="24"/>
              </w:rPr>
              <w:t>Каслинского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района, на территории которых будет реализовываться программа (проект)</w:t>
            </w:r>
          </w:p>
          <w:p w:rsidR="003E54ED" w:rsidRDefault="003E54ED" w:rsidP="005D7332">
            <w:pPr>
              <w:jc w:val="both"/>
            </w:pPr>
            <w:r>
              <w:rPr>
                <w:i/>
                <w:sz w:val="24"/>
                <w:szCs w:val="24"/>
              </w:rPr>
              <w:t>(приложить письма поддержки от муниципальных образований</w:t>
            </w:r>
            <w:r>
              <w:rPr>
                <w:i/>
                <w:color w:val="8064A2"/>
                <w:sz w:val="24"/>
                <w:szCs w:val="24"/>
              </w:rPr>
              <w:t>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proofErr w:type="spellStart"/>
            <w:r>
              <w:rPr>
                <w:i/>
                <w:sz w:val="24"/>
                <w:szCs w:val="24"/>
              </w:rPr>
              <w:t>Каслинский</w:t>
            </w:r>
            <w:proofErr w:type="spellEnd"/>
            <w:r>
              <w:rPr>
                <w:i/>
                <w:sz w:val="24"/>
                <w:szCs w:val="24"/>
              </w:rPr>
              <w:t xml:space="preserve"> муниципальный район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Информационное сопровождение проекта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Статьи в газете «Красное знамя», репортаж на Касли-</w:t>
            </w:r>
            <w:proofErr w:type="spellStart"/>
            <w:r>
              <w:rPr>
                <w:i/>
                <w:sz w:val="24"/>
                <w:szCs w:val="24"/>
              </w:rPr>
              <w:t>информ</w:t>
            </w:r>
            <w:proofErr w:type="spellEnd"/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12.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Количественные </w:t>
            </w:r>
            <w:proofErr w:type="gramStart"/>
            <w:r>
              <w:rPr>
                <w:sz w:val="24"/>
                <w:szCs w:val="24"/>
              </w:rPr>
              <w:t>результаты  реализации</w:t>
            </w:r>
            <w:proofErr w:type="gramEnd"/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программы (проекта) (не менее 5)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 xml:space="preserve">100 </w:t>
            </w:r>
            <w:proofErr w:type="gramStart"/>
            <w:r>
              <w:rPr>
                <w:i/>
                <w:sz w:val="24"/>
                <w:szCs w:val="24"/>
              </w:rPr>
              <w:t>семьи</w:t>
            </w:r>
            <w:proofErr w:type="gramEnd"/>
            <w:r>
              <w:rPr>
                <w:i/>
                <w:sz w:val="24"/>
                <w:szCs w:val="24"/>
              </w:rPr>
              <w:t xml:space="preserve"> находившиеся в сложной жизненной ситуации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и социально опасном положении, многодетные семьи примут участие в проекте;</w:t>
            </w:r>
          </w:p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 xml:space="preserve">На территориях не менее 6 муниципальных образований будет реализован проект; </w:t>
            </w:r>
          </w:p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 xml:space="preserve">200 пожарных </w:t>
            </w:r>
            <w:proofErr w:type="spellStart"/>
            <w:r>
              <w:rPr>
                <w:i/>
                <w:sz w:val="24"/>
                <w:szCs w:val="24"/>
              </w:rPr>
              <w:t>извещателей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</w:p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:rsidR="003E54ED" w:rsidRDefault="003E54ED" w:rsidP="005D7332">
            <w:pPr>
              <w:keepLines/>
              <w:snapToGrid w:val="0"/>
              <w:jc w:val="both"/>
              <w:rPr>
                <w:i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Качественные </w:t>
            </w:r>
            <w:proofErr w:type="gramStart"/>
            <w:r>
              <w:rPr>
                <w:sz w:val="24"/>
                <w:szCs w:val="24"/>
              </w:rPr>
              <w:t>результаты  реализации</w:t>
            </w:r>
            <w:proofErr w:type="gramEnd"/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программы (проекта) (не менее 3)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Повышение качества жизни граждан пожилого возраста, и семьи, находящиеся в сложной жизненной ситуации,</w:t>
            </w:r>
          </w:p>
        </w:tc>
      </w:tr>
    </w:tbl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</w:pPr>
      <w:r>
        <w:rPr>
          <w:sz w:val="24"/>
          <w:szCs w:val="24"/>
        </w:rPr>
        <w:lastRenderedPageBreak/>
        <w:t>Календарный план реализации программы (проекта)</w:t>
      </w:r>
    </w:p>
    <w:p w:rsidR="003E54ED" w:rsidRDefault="003E54ED" w:rsidP="003E54ED">
      <w:pPr>
        <w:rPr>
          <w:sz w:val="28"/>
          <w:szCs w:val="28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534"/>
        <w:gridCol w:w="1559"/>
        <w:gridCol w:w="2580"/>
        <w:gridCol w:w="1936"/>
        <w:gridCol w:w="1502"/>
        <w:gridCol w:w="1840"/>
      </w:tblGrid>
      <w:tr w:rsidR="003E54ED" w:rsidTr="005D73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Решаемая задача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Тип мероприятия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(публичное/</w:t>
            </w:r>
            <w:proofErr w:type="spellStart"/>
            <w:r>
              <w:rPr>
                <w:sz w:val="24"/>
                <w:szCs w:val="24"/>
              </w:rPr>
              <w:t>непублич-</w:t>
            </w:r>
            <w:proofErr w:type="gramStart"/>
            <w:r>
              <w:rPr>
                <w:sz w:val="24"/>
                <w:szCs w:val="24"/>
              </w:rPr>
              <w:t>ное</w:t>
            </w:r>
            <w:proofErr w:type="spellEnd"/>
            <w:r>
              <w:rPr>
                <w:sz w:val="24"/>
                <w:szCs w:val="24"/>
              </w:rPr>
              <w:t>)*</w:t>
            </w:r>
            <w:proofErr w:type="gramEnd"/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Сроки начала и </w:t>
            </w:r>
            <w:proofErr w:type="gramStart"/>
            <w:r>
              <w:rPr>
                <w:sz w:val="24"/>
                <w:szCs w:val="24"/>
              </w:rPr>
              <w:t xml:space="preserve">окончания  </w:t>
            </w:r>
            <w:proofErr w:type="spellStart"/>
            <w:r>
              <w:rPr>
                <w:sz w:val="24"/>
                <w:szCs w:val="24"/>
              </w:rPr>
              <w:t>мероприя</w:t>
            </w:r>
            <w:proofErr w:type="gramEnd"/>
            <w:r>
              <w:rPr>
                <w:sz w:val="24"/>
                <w:szCs w:val="24"/>
              </w:rPr>
              <w:t>-тия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Краткое описание реализации мероприятия</w:t>
            </w:r>
          </w:p>
        </w:tc>
      </w:tr>
      <w:tr w:rsidR="003E54ED" w:rsidTr="005D73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</w:pPr>
            <w:r>
              <w:rPr>
                <w:sz w:val="24"/>
                <w:szCs w:val="24"/>
              </w:rPr>
              <w:t>Приобретение средств оповещения о пожаре</w:t>
            </w:r>
          </w:p>
          <w:p w:rsidR="003E54ED" w:rsidRDefault="003E54ED" w:rsidP="005D7332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Не публичное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</w:pPr>
            <w:r>
              <w:rPr>
                <w:sz w:val="24"/>
                <w:szCs w:val="24"/>
              </w:rPr>
              <w:t>Приобретение средств оповещения о пожаре</w:t>
            </w:r>
          </w:p>
          <w:p w:rsidR="003E54ED" w:rsidRDefault="003E54ED" w:rsidP="005D7332">
            <w:pPr>
              <w:rPr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</w:pPr>
            <w:r>
              <w:rPr>
                <w:sz w:val="24"/>
                <w:szCs w:val="24"/>
              </w:rPr>
              <w:t>С 09.01.2019 по 28.02.2019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</w:pPr>
            <w:r>
              <w:rPr>
                <w:sz w:val="24"/>
                <w:szCs w:val="24"/>
              </w:rPr>
              <w:t>Приобретение средств оповещения о пожаре</w:t>
            </w:r>
          </w:p>
          <w:p w:rsidR="003E54ED" w:rsidRDefault="003E54ED" w:rsidP="005D7332">
            <w:pPr>
              <w:keepLines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E54ED" w:rsidTr="005D73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pStyle w:val="a6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</w:pPr>
            <w:r>
              <w:rPr>
                <w:sz w:val="24"/>
                <w:szCs w:val="24"/>
              </w:rPr>
              <w:t>Монтаж средств оповещения о пожаре</w:t>
            </w:r>
          </w:p>
          <w:p w:rsidR="003E54ED" w:rsidRDefault="003E54ED" w:rsidP="005D7332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pStyle w:val="a6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Публичное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</w:pPr>
            <w:r>
              <w:rPr>
                <w:sz w:val="24"/>
                <w:szCs w:val="24"/>
              </w:rPr>
              <w:t>Монтаж средств оповещения о пожаре</w:t>
            </w:r>
          </w:p>
          <w:p w:rsidR="003E54ED" w:rsidRDefault="003E54ED" w:rsidP="005D7332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</w:pPr>
            <w:r>
              <w:rPr>
                <w:sz w:val="24"/>
                <w:szCs w:val="24"/>
              </w:rPr>
              <w:t>С 01.03.2019 по 31.10.2019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tabs>
                <w:tab w:val="left" w:pos="549"/>
              </w:tabs>
              <w:jc w:val="both"/>
            </w:pPr>
            <w:r>
              <w:rPr>
                <w:sz w:val="24"/>
                <w:szCs w:val="24"/>
              </w:rPr>
              <w:t>Установка средств оповещения о пожаре в жилые помещения семей находящихся в социально опасном положении и тяжелой жизненной ситуации</w:t>
            </w:r>
          </w:p>
        </w:tc>
      </w:tr>
      <w:tr w:rsidR="003E54ED" w:rsidTr="005D733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r>
        <w:rPr>
          <w:sz w:val="16"/>
          <w:szCs w:val="16"/>
        </w:rPr>
        <w:t>*К публичным мероприятиям следует отнести те, которые могут предусматривать участие СМИ, представителей органов власти</w:t>
      </w:r>
    </w:p>
    <w:p w:rsidR="003E54ED" w:rsidRDefault="003E54ED" w:rsidP="003E54ED">
      <w:pPr>
        <w:rPr>
          <w:sz w:val="28"/>
          <w:szCs w:val="28"/>
        </w:rPr>
      </w:pPr>
    </w:p>
    <w:p w:rsidR="003E54ED" w:rsidRDefault="003E54ED" w:rsidP="003E54ED">
      <w:pPr>
        <w:jc w:val="center"/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.О руководителе и команде проекта</w:t>
      </w:r>
    </w:p>
    <w:p w:rsidR="003E54ED" w:rsidRDefault="003E54ED" w:rsidP="003E54ED">
      <w:pPr>
        <w:jc w:val="center"/>
        <w:rPr>
          <w:sz w:val="28"/>
          <w:szCs w:val="28"/>
        </w:rPr>
      </w:pPr>
    </w:p>
    <w:tbl>
      <w:tblPr>
        <w:tblW w:w="0" w:type="auto"/>
        <w:tblInd w:w="-201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145"/>
      </w:tblGrid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Фамилия, имя, отчество руководителя СОНКО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Восковщук</w:t>
            </w:r>
            <w:proofErr w:type="spellEnd"/>
            <w:r>
              <w:rPr>
                <w:sz w:val="24"/>
                <w:szCs w:val="24"/>
              </w:rPr>
              <w:t xml:space="preserve"> Сергей Константинович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8 919 124 51 48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Адрес электронной почты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  <w:lang w:val="en-US"/>
              </w:rPr>
              <w:t>ntkasli@mail.ru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Фамилия, имя, отчество бухгалтера 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Восковщук</w:t>
            </w:r>
            <w:proofErr w:type="spellEnd"/>
            <w:r>
              <w:rPr>
                <w:sz w:val="24"/>
                <w:szCs w:val="24"/>
              </w:rPr>
              <w:t xml:space="preserve"> Сергей Константинович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Адрес электронной почты</w:t>
            </w:r>
          </w:p>
          <w:p w:rsidR="003E54ED" w:rsidRDefault="003E54ED" w:rsidP="005D73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Ключевые члены команды программы (проекта) (ФИО; должность; опыт работы, в том </w:t>
            </w:r>
            <w:proofErr w:type="gramStart"/>
            <w:r>
              <w:rPr>
                <w:sz w:val="24"/>
                <w:szCs w:val="24"/>
              </w:rPr>
              <w:t>числе  по</w:t>
            </w:r>
            <w:proofErr w:type="gramEnd"/>
            <w:r>
              <w:rPr>
                <w:sz w:val="24"/>
                <w:szCs w:val="24"/>
              </w:rPr>
              <w:t xml:space="preserve"> направлению проекта и др.)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pPr>
        <w:jc w:val="center"/>
        <w:rPr>
          <w:sz w:val="28"/>
          <w:szCs w:val="28"/>
        </w:rPr>
      </w:pPr>
    </w:p>
    <w:p w:rsidR="003E54ED" w:rsidRDefault="003E54ED" w:rsidP="003E54ED">
      <w:pPr>
        <w:jc w:val="center"/>
        <w:rPr>
          <w:sz w:val="24"/>
          <w:szCs w:val="24"/>
          <w:lang w:val="en-US"/>
        </w:rPr>
      </w:pPr>
    </w:p>
    <w:p w:rsidR="003E54ED" w:rsidRDefault="003E54ED" w:rsidP="003E54ED">
      <w:pPr>
        <w:jc w:val="center"/>
      </w:pPr>
      <w:r>
        <w:rPr>
          <w:sz w:val="24"/>
          <w:szCs w:val="24"/>
          <w:lang w:val="en-US"/>
        </w:rPr>
        <w:lastRenderedPageBreak/>
        <w:t xml:space="preserve">III. </w:t>
      </w:r>
      <w:r>
        <w:rPr>
          <w:sz w:val="24"/>
          <w:szCs w:val="24"/>
        </w:rPr>
        <w:t xml:space="preserve">Об организации </w:t>
      </w:r>
    </w:p>
    <w:p w:rsidR="003E54ED" w:rsidRDefault="003E54ED" w:rsidP="003E54ED">
      <w:pPr>
        <w:jc w:val="center"/>
        <w:rPr>
          <w:sz w:val="28"/>
          <w:szCs w:val="28"/>
        </w:rPr>
      </w:pPr>
    </w:p>
    <w:tbl>
      <w:tblPr>
        <w:tblW w:w="0" w:type="auto"/>
        <w:tblInd w:w="-201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145"/>
      </w:tblGrid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Официальный сайт; </w:t>
            </w:r>
            <w:proofErr w:type="gramStart"/>
            <w:r>
              <w:rPr>
                <w:sz w:val="24"/>
                <w:szCs w:val="24"/>
              </w:rPr>
              <w:t>группа  в</w:t>
            </w:r>
            <w:proofErr w:type="gramEnd"/>
            <w:r>
              <w:rPr>
                <w:sz w:val="24"/>
                <w:szCs w:val="24"/>
              </w:rPr>
              <w:t xml:space="preserve"> соц. сетях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vk.com/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ntkasli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Количество штатных работников 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(по состоянию на 31.12.2018 г.)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Количество добровольцев (волонтеров), принимавших участие в реализации мероприятий СОНКО в 2018 году  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10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Доходы организации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рублей) за 2018 год, в том числе: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  <w:rPr>
                <w:i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Президентские гранты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796 367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Субсидии из бюджета Челябинской области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Средства из федерального бюджета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color w:val="8064A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Средства из областного бюджета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color w:val="8064A2"/>
                <w:sz w:val="24"/>
                <w:szCs w:val="24"/>
              </w:rPr>
              <w:t>-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color w:val="8064A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Средства из местного бюджета 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80 000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Взносы, пожертвования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3 000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Прочие доходы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25 000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Общая сумма расходов организации за предыдущий год (рублей)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873</w:t>
            </w:r>
            <w:r>
              <w:rPr>
                <w:i/>
                <w:sz w:val="24"/>
                <w:szCs w:val="24"/>
                <w:lang w:val="en-US"/>
              </w:rPr>
              <w:t xml:space="preserve"> 170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sz w:val="24"/>
                <w:szCs w:val="24"/>
              </w:rPr>
              <w:t>благополучателей</w:t>
            </w:r>
            <w:proofErr w:type="spellEnd"/>
            <w:r>
              <w:rPr>
                <w:sz w:val="24"/>
                <w:szCs w:val="24"/>
              </w:rPr>
              <w:t xml:space="preserve"> за 2018 год, в том числе: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  <w:rPr>
                <w:i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  <w:lang w:val="en-US"/>
              </w:rPr>
              <w:t>1300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Имеющиеся в распоряжении СОНКО материально-технические ресурсы, в том числе: 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  <w:rPr>
                <w:i/>
                <w:color w:val="8064A2"/>
                <w:sz w:val="24"/>
                <w:szCs w:val="24"/>
              </w:rPr>
            </w:pP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color w:val="8064A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 xml:space="preserve">Ноутбук, генератор, </w:t>
            </w:r>
            <w:proofErr w:type="spellStart"/>
            <w:r>
              <w:rPr>
                <w:i/>
                <w:sz w:val="24"/>
                <w:szCs w:val="24"/>
              </w:rPr>
              <w:t>звукоусилительная</w:t>
            </w:r>
            <w:proofErr w:type="spellEnd"/>
            <w:r>
              <w:rPr>
                <w:i/>
                <w:sz w:val="24"/>
                <w:szCs w:val="24"/>
              </w:rPr>
              <w:t xml:space="preserve"> аппаратура, 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другое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t>спортивный инвентарь, шатер,</w:t>
            </w:r>
          </w:p>
        </w:tc>
      </w:tr>
      <w:tr w:rsidR="003E54ED" w:rsidTr="005D733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Реквизиты СОНКО: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Юридический адрес: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Почтовый индекс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Населённый пункт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Улица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Дом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Офис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Телефон (с кодом города)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Адрес электронной почты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ОГРН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lastRenderedPageBreak/>
              <w:t>ИНН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КПП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БИК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 xml:space="preserve">ОКПО 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ОКВЭД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Номер расчетного счета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Наименование банка</w:t>
            </w:r>
          </w:p>
          <w:p w:rsidR="003E54ED" w:rsidRDefault="003E54ED" w:rsidP="005D7332">
            <w:pPr>
              <w:jc w:val="both"/>
            </w:pPr>
            <w:r>
              <w:rPr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keepLines/>
              <w:snapToGrid w:val="0"/>
              <w:jc w:val="both"/>
            </w:pPr>
            <w:r>
              <w:rPr>
                <w:i/>
                <w:sz w:val="24"/>
                <w:szCs w:val="24"/>
              </w:rPr>
              <w:lastRenderedPageBreak/>
              <w:t xml:space="preserve">456834, Челябинская область, город Касли, улица Партизанская, д.77, 89000280910, </w:t>
            </w:r>
            <w:hyperlink r:id="rId5" w:history="1">
              <w:r>
                <w:rPr>
                  <w:rStyle w:val="a3"/>
                  <w:i/>
                  <w:sz w:val="24"/>
                  <w:szCs w:val="24"/>
                  <w:lang w:val="en-US"/>
                </w:rPr>
                <w:t>ntkasli</w:t>
              </w:r>
              <w:r w:rsidRPr="003E54ED">
                <w:rPr>
                  <w:rStyle w:val="a3"/>
                  <w:i/>
                  <w:sz w:val="24"/>
                  <w:szCs w:val="24"/>
                  <w:lang w:val="ru-RU"/>
                </w:rPr>
                <w:t>@</w:t>
              </w:r>
              <w:r>
                <w:rPr>
                  <w:rStyle w:val="a3"/>
                  <w:i/>
                  <w:sz w:val="24"/>
                  <w:szCs w:val="24"/>
                  <w:lang w:val="en-US"/>
                </w:rPr>
                <w:t>mail</w:t>
              </w:r>
              <w:r w:rsidRPr="003E54ED">
                <w:rPr>
                  <w:rStyle w:val="a3"/>
                  <w:i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i/>
                  <w:sz w:val="24"/>
                  <w:szCs w:val="24"/>
                  <w:lang w:val="en-US"/>
                </w:rPr>
                <w:t>ru</w:t>
              </w:r>
            </w:hyperlink>
            <w:r w:rsidRPr="003E54ED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ОГРН 1157400002748, ИНН 7459004475, КПП745901001, БИК 047501602, </w:t>
            </w:r>
          </w:p>
          <w:p w:rsidR="003E54ED" w:rsidRDefault="003E54ED" w:rsidP="005D7332">
            <w:pPr>
              <w:snapToGrid w:val="0"/>
              <w:jc w:val="both"/>
            </w:pPr>
            <w:r>
              <w:rPr>
                <w:i/>
                <w:sz w:val="24"/>
                <w:szCs w:val="24"/>
              </w:rPr>
              <w:t>р\с№40703810072000000794, Отделение №8597 ПАО Сбербанк России, кор.сч№30101810700000000602, ОКВЭД 94.99</w:t>
            </w:r>
          </w:p>
        </w:tc>
      </w:tr>
    </w:tbl>
    <w:p w:rsidR="003E54ED" w:rsidRDefault="003E54ED" w:rsidP="003E54ED">
      <w:pPr>
        <w:rPr>
          <w:sz w:val="28"/>
          <w:szCs w:val="28"/>
        </w:rPr>
      </w:pPr>
    </w:p>
    <w:p w:rsidR="003E54ED" w:rsidRDefault="003E54ED" w:rsidP="003E54ED">
      <w:pPr>
        <w:jc w:val="center"/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>.Основные реализованные программы (проекты) за последние 5 лет по соответствующему направлению</w:t>
      </w:r>
    </w:p>
    <w:tbl>
      <w:tblPr>
        <w:tblW w:w="500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399"/>
        <w:gridCol w:w="1504"/>
        <w:gridCol w:w="1429"/>
        <w:gridCol w:w="1605"/>
        <w:gridCol w:w="1208"/>
        <w:gridCol w:w="1249"/>
        <w:gridCol w:w="2233"/>
      </w:tblGrid>
      <w:tr w:rsidR="003E54ED" w:rsidTr="005D7332">
        <w:trPr>
          <w:trHeight w:val="345"/>
        </w:trPr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Название проекта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>
              <w:rPr>
                <w:sz w:val="24"/>
                <w:szCs w:val="24"/>
              </w:rPr>
              <w:t>финанси-рования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(в руб.)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>
              <w:rPr>
                <w:sz w:val="24"/>
                <w:szCs w:val="24"/>
              </w:rPr>
              <w:t>финансиро-вания</w:t>
            </w:r>
            <w:proofErr w:type="spellEnd"/>
            <w:proofErr w:type="gramEnd"/>
          </w:p>
        </w:tc>
        <w:tc>
          <w:tcPr>
            <w:tcW w:w="2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Период выполнения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Основные результаты*</w:t>
            </w:r>
          </w:p>
        </w:tc>
      </w:tr>
      <w:tr w:rsidR="003E54ED" w:rsidTr="005D7332">
        <w:trPr>
          <w:trHeight w:val="345"/>
        </w:trPr>
        <w:tc>
          <w:tcPr>
            <w:tcW w:w="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Начало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Окончание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E54ED" w:rsidTr="005D7332">
        <w:trPr>
          <w:trHeight w:val="392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Детская спартакиада «</w:t>
            </w:r>
            <w:proofErr w:type="spellStart"/>
            <w:r>
              <w:rPr>
                <w:sz w:val="24"/>
                <w:szCs w:val="24"/>
              </w:rPr>
              <w:t>Олимпик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164 032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Фонд Президентских грантов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11.12.2017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30.09.2018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E54ED" w:rsidTr="005D7332">
        <w:trPr>
          <w:trHeight w:val="392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rFonts w:ascii="Century Gothic" w:hAnsi="Century Gothic" w:cs="Century Gothic"/>
                <w:sz w:val="24"/>
                <w:szCs w:val="24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>Проект «Компас»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rFonts w:ascii="Century Gothic" w:hAnsi="Century Gothic" w:cs="Century Gothic"/>
                <w:sz w:val="24"/>
                <w:szCs w:val="24"/>
              </w:rPr>
              <w:t>772 610+ 15 000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sz w:val="24"/>
                <w:szCs w:val="24"/>
              </w:rPr>
              <w:t xml:space="preserve">Фонд Президентских грантов; АО Радий;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rFonts w:ascii="Century Gothic" w:hAnsi="Century Gothic" w:cs="Century Gothic"/>
                <w:sz w:val="24"/>
                <w:szCs w:val="24"/>
              </w:rPr>
              <w:t>11.06.2018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jc w:val="center"/>
            </w:pPr>
            <w:r>
              <w:rPr>
                <w:rFonts w:ascii="Century Gothic" w:hAnsi="Century Gothic" w:cs="Century Gothic"/>
                <w:sz w:val="24"/>
                <w:szCs w:val="24"/>
              </w:rPr>
              <w:t>31.03.2019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</w:tr>
      <w:tr w:rsidR="003E54ED" w:rsidTr="005D7332">
        <w:trPr>
          <w:trHeight w:val="392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keepLines/>
              <w:snapToGrid w:val="0"/>
              <w:rPr>
                <w:rFonts w:ascii="Century Gothic" w:hAnsi="Century Gothic" w:cs="Century Gothic"/>
                <w:sz w:val="24"/>
                <w:szCs w:val="24"/>
              </w:rPr>
            </w:pPr>
          </w:p>
          <w:p w:rsidR="003E54ED" w:rsidRDefault="003E54ED" w:rsidP="005D7332">
            <w:pPr>
              <w:keepLines/>
              <w:jc w:val="center"/>
              <w:rPr>
                <w:rFonts w:ascii="Century Gothic" w:hAnsi="Century Gothic" w:cs="Century Gothic"/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a8"/>
        <w:ind w:left="0"/>
        <w:jc w:val="both"/>
      </w:pPr>
      <w:r>
        <w:rPr>
          <w:sz w:val="20"/>
          <w:szCs w:val="20"/>
        </w:rPr>
        <w:t>*</w:t>
      </w:r>
      <w:r>
        <w:rPr>
          <w:rFonts w:eastAsia="Calibri"/>
          <w:b/>
          <w:i/>
          <w:color w:val="000000"/>
          <w:sz w:val="20"/>
          <w:szCs w:val="20"/>
        </w:rPr>
        <w:t xml:space="preserve"> </w:t>
      </w:r>
      <w:r>
        <w:rPr>
          <w:rFonts w:eastAsia="Calibri"/>
          <w:i/>
          <w:color w:val="000000"/>
          <w:sz w:val="20"/>
          <w:szCs w:val="20"/>
        </w:rPr>
        <w:t xml:space="preserve">подтверждается наградами; отзывами; </w:t>
      </w:r>
      <w:proofErr w:type="gramStart"/>
      <w:r>
        <w:rPr>
          <w:rFonts w:eastAsia="Calibri"/>
          <w:i/>
          <w:color w:val="000000"/>
          <w:sz w:val="20"/>
          <w:szCs w:val="20"/>
        </w:rPr>
        <w:t>публикациями  в</w:t>
      </w:r>
      <w:proofErr w:type="gramEnd"/>
      <w:r>
        <w:rPr>
          <w:rFonts w:eastAsia="Calibri"/>
          <w:i/>
          <w:color w:val="000000"/>
          <w:sz w:val="20"/>
          <w:szCs w:val="20"/>
        </w:rPr>
        <w:t xml:space="preserve"> СМИ и Интернете; информационными и финансовыми отчетами, фото и видео материалами, ссылками на отчетность в сети Интернет и пр.</w:t>
      </w:r>
    </w:p>
    <w:p w:rsidR="003E54ED" w:rsidRDefault="003E54ED" w:rsidP="003E54ED"/>
    <w:p w:rsidR="003E54ED" w:rsidRDefault="003E54ED" w:rsidP="003E54ED">
      <w:pPr>
        <w:jc w:val="center"/>
      </w:pP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. Полное описание программы (проекта), презентация </w:t>
      </w: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</w:pPr>
      <w:r>
        <w:t>(в свободной форме)</w:t>
      </w:r>
    </w:p>
    <w:p w:rsidR="003E54ED" w:rsidRDefault="003E54ED" w:rsidP="003E54ED">
      <w:pPr>
        <w:ind w:firstLine="708"/>
        <w:jc w:val="both"/>
      </w:pPr>
    </w:p>
    <w:p w:rsidR="003E54ED" w:rsidRDefault="003E54ED" w:rsidP="003E54ED">
      <w:pPr>
        <w:jc w:val="center"/>
      </w:pPr>
    </w:p>
    <w:p w:rsidR="003E54ED" w:rsidRDefault="003E54ED" w:rsidP="003E54ED">
      <w:pPr>
        <w:jc w:val="center"/>
      </w:pPr>
    </w:p>
    <w:p w:rsidR="003E54ED" w:rsidRDefault="003E54ED" w:rsidP="003E54ED">
      <w:pPr>
        <w:keepLines/>
        <w:snapToGrid w:val="0"/>
        <w:jc w:val="center"/>
      </w:pPr>
      <w:r>
        <w:rPr>
          <w:i/>
          <w:sz w:val="24"/>
          <w:szCs w:val="24"/>
        </w:rPr>
        <w:t xml:space="preserve">На территории </w:t>
      </w:r>
      <w:proofErr w:type="spellStart"/>
      <w:r>
        <w:rPr>
          <w:i/>
          <w:sz w:val="24"/>
          <w:szCs w:val="24"/>
        </w:rPr>
        <w:t>Каслинского</w:t>
      </w:r>
      <w:proofErr w:type="spellEnd"/>
      <w:r>
        <w:rPr>
          <w:i/>
          <w:sz w:val="24"/>
          <w:szCs w:val="24"/>
        </w:rPr>
        <w:t xml:space="preserve"> муниципального района проживает 100 </w:t>
      </w:r>
      <w:proofErr w:type="gramStart"/>
      <w:r>
        <w:rPr>
          <w:i/>
          <w:sz w:val="24"/>
          <w:szCs w:val="24"/>
        </w:rPr>
        <w:t>семьи</w:t>
      </w:r>
      <w:proofErr w:type="gramEnd"/>
      <w:r>
        <w:rPr>
          <w:i/>
          <w:sz w:val="24"/>
          <w:szCs w:val="24"/>
        </w:rPr>
        <w:t xml:space="preserve"> находившиеся в сложной жизненной ситуации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социально опасном положении и многодетные семьи. </w:t>
      </w:r>
    </w:p>
    <w:p w:rsidR="003E54ED" w:rsidRDefault="003E54ED" w:rsidP="003E54ED">
      <w:pPr>
        <w:keepLines/>
        <w:snapToGrid w:val="0"/>
        <w:jc w:val="center"/>
      </w:pPr>
      <w:r>
        <w:rPr>
          <w:i/>
          <w:sz w:val="24"/>
          <w:szCs w:val="24"/>
        </w:rPr>
        <w:t>В рамках проекта каждой семе на безвозмездной основе будут приобретены и установлены не менее двух датчиков оповещения о пожаре, что в свою очередь снизит пожароопасную обстановку в жилых помещениях данных семей.</w:t>
      </w:r>
    </w:p>
    <w:p w:rsidR="003E54ED" w:rsidRDefault="003E54ED" w:rsidP="003E54ED">
      <w:pPr>
        <w:jc w:val="center"/>
        <w:rPr>
          <w:i/>
          <w:sz w:val="24"/>
          <w:szCs w:val="24"/>
        </w:rPr>
      </w:pPr>
    </w:p>
    <w:p w:rsidR="003E54ED" w:rsidRDefault="003E54ED" w:rsidP="003E54ED">
      <w:pPr>
        <w:jc w:val="center"/>
        <w:rPr>
          <w:i/>
          <w:sz w:val="24"/>
          <w:szCs w:val="24"/>
        </w:rPr>
      </w:pPr>
    </w:p>
    <w:p w:rsidR="003E54ED" w:rsidRDefault="003E54ED" w:rsidP="003E54ED">
      <w:pPr>
        <w:jc w:val="center"/>
        <w:rPr>
          <w:i/>
          <w:sz w:val="24"/>
          <w:szCs w:val="24"/>
        </w:rPr>
      </w:pPr>
    </w:p>
    <w:p w:rsidR="003E54ED" w:rsidRDefault="003E54ED" w:rsidP="003E54ED">
      <w:pPr>
        <w:jc w:val="center"/>
        <w:rPr>
          <w:i/>
          <w:sz w:val="24"/>
          <w:szCs w:val="24"/>
        </w:rPr>
      </w:pPr>
    </w:p>
    <w:p w:rsidR="003E54ED" w:rsidRDefault="003E54ED" w:rsidP="003E54ED">
      <w:pPr>
        <w:jc w:val="center"/>
      </w:pPr>
    </w:p>
    <w:p w:rsidR="003E54ED" w:rsidRDefault="003E54ED" w:rsidP="003E54ED">
      <w:pPr>
        <w:sectPr w:rsidR="003E54ED">
          <w:pgSz w:w="11906" w:h="16838"/>
          <w:pgMar w:top="454" w:right="851" w:bottom="1134" w:left="1418" w:header="720" w:footer="720" w:gutter="0"/>
          <w:cols w:space="720"/>
          <w:docGrid w:linePitch="360"/>
        </w:sectPr>
      </w:pPr>
    </w:p>
    <w:p w:rsidR="003E54ED" w:rsidRDefault="003E54ED" w:rsidP="003E54ED">
      <w:pPr>
        <w:jc w:val="center"/>
      </w:pPr>
      <w:r>
        <w:rPr>
          <w:sz w:val="24"/>
          <w:szCs w:val="24"/>
          <w:lang w:val="en-US"/>
        </w:rPr>
        <w:lastRenderedPageBreak/>
        <w:t>VI</w:t>
      </w:r>
      <w:r>
        <w:rPr>
          <w:sz w:val="24"/>
          <w:szCs w:val="24"/>
        </w:rPr>
        <w:t>. Бюджет программы (проекта)</w:t>
      </w:r>
    </w:p>
    <w:p w:rsidR="003E54ED" w:rsidRDefault="003E54ED" w:rsidP="003E54ED">
      <w:pPr>
        <w:jc w:val="center"/>
      </w:pPr>
      <w:r>
        <w:rPr>
          <w:sz w:val="24"/>
          <w:szCs w:val="24"/>
        </w:rPr>
        <w:t>_______________________________________________________________________________________________________________________</w:t>
      </w:r>
    </w:p>
    <w:p w:rsidR="003E54ED" w:rsidRDefault="003E54ED" w:rsidP="003E54ED">
      <w:pPr>
        <w:jc w:val="center"/>
      </w:pPr>
      <w:r>
        <w:rPr>
          <w:sz w:val="24"/>
          <w:szCs w:val="24"/>
        </w:rPr>
        <w:t>(наименование программы (проекта))</w:t>
      </w: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jc w:val="center"/>
        <w:rPr>
          <w:sz w:val="24"/>
          <w:szCs w:val="24"/>
        </w:rPr>
      </w:pPr>
    </w:p>
    <w:p w:rsidR="003E54ED" w:rsidRDefault="003E54ED" w:rsidP="003E54ED">
      <w:pPr>
        <w:widowControl w:val="0"/>
        <w:numPr>
          <w:ilvl w:val="0"/>
          <w:numId w:val="2"/>
        </w:numPr>
        <w:autoSpaceDE w:val="0"/>
        <w:jc w:val="center"/>
      </w:pPr>
      <w:r>
        <w:rPr>
          <w:sz w:val="24"/>
          <w:szCs w:val="24"/>
        </w:rPr>
        <w:t xml:space="preserve">Оплата труда </w:t>
      </w:r>
    </w:p>
    <w:p w:rsidR="003E54ED" w:rsidRDefault="003E54ED" w:rsidP="003E54ED">
      <w:pPr>
        <w:widowControl w:val="0"/>
        <w:numPr>
          <w:ilvl w:val="1"/>
          <w:numId w:val="2"/>
        </w:numPr>
        <w:autoSpaceDE w:val="0"/>
      </w:pPr>
      <w:r>
        <w:rPr>
          <w:sz w:val="24"/>
          <w:szCs w:val="24"/>
        </w:rPr>
        <w:t>Оплата труда штатных работников (включая НДФЛ)</w:t>
      </w:r>
    </w:p>
    <w:p w:rsidR="003E54ED" w:rsidRDefault="003E54ED" w:rsidP="003E54ED">
      <w:pPr>
        <w:rPr>
          <w:sz w:val="16"/>
          <w:szCs w:val="16"/>
        </w:rPr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774"/>
        <w:gridCol w:w="964"/>
        <w:gridCol w:w="1091"/>
        <w:gridCol w:w="849"/>
        <w:gridCol w:w="1372"/>
        <w:gridCol w:w="1141"/>
        <w:gridCol w:w="2014"/>
        <w:gridCol w:w="42"/>
      </w:tblGrid>
      <w:tr w:rsidR="003E54ED" w:rsidTr="005D7332">
        <w:trPr>
          <w:trHeight w:val="167"/>
          <w:tblHeader/>
        </w:trPr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bookmarkStart w:id="0" w:name="RANGE!A1"/>
            <w:bookmarkEnd w:id="0"/>
            <w:r>
              <w:rPr>
                <w:bCs/>
                <w:sz w:val="24"/>
                <w:szCs w:val="24"/>
              </w:rPr>
              <w:t>Должность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Заработная плата в месяц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(включая НДФЛ)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месяцев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  <w:r>
              <w:rPr>
                <w:bCs/>
                <w:sz w:val="24"/>
                <w:szCs w:val="24"/>
              </w:rPr>
              <w:t xml:space="preserve"> (если имеется)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</w:tc>
        <w:tc>
          <w:tcPr>
            <w:tcW w:w="302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330"/>
          <w:tblHeader/>
        </w:trPr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3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E54ED" w:rsidTr="005D7332">
        <w:trPr>
          <w:trHeight w:val="48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3028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48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28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i/>
                <w:sz w:val="24"/>
                <w:szCs w:val="24"/>
              </w:rPr>
            </w:pPr>
          </w:p>
        </w:tc>
      </w:tr>
      <w:tr w:rsidR="003E54ED" w:rsidTr="005D7332">
        <w:trPr>
          <w:trHeight w:val="48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7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28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E54ED" w:rsidTr="005D7332">
        <w:tblPrEx>
          <w:tblCellMar>
            <w:left w:w="0" w:type="dxa"/>
            <w:right w:w="0" w:type="dxa"/>
          </w:tblCellMar>
        </w:tblPrEx>
        <w:trPr>
          <w:trHeight w:val="48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r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3E54ED" w:rsidRDefault="003E54ED" w:rsidP="003E54ED"/>
    <w:p w:rsidR="003E54ED" w:rsidRDefault="003E54ED" w:rsidP="003E54ED">
      <w:pPr>
        <w:jc w:val="both"/>
      </w:pPr>
      <w:r>
        <w:rPr>
          <w:sz w:val="24"/>
          <w:szCs w:val="24"/>
        </w:rPr>
        <w:t>1.2. Выплаты физическим лицам за оказание ими услуг (выполнение работ) по гражданско- правовым договорам (включая НДФЛ)</w:t>
      </w:r>
    </w:p>
    <w:p w:rsidR="003E54ED" w:rsidRDefault="003E54ED" w:rsidP="003E54ED">
      <w:pPr>
        <w:rPr>
          <w:sz w:val="28"/>
          <w:szCs w:val="28"/>
        </w:rPr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708"/>
        <w:gridCol w:w="1200"/>
        <w:gridCol w:w="1028"/>
        <w:gridCol w:w="849"/>
        <w:gridCol w:w="1372"/>
        <w:gridCol w:w="1141"/>
        <w:gridCol w:w="1949"/>
      </w:tblGrid>
      <w:tr w:rsidR="003E54ED" w:rsidTr="005D7332">
        <w:trPr>
          <w:trHeight w:val="167"/>
          <w:tblHeader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Функция в проекте или содержание услуг (работ)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Вознаграждение по одному договору (включая НДФЛ)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договоров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(шт.)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по всем договорам)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16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16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3E54ED" w:rsidTr="005D7332">
        <w:trPr>
          <w:trHeight w:val="16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2422"/>
        <w:jc w:val="left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2422"/>
        <w:jc w:val="left"/>
      </w:pPr>
    </w:p>
    <w:p w:rsidR="003E54ED" w:rsidRDefault="003E54ED" w:rsidP="003E54ED">
      <w:r>
        <w:rPr>
          <w:sz w:val="24"/>
          <w:szCs w:val="24"/>
        </w:rPr>
        <w:t xml:space="preserve">1.2. Страховые взносы 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left"/>
      </w:pPr>
    </w:p>
    <w:tbl>
      <w:tblPr>
        <w:tblW w:w="490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968"/>
        <w:gridCol w:w="1821"/>
        <w:gridCol w:w="1739"/>
        <w:gridCol w:w="1740"/>
        <w:gridCol w:w="1885"/>
      </w:tblGrid>
      <w:tr w:rsidR="003E54ED" w:rsidTr="003E54ED">
        <w:trPr>
          <w:trHeight w:val="167"/>
          <w:tblHeader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3E54ED">
        <w:trPr>
          <w:trHeight w:val="16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</w:tr>
      <w:tr w:rsidR="003E54ED" w:rsidTr="003E54ED">
        <w:trPr>
          <w:trHeight w:val="16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snapToGrid w:val="0"/>
              <w:jc w:val="center"/>
              <w:rPr>
                <w:bCs/>
                <w:i/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left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>
        <w:rPr>
          <w:rStyle w:val="FontStyle61"/>
        </w:rPr>
        <w:lastRenderedPageBreak/>
        <w:t>2.Командировочные расходы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677"/>
        <w:gridCol w:w="1111"/>
        <w:gridCol w:w="1179"/>
        <w:gridCol w:w="848"/>
        <w:gridCol w:w="1372"/>
        <w:gridCol w:w="1142"/>
        <w:gridCol w:w="1918"/>
      </w:tblGrid>
      <w:tr w:rsidR="003E54ED" w:rsidTr="005D7332">
        <w:trPr>
          <w:trHeight w:val="167"/>
          <w:tblHeader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Цель поездки и место назначения (если оно определено)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Расходы на одного работника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командируемых работников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по всем командируемым работникам)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2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167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2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167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3E54ED" w:rsidTr="005D7332">
        <w:trPr>
          <w:trHeight w:val="167"/>
        </w:trPr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bookmarkStart w:id="1" w:name="_GoBack"/>
      <w:bookmarkEnd w:id="1"/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>
        <w:rPr>
          <w:rStyle w:val="FontStyle61"/>
        </w:rPr>
        <w:t>3.Офисные расходы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706"/>
        <w:gridCol w:w="1140"/>
        <w:gridCol w:w="1096"/>
        <w:gridCol w:w="849"/>
        <w:gridCol w:w="1372"/>
        <w:gridCol w:w="1141"/>
        <w:gridCol w:w="1943"/>
      </w:tblGrid>
      <w:tr w:rsidR="003E54ED" w:rsidTr="005D7332">
        <w:trPr>
          <w:trHeight w:val="167"/>
          <w:tblHeader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Стоимость единицы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единиц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2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167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2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167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>
        <w:rPr>
          <w:rStyle w:val="FontStyle61"/>
        </w:rPr>
        <w:t>4. Приобретение (аренда) оборудования, инвентаря и сопутствующие расходы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719"/>
        <w:gridCol w:w="1154"/>
        <w:gridCol w:w="1056"/>
        <w:gridCol w:w="848"/>
        <w:gridCol w:w="1373"/>
        <w:gridCol w:w="1141"/>
        <w:gridCol w:w="1956"/>
      </w:tblGrid>
      <w:tr w:rsidR="003E54ED" w:rsidTr="005D7332">
        <w:trPr>
          <w:trHeight w:val="167"/>
          <w:tblHeader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Стоимость единицы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единиц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пожарные </w:t>
            </w:r>
            <w:proofErr w:type="spellStart"/>
            <w:r>
              <w:rPr>
                <w:sz w:val="24"/>
                <w:szCs w:val="24"/>
              </w:rPr>
              <w:t>извещатели</w:t>
            </w:r>
            <w:proofErr w:type="spellEnd"/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i/>
                <w:sz w:val="24"/>
                <w:szCs w:val="24"/>
              </w:rPr>
              <w:t xml:space="preserve">приобретение пожарных </w:t>
            </w:r>
            <w:proofErr w:type="spellStart"/>
            <w:r>
              <w:rPr>
                <w:i/>
                <w:sz w:val="24"/>
                <w:szCs w:val="24"/>
              </w:rPr>
              <w:t>извещателей</w:t>
            </w:r>
            <w:proofErr w:type="spellEnd"/>
            <w:r>
              <w:rPr>
                <w:i/>
                <w:sz w:val="24"/>
                <w:szCs w:val="24"/>
              </w:rPr>
              <w:t xml:space="preserve"> для безвозмездной передачи и установке </w:t>
            </w:r>
            <w:proofErr w:type="gramStart"/>
            <w:r>
              <w:rPr>
                <w:i/>
                <w:sz w:val="24"/>
                <w:szCs w:val="24"/>
              </w:rPr>
              <w:t>семьям</w:t>
            </w:r>
            <w:proofErr w:type="gramEnd"/>
            <w:r>
              <w:rPr>
                <w:i/>
                <w:sz w:val="24"/>
                <w:szCs w:val="24"/>
              </w:rPr>
              <w:t xml:space="preserve"> находящимся в сложной жизненной ситуации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и социально опасном положении 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>
        <w:rPr>
          <w:rStyle w:val="FontStyle61"/>
        </w:rPr>
        <w:t>5. Расходы на проведение мероприятий (</w:t>
      </w:r>
      <w:r>
        <w:t>статья включает в себя расходы, связанные с проведением публичных мероприятий (семинаров, тренингов, пресс-конференций, обучения и т.п.) мероприятия носят разовый или краткосрочный характер)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tbl>
      <w:tblPr>
        <w:tblW w:w="10892" w:type="dxa"/>
        <w:tblInd w:w="-1082" w:type="dxa"/>
        <w:tblLayout w:type="fixed"/>
        <w:tblLook w:val="0000" w:firstRow="0" w:lastRow="0" w:firstColumn="0" w:lastColumn="0" w:noHBand="0" w:noVBand="0"/>
      </w:tblPr>
      <w:tblGrid>
        <w:gridCol w:w="1829"/>
        <w:gridCol w:w="1435"/>
        <w:gridCol w:w="1435"/>
        <w:gridCol w:w="1435"/>
        <w:gridCol w:w="1435"/>
        <w:gridCol w:w="1435"/>
        <w:gridCol w:w="1888"/>
      </w:tblGrid>
      <w:tr w:rsidR="003E54ED" w:rsidTr="003E54ED">
        <w:trPr>
          <w:trHeight w:val="169"/>
          <w:tblHeader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Стоимость единицы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единиц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Общая стоимость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Запрашиваемая сумма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3E54ED">
        <w:trPr>
          <w:trHeight w:val="169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1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3E54ED">
        <w:trPr>
          <w:trHeight w:val="169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E54ED" w:rsidTr="003E54ED">
        <w:trPr>
          <w:trHeight w:val="169"/>
        </w:trPr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>
        <w:rPr>
          <w:rStyle w:val="FontStyle61"/>
        </w:rPr>
        <w:t>6. Издательские, полиграфические и сопутствующие расходы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719"/>
        <w:gridCol w:w="1153"/>
        <w:gridCol w:w="1056"/>
        <w:gridCol w:w="849"/>
        <w:gridCol w:w="1372"/>
        <w:gridCol w:w="1142"/>
        <w:gridCol w:w="1956"/>
      </w:tblGrid>
      <w:tr w:rsidR="003E54ED" w:rsidTr="005D7332">
        <w:trPr>
          <w:trHeight w:val="167"/>
          <w:tblHeader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Наименование расходов (буклеты, книги и т.п.)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Стоимость единицы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единиц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шт.(тираж)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 xml:space="preserve">Общая стоимость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 xml:space="preserve">Запрашиваемая сумма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>
        <w:rPr>
          <w:rStyle w:val="FontStyle61"/>
        </w:rPr>
        <w:t>7. Прочие прямые расходы</w:t>
      </w:r>
    </w:p>
    <w:p w:rsidR="003E54ED" w:rsidRDefault="003E54ED" w:rsidP="003E54ED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tbl>
      <w:tblPr>
        <w:tblW w:w="4950" w:type="pct"/>
        <w:tblInd w:w="-25" w:type="dxa"/>
        <w:tblLayout w:type="fixed"/>
        <w:tblLook w:val="0000" w:firstRow="0" w:lastRow="0" w:firstColumn="0" w:lastColumn="0" w:noHBand="0" w:noVBand="0"/>
      </w:tblPr>
      <w:tblGrid>
        <w:gridCol w:w="1718"/>
        <w:gridCol w:w="1154"/>
        <w:gridCol w:w="1056"/>
        <w:gridCol w:w="850"/>
        <w:gridCol w:w="1372"/>
        <w:gridCol w:w="1142"/>
        <w:gridCol w:w="1955"/>
      </w:tblGrid>
      <w:tr w:rsidR="003E54ED" w:rsidTr="005D7332">
        <w:trPr>
          <w:trHeight w:val="167"/>
          <w:tblHeader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 xml:space="preserve">Наименование расходов 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Стоимость единицы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Количество единиц</w:t>
            </w:r>
          </w:p>
          <w:p w:rsidR="003E54ED" w:rsidRDefault="003E54ED" w:rsidP="005D7332">
            <w:pPr>
              <w:jc w:val="center"/>
              <w:rPr>
                <w:sz w:val="24"/>
                <w:szCs w:val="24"/>
              </w:rPr>
            </w:pPr>
          </w:p>
          <w:p w:rsidR="003E54ED" w:rsidRDefault="003E54ED" w:rsidP="005D733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 xml:space="preserve">Общая стоимость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(гр.5+гр.6)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Софинансирование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 xml:space="preserve">Запрашиваемая сумма </w:t>
            </w:r>
          </w:p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bCs/>
                <w:sz w:val="24"/>
                <w:szCs w:val="24"/>
              </w:rPr>
              <w:t>Комментарии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-1-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-2-</w:t>
            </w: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-3-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-4-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-5-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-6-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-7-</w:t>
            </w: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3E54ED" w:rsidTr="005D7332">
        <w:trPr>
          <w:trHeight w:val="167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54ED" w:rsidRDefault="003E54ED" w:rsidP="005D7332">
            <w:pPr>
              <w:jc w:val="center"/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54ED" w:rsidRDefault="003E54ED" w:rsidP="005D733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7B7CC7" w:rsidRDefault="003E54ED"/>
    <w:sectPr w:rsidR="007B7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0" w:hanging="45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30" w:hanging="45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72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72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08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080"/>
      </w:pPr>
      <w:rPr>
        <w:rFonts w:cs="Times New Roman" w:hint="default"/>
        <w:sz w:val="28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eastAsia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4ED"/>
    <w:rsid w:val="003E54ED"/>
    <w:rsid w:val="007C4631"/>
    <w:rsid w:val="00CA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4E71A-10E4-46B7-8158-07738951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4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4ED"/>
    <w:rPr>
      <w:color w:val="000080"/>
      <w:u w:val="single"/>
      <w:lang/>
    </w:rPr>
  </w:style>
  <w:style w:type="character" w:customStyle="1" w:styleId="a4">
    <w:name w:val="Цветовое выделение"/>
    <w:rsid w:val="003E54ED"/>
    <w:rPr>
      <w:b/>
      <w:color w:val="26282F"/>
    </w:rPr>
  </w:style>
  <w:style w:type="character" w:customStyle="1" w:styleId="FontStyle61">
    <w:name w:val="Font Style61"/>
    <w:rsid w:val="003E54ED"/>
    <w:rPr>
      <w:rFonts w:ascii="Times New Roman" w:hAnsi="Times New Roman" w:cs="Times New Roman"/>
      <w:b/>
      <w:bCs/>
      <w:sz w:val="20"/>
      <w:szCs w:val="20"/>
    </w:rPr>
  </w:style>
  <w:style w:type="paragraph" w:styleId="a5">
    <w:name w:val="Normal (Web)"/>
    <w:basedOn w:val="a"/>
    <w:rsid w:val="003E54ED"/>
    <w:pPr>
      <w:spacing w:before="280" w:after="280"/>
    </w:pPr>
    <w:rPr>
      <w:sz w:val="24"/>
      <w:szCs w:val="24"/>
    </w:rPr>
  </w:style>
  <w:style w:type="paragraph" w:styleId="a6">
    <w:name w:val="Body Text Indent"/>
    <w:basedOn w:val="a"/>
    <w:link w:val="a7"/>
    <w:rsid w:val="003E54ED"/>
    <w:pPr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7">
    <w:name w:val="Основной текст с отступом Знак"/>
    <w:basedOn w:val="a0"/>
    <w:link w:val="a6"/>
    <w:rsid w:val="003E54ED"/>
    <w:rPr>
      <w:rFonts w:ascii="Calibri" w:eastAsia="Times New Roman" w:hAnsi="Calibri" w:cs="Calibri"/>
      <w:lang w:eastAsia="zh-CN"/>
    </w:rPr>
  </w:style>
  <w:style w:type="paragraph" w:styleId="a8">
    <w:name w:val="List Paragraph"/>
    <w:basedOn w:val="a"/>
    <w:qFormat/>
    <w:rsid w:val="003E54ED"/>
    <w:pPr>
      <w:widowControl w:val="0"/>
      <w:autoSpaceDE w:val="0"/>
      <w:ind w:left="720"/>
      <w:contextualSpacing/>
    </w:pPr>
    <w:rPr>
      <w:sz w:val="24"/>
      <w:szCs w:val="24"/>
    </w:rPr>
  </w:style>
  <w:style w:type="paragraph" w:customStyle="1" w:styleId="Style8">
    <w:name w:val="Style8"/>
    <w:basedOn w:val="a"/>
    <w:rsid w:val="003E54ED"/>
    <w:pPr>
      <w:widowControl w:val="0"/>
      <w:autoSpaceDE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tkasl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2018-12-04T06:06:00Z</dcterms:created>
  <dcterms:modified xsi:type="dcterms:W3CDTF">2018-12-04T06:11:00Z</dcterms:modified>
</cp:coreProperties>
</file>