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C3002B" w14:textId="55B95D8D" w:rsidR="00316B2A" w:rsidRPr="00316B2A" w:rsidRDefault="00316B2A" w:rsidP="00316B2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316B2A">
        <w:rPr>
          <w:rFonts w:ascii="Times New Roman" w:hAnsi="Times New Roman" w:cs="Times New Roman"/>
          <w:b/>
          <w:bCs/>
          <w:sz w:val="28"/>
          <w:szCs w:val="28"/>
        </w:rPr>
        <w:t>зменен порядок оформления больничных листов</w:t>
      </w:r>
    </w:p>
    <w:p w14:paraId="0E469B31" w14:textId="77777777" w:rsidR="00316B2A" w:rsidRDefault="00316B2A" w:rsidP="00316B2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3102608" w14:textId="77777777" w:rsidR="00316B2A" w:rsidRDefault="00316B2A" w:rsidP="00316B2A">
      <w:pPr>
        <w:jc w:val="both"/>
        <w:rPr>
          <w:rFonts w:ascii="Times New Roman" w:hAnsi="Times New Roman" w:cs="Times New Roman"/>
          <w:sz w:val="28"/>
          <w:szCs w:val="28"/>
        </w:rPr>
      </w:pPr>
      <w:r w:rsidRPr="00316B2A">
        <w:rPr>
          <w:rFonts w:ascii="Times New Roman" w:hAnsi="Times New Roman" w:cs="Times New Roman"/>
          <w:sz w:val="28"/>
          <w:szCs w:val="28"/>
        </w:rPr>
        <w:t>Приказом Минздрава России от 31 марта 2026 года № 222н скорректирован порядок оформления листков нетрудоспособности, установленный приказом ведомства № 1089н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BC7800B" w14:textId="77777777" w:rsidR="00316B2A" w:rsidRDefault="00316B2A" w:rsidP="00316B2A">
      <w:pPr>
        <w:jc w:val="both"/>
        <w:rPr>
          <w:rFonts w:ascii="Times New Roman" w:hAnsi="Times New Roman" w:cs="Times New Roman"/>
          <w:sz w:val="28"/>
          <w:szCs w:val="28"/>
        </w:rPr>
      </w:pPr>
      <w:r w:rsidRPr="00316B2A">
        <w:rPr>
          <w:rFonts w:ascii="Times New Roman" w:hAnsi="Times New Roman" w:cs="Times New Roman"/>
          <w:sz w:val="28"/>
          <w:szCs w:val="28"/>
        </w:rPr>
        <w:br/>
        <w:t>Основное изменение: теперь такой листок оформляется самозанятому пациенту (уплачивающему налог на профессиональный доход), если он не менее полугода добровольно участвует в социальном страховании на случай временной нетрудоспособности.</w:t>
      </w:r>
    </w:p>
    <w:p w14:paraId="7BDDF9A1" w14:textId="2F880F1F" w:rsidR="00316B2A" w:rsidRPr="00316B2A" w:rsidRDefault="00316B2A" w:rsidP="00316B2A">
      <w:pPr>
        <w:jc w:val="both"/>
        <w:rPr>
          <w:rFonts w:ascii="Times New Roman" w:hAnsi="Times New Roman" w:cs="Times New Roman"/>
          <w:sz w:val="28"/>
          <w:szCs w:val="28"/>
        </w:rPr>
      </w:pPr>
      <w:r w:rsidRPr="00316B2A">
        <w:rPr>
          <w:rFonts w:ascii="Times New Roman" w:hAnsi="Times New Roman" w:cs="Times New Roman"/>
          <w:sz w:val="28"/>
          <w:szCs w:val="28"/>
        </w:rPr>
        <w:br/>
        <w:t>Кроме того, изменились правила выдачи больничного гражданам, которые находятся в отпуске по уходу за ребенком до достижения им возраста трех лет: ранее листок оформлялся таким пациентам, если они работали на условиях неполного рабочего времени или на дому.</w:t>
      </w:r>
      <w:r w:rsidRPr="00316B2A">
        <w:rPr>
          <w:rFonts w:ascii="Times New Roman" w:hAnsi="Times New Roman" w:cs="Times New Roman"/>
          <w:sz w:val="28"/>
          <w:szCs w:val="28"/>
        </w:rPr>
        <w:br/>
      </w:r>
      <w:r w:rsidRPr="00316B2A">
        <w:rPr>
          <w:rFonts w:ascii="Times New Roman" w:hAnsi="Times New Roman" w:cs="Times New Roman"/>
          <w:sz w:val="28"/>
          <w:szCs w:val="28"/>
        </w:rPr>
        <w:br/>
        <w:t>Согласно нововведениям больничный лист будут оформляться только тем из них, кто работает у другого страхователя.</w:t>
      </w:r>
      <w:r w:rsidRPr="00316B2A">
        <w:rPr>
          <w:rFonts w:ascii="Times New Roman" w:hAnsi="Times New Roman" w:cs="Times New Roman"/>
          <w:sz w:val="28"/>
          <w:szCs w:val="28"/>
        </w:rPr>
        <w:br/>
      </w:r>
      <w:r w:rsidRPr="00316B2A">
        <w:rPr>
          <w:rFonts w:ascii="Times New Roman" w:hAnsi="Times New Roman" w:cs="Times New Roman"/>
          <w:sz w:val="28"/>
          <w:szCs w:val="28"/>
        </w:rPr>
        <w:br/>
        <w:t>Установлено, что Приказ 1089н действует до марта 2029 года (кроме положений об оформлении больничных самозанятым – эти положения действуют до конца 2028 года).</w:t>
      </w:r>
    </w:p>
    <w:p w14:paraId="15B39187" w14:textId="77777777" w:rsidR="00316B2A" w:rsidRDefault="00316B2A" w:rsidP="00C7521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72F8F90" w14:textId="77777777" w:rsidR="00316B2A" w:rsidRDefault="00316B2A" w:rsidP="00C7521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4294E79" w14:textId="77777777" w:rsidR="00316B2A" w:rsidRDefault="00316B2A" w:rsidP="00C7521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49636CD" w14:textId="77777777" w:rsidR="00ED0F8F" w:rsidRPr="00C75218" w:rsidRDefault="00ED0F8F" w:rsidP="00C7521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D0F8F" w:rsidRPr="00C752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93B"/>
    <w:rsid w:val="00027628"/>
    <w:rsid w:val="00131131"/>
    <w:rsid w:val="00316B2A"/>
    <w:rsid w:val="009734D2"/>
    <w:rsid w:val="00B45EC9"/>
    <w:rsid w:val="00C0593B"/>
    <w:rsid w:val="00C75218"/>
    <w:rsid w:val="00ED0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653F1"/>
  <w15:chartTrackingRefBased/>
  <w15:docId w15:val="{0254395F-20C3-40B3-8FAC-276ACACC3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059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59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593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59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0593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059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059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059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059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59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059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059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0593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0593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0593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0593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0593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0593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059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059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059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059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059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0593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0593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0593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059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0593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0593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146</Words>
  <Characters>833</Characters>
  <Application>Microsoft Office Word</Application>
  <DocSecurity>0</DocSecurity>
  <Lines>6</Lines>
  <Paragraphs>1</Paragraphs>
  <ScaleCrop>false</ScaleCrop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4</cp:revision>
  <dcterms:created xsi:type="dcterms:W3CDTF">2026-06-26T19:14:00Z</dcterms:created>
  <dcterms:modified xsi:type="dcterms:W3CDTF">2026-06-26T19:19:00Z</dcterms:modified>
</cp:coreProperties>
</file>