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DF2" w:rsidRPr="004F42E8" w:rsidRDefault="00FA1DF2" w:rsidP="00FA1DF2">
      <w:pPr>
        <w:tabs>
          <w:tab w:val="left" w:pos="9072"/>
        </w:tabs>
        <w:spacing w:after="0" w:line="240" w:lineRule="auto"/>
        <w:ind w:right="140"/>
        <w:jc w:val="center"/>
        <w:rPr>
          <w:rFonts w:ascii="Times New Roman" w:hAnsi="Times New Roman"/>
          <w:sz w:val="24"/>
          <w:szCs w:val="24"/>
        </w:rPr>
      </w:pPr>
      <w:r w:rsidRPr="004F42E8">
        <w:rPr>
          <w:rFonts w:ascii="Times New Roman" w:hAnsi="Times New Roman"/>
          <w:sz w:val="24"/>
          <w:szCs w:val="24"/>
        </w:rPr>
        <w:t>СВЕДЕНИЯ</w:t>
      </w:r>
      <w:r w:rsidR="003D7F1A">
        <w:rPr>
          <w:rFonts w:ascii="Times New Roman" w:hAnsi="Times New Roman"/>
          <w:sz w:val="24"/>
          <w:szCs w:val="24"/>
        </w:rPr>
        <w:t xml:space="preserve"> УТОЧНЕННЫЕ</w:t>
      </w:r>
    </w:p>
    <w:p w:rsidR="00FA1DF2" w:rsidRPr="004F42E8" w:rsidRDefault="00FA1DF2" w:rsidP="00FA1DF2">
      <w:pPr>
        <w:tabs>
          <w:tab w:val="left" w:pos="9072"/>
        </w:tabs>
        <w:spacing w:after="0" w:line="240" w:lineRule="auto"/>
        <w:ind w:right="140"/>
        <w:jc w:val="center"/>
        <w:rPr>
          <w:rFonts w:ascii="Times New Roman" w:hAnsi="Times New Roman"/>
          <w:sz w:val="24"/>
          <w:szCs w:val="24"/>
        </w:rPr>
      </w:pPr>
      <w:r w:rsidRPr="004F42E8">
        <w:rPr>
          <w:rFonts w:ascii="Times New Roman" w:hAnsi="Times New Roman"/>
          <w:sz w:val="24"/>
          <w:szCs w:val="24"/>
        </w:rPr>
        <w:t>о доходах, об имуществе и обязательствах имущественного характера за отчетный период</w:t>
      </w:r>
    </w:p>
    <w:p w:rsidR="00FA1DF2" w:rsidRPr="004F42E8" w:rsidRDefault="00FA1DF2" w:rsidP="00FA1DF2">
      <w:pPr>
        <w:tabs>
          <w:tab w:val="left" w:pos="9072"/>
        </w:tabs>
        <w:spacing w:after="0" w:line="240" w:lineRule="auto"/>
        <w:ind w:right="140"/>
        <w:jc w:val="center"/>
        <w:rPr>
          <w:rFonts w:ascii="Times New Roman" w:hAnsi="Times New Roman"/>
          <w:sz w:val="24"/>
          <w:szCs w:val="24"/>
        </w:rPr>
      </w:pPr>
      <w:r w:rsidRPr="004F42E8">
        <w:rPr>
          <w:rFonts w:ascii="Times New Roman" w:hAnsi="Times New Roman"/>
          <w:sz w:val="24"/>
          <w:szCs w:val="24"/>
        </w:rPr>
        <w:t xml:space="preserve">с </w:t>
      </w:r>
      <w:r w:rsidR="00894780">
        <w:rPr>
          <w:rFonts w:ascii="Times New Roman" w:hAnsi="Times New Roman"/>
          <w:sz w:val="24"/>
          <w:szCs w:val="24"/>
        </w:rPr>
        <w:t>0</w:t>
      </w:r>
      <w:r w:rsidRPr="004F42E8">
        <w:rPr>
          <w:rFonts w:ascii="Times New Roman" w:hAnsi="Times New Roman"/>
          <w:sz w:val="24"/>
          <w:szCs w:val="24"/>
        </w:rPr>
        <w:t>1 января 201</w:t>
      </w:r>
      <w:r>
        <w:rPr>
          <w:rFonts w:ascii="Times New Roman" w:hAnsi="Times New Roman"/>
          <w:sz w:val="24"/>
          <w:szCs w:val="24"/>
        </w:rPr>
        <w:t>6</w:t>
      </w:r>
      <w:r w:rsidRPr="004F42E8">
        <w:rPr>
          <w:rFonts w:ascii="Times New Roman" w:hAnsi="Times New Roman"/>
          <w:sz w:val="24"/>
          <w:szCs w:val="24"/>
        </w:rPr>
        <w:t xml:space="preserve"> г. по 31 декабря 201</w:t>
      </w:r>
      <w:r>
        <w:rPr>
          <w:rFonts w:ascii="Times New Roman" w:hAnsi="Times New Roman"/>
          <w:sz w:val="24"/>
          <w:szCs w:val="24"/>
        </w:rPr>
        <w:t>6</w:t>
      </w:r>
      <w:r w:rsidRPr="004F42E8">
        <w:rPr>
          <w:rFonts w:ascii="Times New Roman" w:hAnsi="Times New Roman"/>
          <w:sz w:val="24"/>
          <w:szCs w:val="24"/>
        </w:rPr>
        <w:t xml:space="preserve"> г. </w:t>
      </w:r>
      <w:r>
        <w:rPr>
          <w:rFonts w:ascii="Times New Roman" w:hAnsi="Times New Roman"/>
          <w:sz w:val="24"/>
          <w:szCs w:val="24"/>
        </w:rPr>
        <w:t>руководителей муниципальных учреждений</w:t>
      </w:r>
      <w:r w:rsidRPr="004F42E8">
        <w:rPr>
          <w:rFonts w:ascii="Times New Roman" w:hAnsi="Times New Roman"/>
          <w:sz w:val="24"/>
          <w:szCs w:val="24"/>
        </w:rPr>
        <w:t xml:space="preserve"> Каслинского муниципального района,</w:t>
      </w:r>
      <w:r>
        <w:rPr>
          <w:rFonts w:ascii="Times New Roman" w:hAnsi="Times New Roman"/>
          <w:sz w:val="24"/>
          <w:szCs w:val="24"/>
        </w:rPr>
        <w:t xml:space="preserve"> подведомственных Управлению образования администрации Каслинского муниципального района</w:t>
      </w:r>
    </w:p>
    <w:p w:rsidR="00FA1DF2" w:rsidRPr="004F42E8" w:rsidRDefault="00FA1DF2" w:rsidP="00FA1DF2">
      <w:pPr>
        <w:tabs>
          <w:tab w:val="left" w:pos="9072"/>
        </w:tabs>
        <w:spacing w:after="0" w:line="240" w:lineRule="auto"/>
        <w:ind w:right="140"/>
        <w:jc w:val="center"/>
        <w:rPr>
          <w:rFonts w:ascii="Times New Roman" w:hAnsi="Times New Roman"/>
          <w:sz w:val="24"/>
          <w:szCs w:val="24"/>
        </w:rPr>
      </w:pP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71"/>
        <w:gridCol w:w="1489"/>
        <w:gridCol w:w="141"/>
        <w:gridCol w:w="1702"/>
        <w:gridCol w:w="1984"/>
        <w:gridCol w:w="993"/>
        <w:gridCol w:w="1134"/>
        <w:gridCol w:w="1474"/>
        <w:gridCol w:w="935"/>
        <w:gridCol w:w="993"/>
        <w:gridCol w:w="85"/>
        <w:gridCol w:w="1276"/>
        <w:gridCol w:w="56"/>
        <w:gridCol w:w="1078"/>
        <w:gridCol w:w="56"/>
        <w:gridCol w:w="992"/>
      </w:tblGrid>
      <w:tr w:rsidR="00FA1DF2" w:rsidRPr="00815D1A" w:rsidTr="001255F5">
        <w:tc>
          <w:tcPr>
            <w:tcW w:w="1559" w:type="dxa"/>
            <w:vMerge w:val="restart"/>
          </w:tcPr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701" w:type="dxa"/>
            <w:gridSpan w:val="3"/>
            <w:vMerge w:val="restart"/>
          </w:tcPr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5D1A">
              <w:rPr>
                <w:rFonts w:ascii="Times New Roman" w:hAnsi="Times New Roman"/>
                <w:sz w:val="20"/>
                <w:szCs w:val="20"/>
              </w:rPr>
              <w:t>должность</w:t>
            </w:r>
          </w:p>
        </w:tc>
        <w:tc>
          <w:tcPr>
            <w:tcW w:w="5813" w:type="dxa"/>
            <w:gridSpan w:val="4"/>
          </w:tcPr>
          <w:p w:rsidR="00FA1DF2" w:rsidRPr="00815D1A" w:rsidRDefault="00FA1DF2" w:rsidP="001255F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15D1A">
              <w:rPr>
                <w:rFonts w:ascii="Times New Roman" w:hAnsi="Times New Roman" w:cs="Times New Roman"/>
              </w:rPr>
              <w:t xml:space="preserve">Объекты недвижимости, находящиеся в собственности </w:t>
            </w:r>
          </w:p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7" w:type="dxa"/>
            <w:gridSpan w:val="4"/>
          </w:tcPr>
          <w:p w:rsidR="00FA1DF2" w:rsidRPr="00815D1A" w:rsidRDefault="00FA1DF2" w:rsidP="001255F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15D1A">
              <w:rPr>
                <w:rFonts w:ascii="Times New Roman" w:hAnsi="Times New Roman" w:cs="Times New Roman"/>
              </w:rPr>
              <w:t xml:space="preserve">Объекты недвижимости, находящиеся в пользовании </w:t>
            </w:r>
          </w:p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A1DF2" w:rsidRPr="00815D1A" w:rsidRDefault="00FA1DF2" w:rsidP="001255F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15D1A">
              <w:rPr>
                <w:rFonts w:ascii="Times New Roman" w:hAnsi="Times New Roman" w:cs="Times New Roman"/>
              </w:rPr>
              <w:t xml:space="preserve">Транспортные средства (вид, марка) </w:t>
            </w:r>
          </w:p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5D1A">
              <w:rPr>
                <w:rFonts w:ascii="Times New Roman" w:hAnsi="Times New Roman"/>
                <w:sz w:val="20"/>
                <w:szCs w:val="20"/>
              </w:rPr>
              <w:t>Декларированный годовой доход за  отчетный период</w:t>
            </w:r>
          </w:p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5D1A"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  <w:tc>
          <w:tcPr>
            <w:tcW w:w="1048" w:type="dxa"/>
            <w:gridSpan w:val="2"/>
            <w:vMerge w:val="restart"/>
          </w:tcPr>
          <w:p w:rsidR="00FA1DF2" w:rsidRPr="00815D1A" w:rsidRDefault="00FA1DF2" w:rsidP="001255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D1A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об источниках получения средств, за счет которых совершена сделка (вид приобретенного имущества, источники) </w:t>
            </w:r>
          </w:p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A1DF2" w:rsidRPr="00815D1A" w:rsidTr="001255F5">
        <w:tc>
          <w:tcPr>
            <w:tcW w:w="1559" w:type="dxa"/>
            <w:vMerge/>
          </w:tcPr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/>
          </w:tcPr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FA1DF2" w:rsidRPr="00815D1A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5D1A">
              <w:rPr>
                <w:rFonts w:ascii="Times New Roman" w:hAnsi="Times New Roman"/>
                <w:sz w:val="20"/>
                <w:szCs w:val="20"/>
              </w:rPr>
              <w:t>вид объекта</w:t>
            </w:r>
          </w:p>
        </w:tc>
        <w:tc>
          <w:tcPr>
            <w:tcW w:w="1984" w:type="dxa"/>
          </w:tcPr>
          <w:p w:rsidR="00FA1DF2" w:rsidRPr="00815D1A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5D1A">
              <w:rPr>
                <w:rFonts w:ascii="Times New Roman" w:hAnsi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93" w:type="dxa"/>
          </w:tcPr>
          <w:p w:rsidR="00FA1DF2" w:rsidRPr="00815D1A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5D1A">
              <w:rPr>
                <w:rFonts w:ascii="Times New Roman" w:hAnsi="Times New Roman"/>
                <w:sz w:val="20"/>
                <w:szCs w:val="20"/>
              </w:rPr>
              <w:t>площадь (кв. м)</w:t>
            </w:r>
          </w:p>
        </w:tc>
        <w:tc>
          <w:tcPr>
            <w:tcW w:w="1134" w:type="dxa"/>
          </w:tcPr>
          <w:p w:rsidR="00FA1DF2" w:rsidRPr="00815D1A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5D1A"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74" w:type="dxa"/>
          </w:tcPr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5D1A">
              <w:rPr>
                <w:rFonts w:ascii="Times New Roman" w:hAnsi="Times New Roman"/>
                <w:sz w:val="20"/>
                <w:szCs w:val="20"/>
              </w:rPr>
              <w:t xml:space="preserve">вид объектов недвижимости </w:t>
            </w:r>
          </w:p>
        </w:tc>
        <w:tc>
          <w:tcPr>
            <w:tcW w:w="935" w:type="dxa"/>
          </w:tcPr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5D1A">
              <w:rPr>
                <w:rFonts w:ascii="Times New Roman" w:hAnsi="Times New Roman"/>
                <w:sz w:val="20"/>
                <w:szCs w:val="20"/>
              </w:rPr>
              <w:t>площадь (кв.м.)</w:t>
            </w:r>
          </w:p>
        </w:tc>
        <w:tc>
          <w:tcPr>
            <w:tcW w:w="1078" w:type="dxa"/>
            <w:gridSpan w:val="2"/>
          </w:tcPr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5D1A"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276" w:type="dxa"/>
            <w:vMerge/>
          </w:tcPr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" w:type="dxa"/>
            <w:gridSpan w:val="2"/>
            <w:vMerge/>
          </w:tcPr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1DF2" w:rsidRPr="00B7676F" w:rsidTr="001255F5">
        <w:tc>
          <w:tcPr>
            <w:tcW w:w="16018" w:type="dxa"/>
            <w:gridSpan w:val="17"/>
          </w:tcPr>
          <w:p w:rsidR="00FA1DF2" w:rsidRPr="00B7676F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Управление образования а</w:t>
            </w:r>
            <w:r w:rsidRPr="00B7676F">
              <w:rPr>
                <w:rFonts w:ascii="Times New Roman" w:hAnsi="Times New Roman"/>
                <w:b/>
                <w:sz w:val="20"/>
                <w:szCs w:val="20"/>
              </w:rPr>
              <w:t>дминистрация Каслинского муниципального района</w:t>
            </w:r>
          </w:p>
        </w:tc>
      </w:tr>
      <w:tr w:rsidR="00FA1DF2" w:rsidRPr="003139EB" w:rsidTr="001255F5"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Нефёдов Александр Владимирович</w:t>
            </w:r>
          </w:p>
        </w:tc>
        <w:tc>
          <w:tcPr>
            <w:tcW w:w="1489" w:type="dxa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Директор МОУ «Каслинская СОШ №25»</w:t>
            </w:r>
          </w:p>
          <w:p w:rsidR="00FA1DF2" w:rsidRPr="00BB6D50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1)Квартира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2)Гараж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Жилой дом</w:t>
            </w:r>
          </w:p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FA1DF2" w:rsidRDefault="00FA1DF2" w:rsidP="001255F5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FA1DF2" w:rsidRDefault="00FA1DF2" w:rsidP="001255F5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FA1DF2" w:rsidRPr="003139EB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1)52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2)18</w:t>
            </w:r>
          </w:p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3)36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Россия</w:t>
            </w:r>
          </w:p>
        </w:tc>
        <w:tc>
          <w:tcPr>
            <w:tcW w:w="1474" w:type="dxa"/>
          </w:tcPr>
          <w:p w:rsidR="00FA1DF2" w:rsidRPr="00C5665E" w:rsidRDefault="00FA1DF2" w:rsidP="001255F5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665E">
              <w:rPr>
                <w:rFonts w:ascii="Times New Roman" w:hAnsi="Times New Roman"/>
                <w:sz w:val="20"/>
                <w:szCs w:val="20"/>
              </w:rPr>
              <w:t xml:space="preserve">1)земельный участок                      2) земельный участок                          </w:t>
            </w:r>
          </w:p>
          <w:p w:rsidR="00FA1DF2" w:rsidRPr="00C5665E" w:rsidRDefault="00FA1DF2" w:rsidP="001255F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  <w:p w:rsidR="00FA1DF2" w:rsidRDefault="00FA1DF2" w:rsidP="001255F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18</w:t>
            </w:r>
          </w:p>
          <w:p w:rsidR="00FA1DF2" w:rsidRPr="00C5665E" w:rsidRDefault="00FA1DF2" w:rsidP="001255F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ind w:hanging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1)Россия      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ind w:hanging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2)Россия</w:t>
            </w:r>
          </w:p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ind w:hanging="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Автомобиль </w:t>
            </w:r>
          </w:p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Ниссан-Ноут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gridSpan w:val="2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722931,72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3119" w:type="dxa"/>
            <w:gridSpan w:val="3"/>
            <w:shd w:val="clear" w:color="auto" w:fill="auto"/>
          </w:tcPr>
          <w:p w:rsidR="00FA1DF2" w:rsidRPr="00181001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супруга</w:t>
            </w:r>
          </w:p>
        </w:tc>
        <w:tc>
          <w:tcPr>
            <w:tcW w:w="1843" w:type="dxa"/>
            <w:gridSpan w:val="2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Индивидуальная</w:t>
            </w:r>
          </w:p>
          <w:p w:rsidR="00FA1DF2" w:rsidRPr="003139EB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42</w:t>
            </w:r>
          </w:p>
        </w:tc>
        <w:tc>
          <w:tcPr>
            <w:tcW w:w="1134" w:type="dxa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Автомобиль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Деу-Матиз</w:t>
            </w:r>
            <w:proofErr w:type="spellEnd"/>
          </w:p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199784,28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5B24A5" w:rsidRDefault="005B24A5" w:rsidP="00894780"/>
    <w:sectPr w:rsidR="005B24A5" w:rsidSect="000D5FF5">
      <w:pgSz w:w="16838" w:h="11906" w:orient="landscape"/>
      <w:pgMar w:top="113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F5E68"/>
    <w:multiLevelType w:val="hybridMultilevel"/>
    <w:tmpl w:val="F258C2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632DA"/>
    <w:multiLevelType w:val="hybridMultilevel"/>
    <w:tmpl w:val="C9D0EA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3C15F4"/>
    <w:multiLevelType w:val="hybridMultilevel"/>
    <w:tmpl w:val="D1C650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78763D"/>
    <w:multiLevelType w:val="hybridMultilevel"/>
    <w:tmpl w:val="017C74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5021E4"/>
    <w:multiLevelType w:val="hybridMultilevel"/>
    <w:tmpl w:val="46603A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D67F4A"/>
    <w:multiLevelType w:val="hybridMultilevel"/>
    <w:tmpl w:val="E46825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F52A7F"/>
    <w:multiLevelType w:val="hybridMultilevel"/>
    <w:tmpl w:val="752EC112"/>
    <w:lvl w:ilvl="0" w:tplc="D1424AD6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>
    <w:nsid w:val="49A17A5D"/>
    <w:multiLevelType w:val="hybridMultilevel"/>
    <w:tmpl w:val="DF92A3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2B0283"/>
    <w:multiLevelType w:val="hybridMultilevel"/>
    <w:tmpl w:val="DDB2B0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A14C39"/>
    <w:multiLevelType w:val="hybridMultilevel"/>
    <w:tmpl w:val="2514F9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EF19E6"/>
    <w:multiLevelType w:val="hybridMultilevel"/>
    <w:tmpl w:val="DC2ABB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54294C"/>
    <w:multiLevelType w:val="hybridMultilevel"/>
    <w:tmpl w:val="9FE46E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7D22F0C"/>
    <w:multiLevelType w:val="hybridMultilevel"/>
    <w:tmpl w:val="E5884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066DAF"/>
    <w:multiLevelType w:val="hybridMultilevel"/>
    <w:tmpl w:val="867A88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3"/>
  </w:num>
  <w:num w:numId="4">
    <w:abstractNumId w:val="4"/>
  </w:num>
  <w:num w:numId="5">
    <w:abstractNumId w:val="2"/>
  </w:num>
  <w:num w:numId="6">
    <w:abstractNumId w:val="1"/>
  </w:num>
  <w:num w:numId="7">
    <w:abstractNumId w:val="0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0"/>
  </w:num>
  <w:num w:numId="11">
    <w:abstractNumId w:val="6"/>
  </w:num>
  <w:num w:numId="12">
    <w:abstractNumId w:val="5"/>
  </w:num>
  <w:num w:numId="13">
    <w:abstractNumId w:val="7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24A5"/>
    <w:rsid w:val="003840B4"/>
    <w:rsid w:val="003D7F1A"/>
    <w:rsid w:val="005562FA"/>
    <w:rsid w:val="005B24A5"/>
    <w:rsid w:val="00885904"/>
    <w:rsid w:val="00894780"/>
    <w:rsid w:val="00FA1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DF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1DF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1DF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59"/>
    <w:rsid w:val="00FA1DF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FA1D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A1DF2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FA1D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A1DF2"/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FA1DF2"/>
    <w:pPr>
      <w:ind w:left="720"/>
      <w:contextualSpacing/>
    </w:pPr>
    <w:rPr>
      <w:rFonts w:eastAsia="Calibri"/>
      <w:lang w:eastAsia="en-US"/>
    </w:rPr>
  </w:style>
  <w:style w:type="paragraph" w:customStyle="1" w:styleId="ConsPlusNormal">
    <w:name w:val="ConsPlusNormal"/>
    <w:rsid w:val="00FA1DF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1D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1DF2"/>
    <w:rPr>
      <w:rFonts w:ascii="Tahoma" w:eastAsia="Times New Roman" w:hAnsi="Tahoma" w:cs="Times New Roman"/>
      <w:sz w:val="16"/>
      <w:szCs w:val="16"/>
    </w:rPr>
  </w:style>
  <w:style w:type="paragraph" w:styleId="ab">
    <w:name w:val="No Spacing"/>
    <w:uiPriority w:val="1"/>
    <w:qFormat/>
    <w:rsid w:val="00FA1DF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KADRbI</dc:creator>
  <cp:keywords/>
  <dc:description/>
  <cp:lastModifiedBy>Сергей</cp:lastModifiedBy>
  <cp:revision>4</cp:revision>
  <dcterms:created xsi:type="dcterms:W3CDTF">2017-05-18T05:42:00Z</dcterms:created>
  <dcterms:modified xsi:type="dcterms:W3CDTF">2017-05-22T04:48:00Z</dcterms:modified>
</cp:coreProperties>
</file>