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4AF" w:rsidRDefault="00E964AF" w:rsidP="00E964AF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A704DC0" wp14:editId="31639225">
            <wp:extent cx="5810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4AF" w:rsidRDefault="00E964AF" w:rsidP="00E964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E964AF" w:rsidRDefault="00E964AF" w:rsidP="00E964AF">
      <w:pPr>
        <w:jc w:val="center"/>
        <w:rPr>
          <w:sz w:val="28"/>
          <w:szCs w:val="28"/>
          <w:vertAlign w:val="subscript"/>
        </w:rPr>
      </w:pPr>
      <w:r>
        <w:rPr>
          <w:b/>
          <w:bCs/>
          <w:sz w:val="28"/>
          <w:szCs w:val="28"/>
        </w:rPr>
        <w:t>ГОРОДА КАСЛИ И КАСЛИНСКОГО РАЙОНА</w:t>
      </w:r>
    </w:p>
    <w:p w:rsidR="00E964AF" w:rsidRDefault="00E964AF" w:rsidP="00E964AF">
      <w:pPr>
        <w:spacing w:line="360" w:lineRule="auto"/>
        <w:jc w:val="center"/>
        <w:rPr>
          <w:sz w:val="28"/>
          <w:szCs w:val="28"/>
          <w:vertAlign w:val="subscript"/>
        </w:rPr>
      </w:pPr>
    </w:p>
    <w:p w:rsidR="00E964AF" w:rsidRDefault="00E964AF" w:rsidP="00E964A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08"/>
        <w:gridCol w:w="2482"/>
        <w:gridCol w:w="3038"/>
      </w:tblGrid>
      <w:tr w:rsidR="00E964AF" w:rsidRPr="00C53E99" w:rsidTr="00043233">
        <w:tc>
          <w:tcPr>
            <w:tcW w:w="3708" w:type="dxa"/>
            <w:hideMark/>
          </w:tcPr>
          <w:p w:rsidR="00E964AF" w:rsidRPr="00C53E99" w:rsidRDefault="00E964AF" w:rsidP="00043233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«06» июня 2018</w:t>
            </w:r>
            <w:r w:rsidRPr="00C53E99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482" w:type="dxa"/>
          </w:tcPr>
          <w:p w:rsidR="00E964AF" w:rsidRPr="00C53E99" w:rsidRDefault="00E964AF" w:rsidP="00043233">
            <w:pPr>
              <w:pStyle w:val="xl35"/>
              <w:spacing w:before="0" w:after="0" w:line="360" w:lineRule="auto"/>
              <w:rPr>
                <w:rFonts w:ascii="Times New Roman" w:hAnsi="Times New Roman" w:cs="Times New Roman"/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3038" w:type="dxa"/>
            <w:hideMark/>
          </w:tcPr>
          <w:p w:rsidR="00E964AF" w:rsidRPr="00C53E99" w:rsidRDefault="00E964AF" w:rsidP="00043233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 w:rsidRPr="00C53E99">
              <w:rPr>
                <w:sz w:val="28"/>
                <w:szCs w:val="28"/>
                <w:lang w:eastAsia="en-US"/>
              </w:rPr>
              <w:t xml:space="preserve">               </w:t>
            </w:r>
            <w:r w:rsidR="00AC0E70">
              <w:rPr>
                <w:sz w:val="28"/>
                <w:szCs w:val="28"/>
                <w:lang w:eastAsia="en-US"/>
              </w:rPr>
              <w:t xml:space="preserve"> №  60/</w:t>
            </w:r>
            <w:r w:rsidR="00A47670">
              <w:rPr>
                <w:sz w:val="28"/>
                <w:szCs w:val="28"/>
                <w:lang w:eastAsia="en-US"/>
              </w:rPr>
              <w:t>483</w:t>
            </w:r>
            <w:r w:rsidRPr="00C53E99">
              <w:rPr>
                <w:sz w:val="28"/>
                <w:szCs w:val="28"/>
                <w:lang w:eastAsia="en-US"/>
              </w:rPr>
              <w:t>-4</w:t>
            </w:r>
          </w:p>
        </w:tc>
      </w:tr>
      <w:tr w:rsidR="00E964AF" w:rsidTr="00043233">
        <w:tc>
          <w:tcPr>
            <w:tcW w:w="3708" w:type="dxa"/>
          </w:tcPr>
          <w:p w:rsidR="00E964AF" w:rsidRDefault="00E964AF" w:rsidP="00043233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82" w:type="dxa"/>
            <w:hideMark/>
          </w:tcPr>
          <w:p w:rsidR="00E964AF" w:rsidRDefault="00E964AF" w:rsidP="00043233">
            <w:pPr>
              <w:pStyle w:val="xl35"/>
              <w:spacing w:before="0" w:after="0" w:line="360" w:lineRule="auto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г. Касли</w:t>
            </w:r>
          </w:p>
        </w:tc>
        <w:tc>
          <w:tcPr>
            <w:tcW w:w="3038" w:type="dxa"/>
          </w:tcPr>
          <w:p w:rsidR="00E964AF" w:rsidRDefault="00E964AF" w:rsidP="00043233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E964AF" w:rsidRDefault="00E964AF" w:rsidP="00E964AF">
      <w:pPr>
        <w:rPr>
          <w:sz w:val="28"/>
          <w:szCs w:val="28"/>
        </w:rPr>
      </w:pPr>
    </w:p>
    <w:p w:rsidR="00A47670" w:rsidRDefault="00A47670" w:rsidP="00A47670">
      <w:pPr>
        <w:tabs>
          <w:tab w:val="left" w:pos="4368"/>
        </w:tabs>
        <w:jc w:val="both"/>
        <w:rPr>
          <w:rFonts w:eastAsia="Calibri"/>
          <w:b/>
          <w:i/>
          <w:sz w:val="24"/>
          <w:szCs w:val="24"/>
        </w:rPr>
      </w:pPr>
      <w:bookmarkStart w:id="0" w:name="_GoBack"/>
      <w:r>
        <w:rPr>
          <w:rFonts w:eastAsia="Calibri"/>
          <w:b/>
          <w:i/>
          <w:sz w:val="24"/>
          <w:szCs w:val="24"/>
        </w:rPr>
        <w:t xml:space="preserve">Об отклонении кандидатуры </w:t>
      </w:r>
      <w:proofErr w:type="spellStart"/>
      <w:r>
        <w:rPr>
          <w:rFonts w:eastAsia="Calibri"/>
          <w:b/>
          <w:i/>
          <w:sz w:val="24"/>
          <w:szCs w:val="24"/>
        </w:rPr>
        <w:t>Мичкаревой</w:t>
      </w:r>
      <w:proofErr w:type="spellEnd"/>
      <w:r>
        <w:rPr>
          <w:rFonts w:eastAsia="Calibri"/>
          <w:b/>
          <w:i/>
          <w:sz w:val="24"/>
          <w:szCs w:val="24"/>
        </w:rPr>
        <w:t xml:space="preserve"> Натальи Юрьевны, предложенной</w:t>
      </w:r>
      <w:r w:rsidR="00D77061">
        <w:rPr>
          <w:rFonts w:eastAsia="Calibri"/>
          <w:b/>
          <w:i/>
          <w:sz w:val="24"/>
          <w:szCs w:val="24"/>
        </w:rPr>
        <w:t xml:space="preserve"> в состав участковой избирательной</w:t>
      </w:r>
      <w:r w:rsidR="00EE75D6">
        <w:rPr>
          <w:rFonts w:eastAsia="Calibri"/>
          <w:b/>
          <w:i/>
          <w:sz w:val="24"/>
          <w:szCs w:val="24"/>
        </w:rPr>
        <w:t xml:space="preserve"> комиссии №969 </w:t>
      </w:r>
      <w:r>
        <w:rPr>
          <w:rFonts w:eastAsia="Calibri"/>
          <w:b/>
          <w:i/>
          <w:sz w:val="24"/>
          <w:szCs w:val="24"/>
        </w:rPr>
        <w:t>города Касли и Каслинского района</w:t>
      </w:r>
    </w:p>
    <w:bookmarkEnd w:id="0"/>
    <w:p w:rsidR="00A47670" w:rsidRDefault="00A47670" w:rsidP="00A47670">
      <w:pPr>
        <w:tabs>
          <w:tab w:val="left" w:pos="4368"/>
        </w:tabs>
        <w:jc w:val="both"/>
        <w:rPr>
          <w:iCs/>
          <w:sz w:val="24"/>
          <w:szCs w:val="24"/>
        </w:rPr>
      </w:pPr>
    </w:p>
    <w:p w:rsidR="00A47670" w:rsidRDefault="00A47670" w:rsidP="00A47670">
      <w:pPr>
        <w:tabs>
          <w:tab w:val="left" w:pos="4368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В рамках формирования составов участковых избирательных комиссий, в ходе проведенной пров</w:t>
      </w:r>
      <w:r w:rsidR="00D77061">
        <w:rPr>
          <w:rFonts w:eastAsia="Calibri"/>
          <w:bCs/>
          <w:sz w:val="24"/>
          <w:szCs w:val="24"/>
        </w:rPr>
        <w:t xml:space="preserve">ерки выявлен факт нарушения </w:t>
      </w:r>
      <w:proofErr w:type="spellStart"/>
      <w:r w:rsidR="00D77061">
        <w:rPr>
          <w:rFonts w:eastAsia="Calibri"/>
          <w:bCs/>
          <w:sz w:val="24"/>
          <w:szCs w:val="24"/>
        </w:rPr>
        <w:t>пп.н</w:t>
      </w:r>
      <w:proofErr w:type="spellEnd"/>
      <w:r>
        <w:rPr>
          <w:rFonts w:eastAsia="Calibri"/>
          <w:bCs/>
          <w:sz w:val="24"/>
          <w:szCs w:val="24"/>
        </w:rPr>
        <w:t xml:space="preserve"> п.1 ст.29 Федерального Закона от 12.06.2002г. №67-ФЗ «Об основных гарантиях избирательных прав и права на участие в референдуме граждан Российской Федерации», а именно кандидат в члены участковой избирательной комиссии </w:t>
      </w:r>
      <w:proofErr w:type="spellStart"/>
      <w:r>
        <w:rPr>
          <w:rFonts w:eastAsia="Calibri"/>
          <w:bCs/>
          <w:sz w:val="24"/>
          <w:szCs w:val="24"/>
        </w:rPr>
        <w:t>Мичкарева</w:t>
      </w:r>
      <w:proofErr w:type="spellEnd"/>
      <w:r>
        <w:rPr>
          <w:rFonts w:eastAsia="Calibri"/>
          <w:bCs/>
          <w:sz w:val="24"/>
          <w:szCs w:val="24"/>
        </w:rPr>
        <w:t xml:space="preserve"> Наталья Юрьевна, 1963 года рождения, </w:t>
      </w:r>
      <w:r w:rsidR="00D77061">
        <w:rPr>
          <w:rFonts w:eastAsia="Calibri"/>
          <w:bCs/>
          <w:sz w:val="24"/>
          <w:szCs w:val="24"/>
        </w:rPr>
        <w:t>имеет неснятую и непогашенную судимость</w:t>
      </w:r>
      <w:r>
        <w:rPr>
          <w:rFonts w:eastAsia="Calibri"/>
          <w:bCs/>
          <w:sz w:val="24"/>
          <w:szCs w:val="24"/>
        </w:rPr>
        <w:t xml:space="preserve">. В </w:t>
      </w:r>
      <w:r w:rsidR="00D77061">
        <w:rPr>
          <w:rFonts w:eastAsia="Calibri"/>
          <w:bCs/>
          <w:sz w:val="24"/>
          <w:szCs w:val="24"/>
        </w:rPr>
        <w:t xml:space="preserve">связи с этим,  на основании </w:t>
      </w:r>
      <w:proofErr w:type="spellStart"/>
      <w:r w:rsidR="00D77061">
        <w:rPr>
          <w:rFonts w:eastAsia="Calibri"/>
          <w:bCs/>
          <w:sz w:val="24"/>
          <w:szCs w:val="24"/>
        </w:rPr>
        <w:t>пп.н</w:t>
      </w:r>
      <w:proofErr w:type="spellEnd"/>
      <w:r>
        <w:rPr>
          <w:rFonts w:eastAsia="Calibri"/>
          <w:bCs/>
          <w:sz w:val="24"/>
          <w:szCs w:val="24"/>
        </w:rPr>
        <w:t>.</w:t>
      </w:r>
      <w:r w:rsidR="00D77061">
        <w:rPr>
          <w:rFonts w:eastAsia="Calibri"/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>п. 1.</w:t>
      </w:r>
      <w:r w:rsidR="00EE75D6">
        <w:rPr>
          <w:rFonts w:eastAsia="Calibri"/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 xml:space="preserve">ст 29 Федерального Закона от 12.06.2002г. №67-ФЗ «Об основных гарантиях избирательных прав и права на участие в референдуме граждан Российской Федерации», </w:t>
      </w:r>
      <w:r>
        <w:rPr>
          <w:sz w:val="24"/>
          <w:szCs w:val="24"/>
        </w:rPr>
        <w:t xml:space="preserve">с учётом Методических рекомендаций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 утверждённых постановлением Центральной избирательной комиссии Российской Федерации от 17 февраля 2010 года № 192/1337-5, </w:t>
      </w:r>
      <w:r>
        <w:rPr>
          <w:rFonts w:eastAsia="Calibri"/>
          <w:bCs/>
          <w:sz w:val="24"/>
          <w:szCs w:val="24"/>
        </w:rPr>
        <w:t>территориальная избирател</w:t>
      </w:r>
      <w:r w:rsidR="00CB7A2C">
        <w:rPr>
          <w:rFonts w:eastAsia="Calibri"/>
          <w:bCs/>
          <w:sz w:val="24"/>
          <w:szCs w:val="24"/>
        </w:rPr>
        <w:t xml:space="preserve">ьная комиссия города Касли и Каслинского района </w:t>
      </w:r>
      <w:r>
        <w:rPr>
          <w:rFonts w:eastAsia="Calibri"/>
          <w:bCs/>
          <w:sz w:val="24"/>
          <w:szCs w:val="24"/>
        </w:rPr>
        <w:t>РЕШИЛА:</w:t>
      </w:r>
    </w:p>
    <w:p w:rsidR="00A47670" w:rsidRDefault="00A47670" w:rsidP="00A47670">
      <w:pPr>
        <w:pStyle w:val="a5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Отклонить кандидатуру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Мичкаревой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Натальи Юрьевны, 1963</w:t>
      </w:r>
      <w:r w:rsidR="00D77061">
        <w:rPr>
          <w:rFonts w:ascii="Times New Roman" w:eastAsia="Calibri" w:hAnsi="Times New Roman" w:cs="Times New Roman"/>
          <w:sz w:val="24"/>
          <w:szCs w:val="24"/>
        </w:rPr>
        <w:t xml:space="preserve"> г.р., предложенную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состав участковой избирательной комиссии избирательного участка № 969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Каслинским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местным отделением Всероссийской политической партии «ЕДИН</w:t>
      </w:r>
      <w:r w:rsidR="00EE75D6">
        <w:rPr>
          <w:rFonts w:ascii="Times New Roman" w:eastAsia="Calibri" w:hAnsi="Times New Roman" w:cs="Times New Roman"/>
          <w:sz w:val="24"/>
          <w:szCs w:val="24"/>
        </w:rPr>
        <w:t>АЯ РОССИЯ» и не включать данную кандидатуру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состав УИК, а также в резерв составов участковых избирательных комиссий города Касли и Каслинского района.</w:t>
      </w:r>
    </w:p>
    <w:p w:rsidR="00A47670" w:rsidRDefault="00A47670" w:rsidP="00A47670">
      <w:pPr>
        <w:pStyle w:val="a5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Направить копию данного решения 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Каслинское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местное отделение ВПП «ЕДИНАЯ РОССИЯ».</w:t>
      </w:r>
    </w:p>
    <w:p w:rsidR="00A47670" w:rsidRDefault="00A47670" w:rsidP="00A47670">
      <w:pPr>
        <w:pStyle w:val="a5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Направить настоящее решение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избирательную комиссию Челябинской области </w:t>
      </w:r>
      <w:r>
        <w:rPr>
          <w:rFonts w:ascii="Times New Roman" w:eastAsia="Calibri" w:hAnsi="Times New Roman" w:cs="Times New Roman"/>
          <w:sz w:val="24"/>
          <w:szCs w:val="24"/>
        </w:rPr>
        <w:t>для размещения на информационно-новостном портале избирательных комиссий Челябинской области.</w:t>
      </w:r>
    </w:p>
    <w:p w:rsidR="00A47670" w:rsidRDefault="00A47670" w:rsidP="00A47670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Обнародовать данное решение, путем размещения на официальном сайте администрации Каслинского муниципального района в разделе «Территориальная избирательная комиссия».</w:t>
      </w:r>
    </w:p>
    <w:p w:rsidR="00A47670" w:rsidRDefault="00A47670" w:rsidP="00A47670">
      <w:pPr>
        <w:widowControl w:val="0"/>
        <w:numPr>
          <w:ilvl w:val="0"/>
          <w:numId w:val="1"/>
        </w:numPr>
        <w:contextualSpacing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Контроль за исполнением настоящего решения возложить на секретаря комиссии </w:t>
      </w:r>
      <w:proofErr w:type="spellStart"/>
      <w:r>
        <w:rPr>
          <w:color w:val="000000"/>
          <w:sz w:val="24"/>
          <w:szCs w:val="24"/>
        </w:rPr>
        <w:t>Ледовских</w:t>
      </w:r>
      <w:proofErr w:type="spellEnd"/>
      <w:r>
        <w:rPr>
          <w:color w:val="000000"/>
          <w:sz w:val="24"/>
          <w:szCs w:val="24"/>
        </w:rPr>
        <w:t xml:space="preserve"> Е.В.</w:t>
      </w:r>
    </w:p>
    <w:p w:rsidR="00D77061" w:rsidRDefault="00D77061" w:rsidP="00D77061"/>
    <w:p w:rsidR="00D77061" w:rsidRDefault="00D77061" w:rsidP="00D77061"/>
    <w:p w:rsidR="00D77061" w:rsidRPr="00D77061" w:rsidRDefault="00D77061" w:rsidP="00D77061">
      <w:pPr>
        <w:rPr>
          <w:sz w:val="24"/>
          <w:szCs w:val="24"/>
        </w:rPr>
      </w:pPr>
    </w:p>
    <w:p w:rsidR="00D77061" w:rsidRPr="00D77061" w:rsidRDefault="00D77061" w:rsidP="00D77061">
      <w:pPr>
        <w:rPr>
          <w:sz w:val="24"/>
          <w:szCs w:val="24"/>
        </w:rPr>
      </w:pPr>
      <w:r w:rsidRPr="00D77061">
        <w:rPr>
          <w:sz w:val="24"/>
          <w:szCs w:val="24"/>
        </w:rPr>
        <w:t>Председатель комиссии</w:t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  <w:t>Ю.А. Кирющенко</w:t>
      </w:r>
    </w:p>
    <w:p w:rsidR="00D63E56" w:rsidRPr="00D77061" w:rsidRDefault="00D77061">
      <w:pPr>
        <w:rPr>
          <w:sz w:val="24"/>
          <w:szCs w:val="24"/>
        </w:rPr>
      </w:pPr>
      <w:r w:rsidRPr="00D77061">
        <w:rPr>
          <w:sz w:val="24"/>
          <w:szCs w:val="24"/>
        </w:rPr>
        <w:t>Секретарь комиссии</w:t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</w:r>
      <w:r w:rsidRPr="00D77061">
        <w:rPr>
          <w:sz w:val="24"/>
          <w:szCs w:val="24"/>
        </w:rPr>
        <w:tab/>
        <w:t xml:space="preserve">Е.В. </w:t>
      </w:r>
      <w:proofErr w:type="spellStart"/>
      <w:r w:rsidRPr="00D77061">
        <w:rPr>
          <w:sz w:val="24"/>
          <w:szCs w:val="24"/>
        </w:rPr>
        <w:t>Ледовских</w:t>
      </w:r>
      <w:proofErr w:type="spellEnd"/>
    </w:p>
    <w:sectPr w:rsidR="00D63E56" w:rsidRPr="00D77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52D51"/>
    <w:multiLevelType w:val="hybridMultilevel"/>
    <w:tmpl w:val="B97C8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AF"/>
    <w:rsid w:val="001330A6"/>
    <w:rsid w:val="0017198B"/>
    <w:rsid w:val="001B23BC"/>
    <w:rsid w:val="002F610F"/>
    <w:rsid w:val="003E3CF3"/>
    <w:rsid w:val="00426188"/>
    <w:rsid w:val="00435B88"/>
    <w:rsid w:val="0045289B"/>
    <w:rsid w:val="004C6461"/>
    <w:rsid w:val="00530CEC"/>
    <w:rsid w:val="0055560D"/>
    <w:rsid w:val="00565FF6"/>
    <w:rsid w:val="00567AE6"/>
    <w:rsid w:val="005A522E"/>
    <w:rsid w:val="005E4E2B"/>
    <w:rsid w:val="0071673C"/>
    <w:rsid w:val="00755BC4"/>
    <w:rsid w:val="00756E12"/>
    <w:rsid w:val="00770E2B"/>
    <w:rsid w:val="007E55BF"/>
    <w:rsid w:val="007F0E19"/>
    <w:rsid w:val="008B68CF"/>
    <w:rsid w:val="008F4487"/>
    <w:rsid w:val="009E27D7"/>
    <w:rsid w:val="00A47670"/>
    <w:rsid w:val="00A51C6D"/>
    <w:rsid w:val="00AB55AD"/>
    <w:rsid w:val="00AC0E70"/>
    <w:rsid w:val="00BB492E"/>
    <w:rsid w:val="00CB7A2C"/>
    <w:rsid w:val="00D243F1"/>
    <w:rsid w:val="00D63E56"/>
    <w:rsid w:val="00D77061"/>
    <w:rsid w:val="00D835CD"/>
    <w:rsid w:val="00E30F43"/>
    <w:rsid w:val="00E964AF"/>
    <w:rsid w:val="00EE75D6"/>
    <w:rsid w:val="00EF6600"/>
    <w:rsid w:val="00F81FFF"/>
    <w:rsid w:val="00FC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9D962-FC0C-45CA-B879-825E3844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35">
    <w:name w:val="xl35"/>
    <w:basedOn w:val="a"/>
    <w:rsid w:val="00E964AF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27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27D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7E55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4767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78907-39C0-4C93-A1FB-3E5B2F41F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2018-06-06T10:13:00Z</cp:lastPrinted>
  <dcterms:created xsi:type="dcterms:W3CDTF">2018-06-18T10:54:00Z</dcterms:created>
  <dcterms:modified xsi:type="dcterms:W3CDTF">2018-06-18T10:54:00Z</dcterms:modified>
</cp:coreProperties>
</file>