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74:09:0113002,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аблиш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ул.Береговая</w:t>
      </w:r>
      <w:proofErr w:type="spellEnd"/>
      <w:r>
        <w:rPr>
          <w:sz w:val="24"/>
          <w:szCs w:val="24"/>
        </w:rPr>
        <w:t xml:space="preserve">, в 12 м на восток от земельного участка с кадастровым номером 74:09:00113002:792,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74:09:0113002,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аблиш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ул.Береговая</w:t>
      </w:r>
      <w:proofErr w:type="spellEnd"/>
      <w:r>
        <w:rPr>
          <w:sz w:val="24"/>
          <w:szCs w:val="24"/>
        </w:rPr>
        <w:t xml:space="preserve">, в 14 м на восток от земельного участка с кадастровым номером 74:09:00113002:793,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кадастровых кварталов 74:09:0106002 и 74:09:0116005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лепалово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ул.Береговая</w:t>
      </w:r>
      <w:proofErr w:type="spellEnd"/>
      <w:r>
        <w:rPr>
          <w:sz w:val="24"/>
          <w:szCs w:val="24"/>
        </w:rPr>
        <w:t xml:space="preserve">, восточнее земельного участка с кадастровым номером 74:09:0106002:41,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кадастровых кварталов 74:09:0106002 и 74:09:0116005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лепалово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ул.Береговая</w:t>
      </w:r>
      <w:proofErr w:type="spellEnd"/>
      <w:r>
        <w:rPr>
          <w:sz w:val="24"/>
          <w:szCs w:val="24"/>
        </w:rPr>
        <w:t xml:space="preserve">, примыкающий с северо- востока к  земельному  участку с кадастровым номером 74:09:0106002:194, площадью – 1368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кадастровых кварталов 74:09:0106002 и 74:09:0117001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лепалово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ул.Береговая</w:t>
      </w:r>
      <w:proofErr w:type="spellEnd"/>
      <w:r>
        <w:rPr>
          <w:sz w:val="24"/>
          <w:szCs w:val="24"/>
        </w:rPr>
        <w:t xml:space="preserve">, в 40 метрах на северо-запад от земельного участка с кадастровым номером 74:09:0000000:3186,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74:09:0101002,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агаряк</w:t>
      </w:r>
      <w:proofErr w:type="spellEnd"/>
      <w:r>
        <w:rPr>
          <w:sz w:val="24"/>
          <w:szCs w:val="24"/>
        </w:rPr>
        <w:t xml:space="preserve">, ул. </w:t>
      </w:r>
      <w:proofErr w:type="spellStart"/>
      <w:r>
        <w:rPr>
          <w:sz w:val="24"/>
          <w:szCs w:val="24"/>
        </w:rPr>
        <w:t>Зеленкина</w:t>
      </w:r>
      <w:proofErr w:type="spellEnd"/>
      <w:r>
        <w:rPr>
          <w:sz w:val="24"/>
          <w:szCs w:val="24"/>
        </w:rPr>
        <w:t xml:space="preserve"> в 28 м. на север от дома 1А, кв.1,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74:09:0101008,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агаряк</w:t>
      </w:r>
      <w:proofErr w:type="spellEnd"/>
      <w:r>
        <w:rPr>
          <w:sz w:val="24"/>
          <w:szCs w:val="24"/>
        </w:rPr>
        <w:t xml:space="preserve">, в 45м. на северо-запад от земельного участка с кадастровым номером 74:09:0114005:45, площадью – 2228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кадастровых кварталов 74:09:0101008 и 74:09:0114005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агаряк</w:t>
      </w:r>
      <w:proofErr w:type="spellEnd"/>
      <w:r>
        <w:rPr>
          <w:sz w:val="24"/>
          <w:szCs w:val="24"/>
        </w:rPr>
        <w:t xml:space="preserve">, примыкает с запада к земельному участку с кадастровым номером 74:09:0114005:45, площадью – 2228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tabs>
          <w:tab w:val="left" w:pos="993"/>
        </w:tabs>
        <w:spacing w:after="0" w:line="240" w:lineRule="atLeast"/>
        <w:jc w:val="both"/>
        <w:rPr>
          <w:sz w:val="24"/>
          <w:szCs w:val="24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«21» ноября 2019 г.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«20» декабря 2019 г.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Pr="001A68CA" w:rsidRDefault="00020721" w:rsidP="001A68CA">
      <w:bookmarkStart w:id="0" w:name="_GoBack"/>
      <w:bookmarkEnd w:id="0"/>
    </w:p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B5676"/>
    <w:rsid w:val="00386AED"/>
    <w:rsid w:val="003C2EB4"/>
    <w:rsid w:val="004B0CA4"/>
    <w:rsid w:val="00535E47"/>
    <w:rsid w:val="00560CD0"/>
    <w:rsid w:val="005A7380"/>
    <w:rsid w:val="006257F3"/>
    <w:rsid w:val="00662793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AA126B"/>
    <w:rsid w:val="00B41D3F"/>
    <w:rsid w:val="00BA0A33"/>
    <w:rsid w:val="00BA4236"/>
    <w:rsid w:val="00C43276"/>
    <w:rsid w:val="00D12F08"/>
    <w:rsid w:val="00DA2EE1"/>
    <w:rsid w:val="00DD2688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2019-11-15T04:38:00Z</cp:lastPrinted>
  <dcterms:created xsi:type="dcterms:W3CDTF">2019-02-25T04:44:00Z</dcterms:created>
  <dcterms:modified xsi:type="dcterms:W3CDTF">2019-11-15T12:54:00Z</dcterms:modified>
</cp:coreProperties>
</file>