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611" w:rsidRDefault="001A0E90">
      <w:pPr>
        <w:jc w:val="center"/>
      </w:pPr>
      <w:r>
        <w:rPr>
          <w:noProof/>
        </w:rPr>
        <w:drawing>
          <wp:inline distT="0" distB="0" distL="0" distR="0">
            <wp:extent cx="520700" cy="647700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354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354"/>
      </w:tblGrid>
      <w:tr w:rsidR="00A67611">
        <w:tc>
          <w:tcPr>
            <w:tcW w:w="9354" w:type="dxa"/>
            <w:tcBorders>
              <w:bottom w:val="single" w:sz="12" w:space="0" w:color="000000"/>
            </w:tcBorders>
          </w:tcPr>
          <w:p w:rsidR="00A67611" w:rsidRDefault="001A0E90">
            <w:pPr>
              <w:pStyle w:val="af1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АДМИНИСТРАЦИЯ</w:t>
            </w:r>
          </w:p>
          <w:p w:rsidR="00A67611" w:rsidRDefault="001A0E90">
            <w:pPr>
              <w:pStyle w:val="af1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КАСЛИНСКОГО МУНИЦИПАЛЬНОГО РАЙОНА</w:t>
            </w:r>
          </w:p>
          <w:p w:rsidR="00A67611" w:rsidRDefault="001A0E90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Челябинской области</w:t>
            </w:r>
          </w:p>
          <w:p w:rsidR="00A67611" w:rsidRDefault="001A0E90">
            <w:pPr>
              <w:pStyle w:val="af1"/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ПОСТАНОВЛЕНИЕ</w:t>
            </w:r>
          </w:p>
        </w:tc>
      </w:tr>
    </w:tbl>
    <w:p w:rsidR="00A67611" w:rsidRDefault="001A0E90">
      <w:r>
        <w:rPr>
          <w:noProof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3E21CB8D">
                <wp:simplePos x="0" y="0"/>
                <wp:positionH relativeFrom="column">
                  <wp:posOffset>25400</wp:posOffset>
                </wp:positionH>
                <wp:positionV relativeFrom="paragraph">
                  <wp:posOffset>684530</wp:posOffset>
                </wp:positionV>
                <wp:extent cx="5709920" cy="51435"/>
                <wp:effectExtent l="0" t="0" r="0" b="0"/>
                <wp:wrapNone/>
                <wp:docPr id="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09240" cy="13320"/>
                        </a:xfrm>
                        <a:prstGeom prst="line">
                          <a:avLst/>
                        </a:prstGeom>
                        <a:ln w="2556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pt,53.9pt" to="451.5pt,54.9pt" ID="Line 3" stroked="f" style="position:absolute" wp14:anchorId="3E21CB8D">
                <v:stroke color="#3465a4" weight="25560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0" allowOverlap="1" wp14:anchorId="1DCDECC4">
                <wp:simplePos x="0" y="0"/>
                <wp:positionH relativeFrom="column">
                  <wp:posOffset>-114300</wp:posOffset>
                </wp:positionH>
                <wp:positionV relativeFrom="paragraph">
                  <wp:posOffset>69215</wp:posOffset>
                </wp:positionV>
                <wp:extent cx="2875915" cy="490220"/>
                <wp:effectExtent l="0" t="0" r="0" b="0"/>
                <wp:wrapNone/>
                <wp:docPr id="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5320" cy="48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67611" w:rsidRDefault="001A0E90">
                            <w:pPr>
                              <w:pStyle w:val="af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 xml:space="preserve">от </w:t>
                            </w:r>
                            <w:r>
                              <w:rPr>
                                <w:color w:val="000000"/>
                                <w:sz w:val="24"/>
                                <w:u w:val="single"/>
                              </w:rPr>
                              <w:t>30.12.2020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 xml:space="preserve"> № </w:t>
                            </w:r>
                            <w:r>
                              <w:rPr>
                                <w:color w:val="000000"/>
                                <w:sz w:val="24"/>
                                <w:u w:val="single"/>
                              </w:rPr>
                              <w:t>944</w:t>
                            </w:r>
                          </w:p>
                          <w:p w:rsidR="00A67611" w:rsidRDefault="001A0E90">
                            <w:pPr>
                              <w:pStyle w:val="af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г. Касли</w:t>
                            </w:r>
                          </w:p>
                          <w:p w:rsidR="00A67611" w:rsidRDefault="00A67611">
                            <w:pPr>
                              <w:pStyle w:val="af0"/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A67611" w:rsidRDefault="00A67611">
                            <w:pPr>
                              <w:pStyle w:val="af0"/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A67611" w:rsidRDefault="00A67611">
                            <w:pPr>
                              <w:pStyle w:val="af0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lIns="94680" tIns="48960" rIns="94680" bIns="4896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 Box 4" o:spid="_x0000_s1026" style="position:absolute;margin-left:-9pt;margin-top:5.45pt;width:226.45pt;height:38.6pt;z-index: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" o:allowincell="f" strokecolor="white" strokeweight=".5pt">
                <v:textbox inset="2.63mm,1.36mm,2.63mm,1.36mm">
                  <w:txbxContent>
                    <w:p w:rsidR="00A67611" w:rsidRDefault="001A0E90">
                      <w:pPr>
                        <w:pStyle w:val="af0"/>
                        <w:rPr>
                          <w:sz w:val="24"/>
                        </w:rPr>
                      </w:pPr>
                      <w:r>
                        <w:rPr>
                          <w:color w:val="000000"/>
                          <w:sz w:val="24"/>
                        </w:rPr>
                        <w:t xml:space="preserve">от </w:t>
                      </w:r>
                      <w:r>
                        <w:rPr>
                          <w:color w:val="000000"/>
                          <w:sz w:val="24"/>
                          <w:u w:val="single"/>
                        </w:rPr>
                        <w:t>30.12.2020</w:t>
                      </w:r>
                      <w:r>
                        <w:rPr>
                          <w:color w:val="000000"/>
                          <w:sz w:val="24"/>
                        </w:rPr>
                        <w:t xml:space="preserve"> № </w:t>
                      </w:r>
                      <w:r>
                        <w:rPr>
                          <w:color w:val="000000"/>
                          <w:sz w:val="24"/>
                          <w:u w:val="single"/>
                        </w:rPr>
                        <w:t>944</w:t>
                      </w:r>
                    </w:p>
                    <w:p w:rsidR="00A67611" w:rsidRDefault="001A0E90">
                      <w:pPr>
                        <w:pStyle w:val="af0"/>
                        <w:rPr>
                          <w:sz w:val="24"/>
                        </w:rPr>
                      </w:pPr>
                      <w:r>
                        <w:rPr>
                          <w:color w:val="000000"/>
                          <w:sz w:val="24"/>
                        </w:rPr>
                        <w:t>г. Касли</w:t>
                      </w:r>
                    </w:p>
                    <w:p w:rsidR="00A67611" w:rsidRDefault="00A67611">
                      <w:pPr>
                        <w:pStyle w:val="af0"/>
                        <w:rPr>
                          <w:sz w:val="24"/>
                          <w:lang w:val="en-US"/>
                        </w:rPr>
                      </w:pPr>
                    </w:p>
                    <w:p w:rsidR="00A67611" w:rsidRDefault="00A67611">
                      <w:pPr>
                        <w:pStyle w:val="af0"/>
                        <w:rPr>
                          <w:sz w:val="24"/>
                          <w:lang w:val="en-US"/>
                        </w:rPr>
                      </w:pPr>
                    </w:p>
                    <w:p w:rsidR="00A67611" w:rsidRDefault="00A67611">
                      <w:pPr>
                        <w:pStyle w:val="af0"/>
                        <w:rPr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A67611" w:rsidRDefault="00A67611">
      <w:pPr>
        <w:rPr>
          <w:sz w:val="24"/>
        </w:rPr>
      </w:pPr>
    </w:p>
    <w:p w:rsidR="00A67611" w:rsidRDefault="00A67611">
      <w:pPr>
        <w:rPr>
          <w:sz w:val="24"/>
        </w:rPr>
      </w:pPr>
    </w:p>
    <w:p w:rsidR="00A67611" w:rsidRDefault="00A67611">
      <w:pPr>
        <w:rPr>
          <w:sz w:val="24"/>
        </w:rPr>
      </w:pPr>
    </w:p>
    <w:p w:rsidR="00A67611" w:rsidRDefault="001A0E90">
      <w:pPr>
        <w:tabs>
          <w:tab w:val="left" w:pos="0"/>
        </w:tabs>
        <w:ind w:right="4819"/>
        <w:jc w:val="both"/>
        <w:rPr>
          <w:sz w:val="24"/>
        </w:rPr>
      </w:pPr>
      <w:r>
        <w:rPr>
          <w:sz w:val="24"/>
        </w:rPr>
        <w:t>Об утверждении проекта муниципальной программы «</w:t>
      </w:r>
      <w:r>
        <w:rPr>
          <w:sz w:val="24"/>
        </w:rPr>
        <w:t>Дорожное хозяйство Каслинского муниципального района</w:t>
      </w:r>
      <w:r>
        <w:rPr>
          <w:sz w:val="24"/>
        </w:rPr>
        <w:t>»</w:t>
      </w:r>
    </w:p>
    <w:p w:rsidR="00A67611" w:rsidRDefault="00A67611">
      <w:pPr>
        <w:jc w:val="both"/>
        <w:rPr>
          <w:sz w:val="24"/>
        </w:rPr>
      </w:pPr>
    </w:p>
    <w:p w:rsidR="00A67611" w:rsidRDefault="00A67611">
      <w:pPr>
        <w:rPr>
          <w:sz w:val="24"/>
        </w:rPr>
      </w:pPr>
    </w:p>
    <w:p w:rsidR="00A67611" w:rsidRDefault="001A0E90">
      <w:pPr>
        <w:tabs>
          <w:tab w:val="left" w:pos="0"/>
        </w:tabs>
        <w:ind w:firstLine="708"/>
        <w:jc w:val="both"/>
        <w:rPr>
          <w:sz w:val="24"/>
        </w:rPr>
      </w:pPr>
      <w:proofErr w:type="gramStart"/>
      <w:r>
        <w:rPr>
          <w:sz w:val="24"/>
        </w:rPr>
        <w:t>Руководствуясь Федеральным законом от 06.10.2003 №131-ФЗ «Об общих принципах организации местного самоуправления в Российской Федерации», Порядком принятия решений о разработке, формировании и реализации муниципальных программ Каслинского муниципального ра</w:t>
      </w:r>
      <w:r>
        <w:rPr>
          <w:sz w:val="24"/>
        </w:rPr>
        <w:t xml:space="preserve">йона, утвержденным постановлением администрации Каслинского муниципального района от 04.09.2013 г. №1521 </w:t>
      </w:r>
      <w:r>
        <w:rPr>
          <w:color w:val="000000"/>
          <w:sz w:val="24"/>
          <w:szCs w:val="24"/>
        </w:rPr>
        <w:t>(</w:t>
      </w:r>
      <w:r>
        <w:rPr>
          <w:color w:val="000000"/>
          <w:sz w:val="24"/>
          <w:szCs w:val="24"/>
        </w:rPr>
        <w:t>в редакции</w:t>
      </w:r>
      <w:r>
        <w:rPr>
          <w:color w:val="000000"/>
          <w:sz w:val="24"/>
          <w:szCs w:val="24"/>
        </w:rPr>
        <w:t xml:space="preserve"> от </w:t>
      </w:r>
      <w:r>
        <w:rPr>
          <w:color w:val="000000"/>
          <w:sz w:val="24"/>
          <w:szCs w:val="24"/>
          <w:lang w:eastAsia="ar-SA"/>
        </w:rPr>
        <w:t>03</w:t>
      </w:r>
      <w:r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  <w:lang w:eastAsia="ar-SA"/>
        </w:rPr>
        <w:t>11</w:t>
      </w:r>
      <w:r>
        <w:rPr>
          <w:color w:val="000000"/>
          <w:sz w:val="24"/>
          <w:szCs w:val="24"/>
        </w:rPr>
        <w:t>.20</w:t>
      </w:r>
      <w:r>
        <w:rPr>
          <w:color w:val="000000"/>
          <w:sz w:val="24"/>
          <w:szCs w:val="24"/>
          <w:lang w:eastAsia="ar-SA"/>
        </w:rPr>
        <w:t xml:space="preserve">20 </w:t>
      </w:r>
      <w:r>
        <w:rPr>
          <w:color w:val="000000"/>
          <w:sz w:val="24"/>
          <w:szCs w:val="24"/>
        </w:rPr>
        <w:t>№</w:t>
      </w:r>
      <w:r>
        <w:rPr>
          <w:color w:val="000000"/>
          <w:sz w:val="24"/>
          <w:szCs w:val="24"/>
          <w:lang w:eastAsia="ar-SA"/>
        </w:rPr>
        <w:t>782</w:t>
      </w:r>
      <w:r>
        <w:rPr>
          <w:color w:val="000000"/>
          <w:sz w:val="24"/>
          <w:szCs w:val="24"/>
        </w:rPr>
        <w:t>)</w:t>
      </w:r>
      <w:r>
        <w:rPr>
          <w:sz w:val="24"/>
        </w:rPr>
        <w:t>, Перечнем муниципальных программ Каслинского муниципального района, утвержденным постановлением администрации Каслинского муниципального района от 06.11.2020 №787, в целях</w:t>
      </w:r>
      <w:proofErr w:type="gramEnd"/>
      <w:r>
        <w:rPr>
          <w:sz w:val="24"/>
        </w:rPr>
        <w:t xml:space="preserve"> </w:t>
      </w:r>
      <w:r>
        <w:rPr>
          <w:sz w:val="24"/>
        </w:rPr>
        <w:t xml:space="preserve">комплексного развития муниципальной улично-дорожной сети, обеспечения безопасности </w:t>
      </w:r>
      <w:r>
        <w:rPr>
          <w:sz w:val="24"/>
        </w:rPr>
        <w:t>дорожного движения в Каслинском муниципальном районе</w:t>
      </w:r>
    </w:p>
    <w:p w:rsidR="00A67611" w:rsidRDefault="00A67611">
      <w:pPr>
        <w:ind w:firstLine="851"/>
        <w:jc w:val="both"/>
        <w:rPr>
          <w:sz w:val="24"/>
        </w:rPr>
      </w:pPr>
    </w:p>
    <w:p w:rsidR="00A67611" w:rsidRDefault="001A0E90">
      <w:pPr>
        <w:ind w:firstLine="851"/>
        <w:jc w:val="both"/>
        <w:rPr>
          <w:sz w:val="24"/>
        </w:rPr>
      </w:pPr>
      <w:r>
        <w:rPr>
          <w:sz w:val="24"/>
        </w:rPr>
        <w:t>ПОСТАНОВЛЯЮ:</w:t>
      </w:r>
    </w:p>
    <w:p w:rsidR="00A67611" w:rsidRDefault="00A67611">
      <w:pPr>
        <w:ind w:firstLine="851"/>
        <w:jc w:val="both"/>
        <w:rPr>
          <w:sz w:val="24"/>
        </w:rPr>
      </w:pPr>
    </w:p>
    <w:p w:rsidR="00A67611" w:rsidRDefault="001A0E90">
      <w:pPr>
        <w:ind w:firstLine="851"/>
        <w:jc w:val="both"/>
        <w:rPr>
          <w:sz w:val="24"/>
        </w:rPr>
      </w:pPr>
      <w:r>
        <w:rPr>
          <w:sz w:val="24"/>
        </w:rPr>
        <w:t>1. Утвердить прилагаемый проект муниципальной программы «</w:t>
      </w:r>
      <w:r>
        <w:rPr>
          <w:sz w:val="24"/>
        </w:rPr>
        <w:t>Дорожное хозяйство Каслинского муниципального района</w:t>
      </w:r>
      <w:r>
        <w:rPr>
          <w:sz w:val="24"/>
        </w:rPr>
        <w:t>».</w:t>
      </w:r>
    </w:p>
    <w:p w:rsidR="00A67611" w:rsidRDefault="001A0E90">
      <w:pPr>
        <w:ind w:firstLine="851"/>
        <w:jc w:val="both"/>
        <w:rPr>
          <w:sz w:val="24"/>
        </w:rPr>
      </w:pPr>
      <w:r>
        <w:rPr>
          <w:sz w:val="24"/>
        </w:rPr>
        <w:t>2. Управлению делами администрации Каслинского муниципального района (Остани</w:t>
      </w:r>
      <w:r>
        <w:rPr>
          <w:sz w:val="24"/>
        </w:rPr>
        <w:t xml:space="preserve">на Н.С.) обеспечить размещение настоящего постановления на официальном сайте администрации Каслинского муниципального района </w:t>
      </w:r>
      <w:r>
        <w:rPr>
          <w:sz w:val="24"/>
          <w:lang w:val="en-US"/>
        </w:rPr>
        <w:t>www</w:t>
      </w:r>
      <w:r>
        <w:rPr>
          <w:sz w:val="24"/>
        </w:rPr>
        <w:t>.</w:t>
      </w:r>
      <w:r>
        <w:rPr>
          <w:sz w:val="24"/>
          <w:lang w:val="en-US"/>
        </w:rPr>
        <w:t>kasli</w:t>
      </w:r>
      <w:r>
        <w:rPr>
          <w:sz w:val="24"/>
        </w:rPr>
        <w:t>.</w:t>
      </w:r>
      <w:r>
        <w:rPr>
          <w:sz w:val="24"/>
          <w:lang w:val="en-US"/>
        </w:rPr>
        <w:t>org</w:t>
      </w:r>
      <w:r>
        <w:rPr>
          <w:sz w:val="24"/>
        </w:rPr>
        <w:t>.</w:t>
      </w:r>
    </w:p>
    <w:p w:rsidR="00A67611" w:rsidRDefault="001A0E90">
      <w:pPr>
        <w:ind w:firstLine="851"/>
        <w:jc w:val="both"/>
        <w:rPr>
          <w:sz w:val="24"/>
        </w:rPr>
      </w:pPr>
      <w:r>
        <w:rPr>
          <w:sz w:val="24"/>
        </w:rPr>
        <w:t>3. Ответственному исполнителю муниципальной программы (Горобец В.В.) обеспечить направление проекта, утвержденного в</w:t>
      </w:r>
      <w:r>
        <w:rPr>
          <w:sz w:val="24"/>
        </w:rPr>
        <w:t xml:space="preserve"> п. 1 настоящего постановления в Собрание депутатов Каслинского муниципального района, Контрольно-счетную палату Каслинского муниципального района, </w:t>
      </w:r>
      <w:proofErr w:type="spellStart"/>
      <w:r>
        <w:rPr>
          <w:sz w:val="24"/>
        </w:rPr>
        <w:t>Каслинскую</w:t>
      </w:r>
      <w:proofErr w:type="spellEnd"/>
      <w:r>
        <w:rPr>
          <w:sz w:val="24"/>
        </w:rPr>
        <w:t xml:space="preserve"> городскую прокуратуру для</w:t>
      </w:r>
      <w:r>
        <w:rPr>
          <w:sz w:val="24"/>
        </w:rPr>
        <w:t xml:space="preserve"> </w:t>
      </w:r>
      <w:r w:rsidRPr="001A0E90">
        <w:rPr>
          <w:sz w:val="24"/>
        </w:rPr>
        <w:t>п</w:t>
      </w:r>
      <w:r>
        <w:rPr>
          <w:sz w:val="24"/>
        </w:rPr>
        <w:t>рохождения</w:t>
      </w:r>
      <w:r>
        <w:rPr>
          <w:sz w:val="24"/>
        </w:rPr>
        <w:t xml:space="preserve"> </w:t>
      </w:r>
      <w:r>
        <w:rPr>
          <w:sz w:val="24"/>
        </w:rPr>
        <w:t>экспертизы.</w:t>
      </w:r>
    </w:p>
    <w:p w:rsidR="00A67611" w:rsidRDefault="001A0E90">
      <w:pPr>
        <w:ind w:firstLine="851"/>
        <w:jc w:val="both"/>
        <w:rPr>
          <w:sz w:val="24"/>
        </w:rPr>
      </w:pPr>
      <w:r>
        <w:rPr>
          <w:sz w:val="24"/>
        </w:rPr>
        <w:t xml:space="preserve">4. </w:t>
      </w:r>
      <w:proofErr w:type="gramStart"/>
      <w:r>
        <w:rPr>
          <w:sz w:val="24"/>
        </w:rPr>
        <w:t>Контроль за</w:t>
      </w:r>
      <w:proofErr w:type="gramEnd"/>
      <w:r>
        <w:rPr>
          <w:sz w:val="24"/>
        </w:rPr>
        <w:t xml:space="preserve"> исполнением настоящего постановл</w:t>
      </w:r>
      <w:r>
        <w:rPr>
          <w:sz w:val="24"/>
        </w:rPr>
        <w:t>ения возложить на заместителя главы Каслинского муниципального района Горобца В.В.</w:t>
      </w:r>
    </w:p>
    <w:p w:rsidR="00A67611" w:rsidRDefault="00A67611">
      <w:pPr>
        <w:jc w:val="both"/>
        <w:rPr>
          <w:sz w:val="24"/>
        </w:rPr>
      </w:pPr>
    </w:p>
    <w:p w:rsidR="00A67611" w:rsidRDefault="00A67611">
      <w:pPr>
        <w:jc w:val="both"/>
        <w:rPr>
          <w:sz w:val="24"/>
        </w:rPr>
      </w:pPr>
    </w:p>
    <w:p w:rsidR="00A67611" w:rsidRDefault="00A67611">
      <w:pPr>
        <w:jc w:val="both"/>
        <w:rPr>
          <w:sz w:val="24"/>
        </w:rPr>
      </w:pPr>
    </w:p>
    <w:p w:rsidR="00A67611" w:rsidRDefault="001A0E90">
      <w:pPr>
        <w:jc w:val="both"/>
        <w:rPr>
          <w:sz w:val="24"/>
        </w:rPr>
      </w:pPr>
      <w:r>
        <w:rPr>
          <w:sz w:val="24"/>
        </w:rPr>
        <w:t>Глава</w:t>
      </w:r>
    </w:p>
    <w:p w:rsidR="00A67611" w:rsidRDefault="001A0E90">
      <w:pPr>
        <w:rPr>
          <w:sz w:val="24"/>
          <w:szCs w:val="24"/>
        </w:rPr>
        <w:sectPr w:rsidR="00A67611">
          <w:pgSz w:w="11906" w:h="16838"/>
          <w:pgMar w:top="284" w:right="851" w:bottom="567" w:left="1701" w:header="0" w:footer="0" w:gutter="0"/>
          <w:cols w:space="720"/>
          <w:formProt w:val="0"/>
          <w:docGrid w:linePitch="272" w:charSpace="24576"/>
        </w:sectPr>
      </w:pPr>
      <w:r>
        <w:rPr>
          <w:sz w:val="24"/>
        </w:rPr>
        <w:t>Каслинского муниципального района                                                                  И.В. Колышев</w:t>
      </w:r>
    </w:p>
    <w:p w:rsidR="00A67611" w:rsidRDefault="001A0E90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УТВЕРЖДЕН</w:t>
      </w:r>
    </w:p>
    <w:p w:rsidR="00A67611" w:rsidRDefault="001A0E90">
      <w:pPr>
        <w:jc w:val="right"/>
        <w:rPr>
          <w:sz w:val="24"/>
          <w:szCs w:val="24"/>
        </w:rPr>
      </w:pPr>
      <w:r>
        <w:rPr>
          <w:sz w:val="24"/>
          <w:szCs w:val="24"/>
        </w:rPr>
        <w:t>постановлением админ</w:t>
      </w:r>
      <w:r>
        <w:rPr>
          <w:sz w:val="24"/>
          <w:szCs w:val="24"/>
        </w:rPr>
        <w:t>истрации</w:t>
      </w:r>
    </w:p>
    <w:p w:rsidR="00A67611" w:rsidRDefault="001A0E90">
      <w:pPr>
        <w:jc w:val="right"/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</w:t>
      </w:r>
    </w:p>
    <w:p w:rsidR="00A67611" w:rsidRDefault="001A0E90">
      <w:pPr>
        <w:jc w:val="right"/>
        <w:rPr>
          <w:sz w:val="24"/>
          <w:szCs w:val="24"/>
        </w:rPr>
      </w:pPr>
      <w:r>
        <w:rPr>
          <w:sz w:val="24"/>
          <w:szCs w:val="24"/>
        </w:rPr>
        <w:t>о</w:t>
      </w:r>
      <w:bookmarkStart w:id="0" w:name="_GoBack"/>
      <w:bookmarkEnd w:id="0"/>
      <w:r>
        <w:rPr>
          <w:sz w:val="24"/>
          <w:szCs w:val="24"/>
        </w:rPr>
        <w:t xml:space="preserve">т </w:t>
      </w:r>
      <w:r>
        <w:rPr>
          <w:sz w:val="24"/>
          <w:szCs w:val="24"/>
          <w:u w:val="single"/>
        </w:rPr>
        <w:t>30.12.2020</w:t>
      </w:r>
      <w:r>
        <w:rPr>
          <w:sz w:val="24"/>
          <w:szCs w:val="24"/>
        </w:rPr>
        <w:t xml:space="preserve"> №</w:t>
      </w:r>
      <w:r>
        <w:rPr>
          <w:sz w:val="24"/>
          <w:szCs w:val="24"/>
          <w:u w:val="single"/>
        </w:rPr>
        <w:t>944</w:t>
      </w:r>
    </w:p>
    <w:p w:rsidR="00A67611" w:rsidRDefault="00A67611">
      <w:pPr>
        <w:jc w:val="right"/>
        <w:rPr>
          <w:sz w:val="24"/>
          <w:szCs w:val="24"/>
        </w:rPr>
      </w:pPr>
    </w:p>
    <w:p w:rsidR="00A67611" w:rsidRDefault="001A0E90">
      <w:pPr>
        <w:jc w:val="center"/>
        <w:rPr>
          <w:sz w:val="24"/>
          <w:szCs w:val="24"/>
        </w:rPr>
      </w:pPr>
      <w:r>
        <w:rPr>
          <w:sz w:val="24"/>
          <w:szCs w:val="24"/>
        </w:rPr>
        <w:t>ПРОЕКТ</w:t>
      </w:r>
    </w:p>
    <w:p w:rsidR="00A67611" w:rsidRDefault="001A0E90">
      <w:pPr>
        <w:jc w:val="center"/>
        <w:rPr>
          <w:sz w:val="24"/>
          <w:szCs w:val="24"/>
        </w:rPr>
      </w:pPr>
      <w:r>
        <w:rPr>
          <w:sz w:val="24"/>
          <w:szCs w:val="24"/>
        </w:rPr>
        <w:t>муниципальной программы «</w:t>
      </w:r>
      <w:r>
        <w:rPr>
          <w:sz w:val="24"/>
          <w:szCs w:val="24"/>
        </w:rPr>
        <w:t>Дорожное хозяйство Каслинского муниципального района</w:t>
      </w:r>
      <w:r>
        <w:rPr>
          <w:sz w:val="24"/>
          <w:szCs w:val="24"/>
        </w:rPr>
        <w:t>»</w:t>
      </w:r>
    </w:p>
    <w:p w:rsidR="00A67611" w:rsidRDefault="00A67611">
      <w:pPr>
        <w:jc w:val="right"/>
        <w:rPr>
          <w:sz w:val="24"/>
          <w:szCs w:val="24"/>
        </w:rPr>
      </w:pPr>
    </w:p>
    <w:p w:rsidR="00A67611" w:rsidRDefault="001A0E90">
      <w:pPr>
        <w:ind w:firstLine="708"/>
        <w:jc w:val="center"/>
        <w:rPr>
          <w:sz w:val="24"/>
          <w:szCs w:val="24"/>
        </w:rPr>
      </w:pPr>
      <w:r>
        <w:rPr>
          <w:sz w:val="24"/>
          <w:szCs w:val="24"/>
        </w:rPr>
        <w:t>Паспорт муниципальной программы</w:t>
      </w:r>
    </w:p>
    <w:tbl>
      <w:tblPr>
        <w:tblW w:w="10205" w:type="dxa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205"/>
      </w:tblGrid>
      <w:tr w:rsidR="00A67611">
        <w:tc>
          <w:tcPr>
            <w:tcW w:w="10205" w:type="dxa"/>
            <w:tcBorders>
              <w:bottom w:val="single" w:sz="4" w:space="0" w:color="000000"/>
            </w:tcBorders>
          </w:tcPr>
          <w:p w:rsidR="00A67611" w:rsidRDefault="001A0E9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Дорожное хозяйство Каслинского муниципального района</w:t>
            </w:r>
            <w:r>
              <w:rPr>
                <w:sz w:val="24"/>
                <w:szCs w:val="24"/>
              </w:rPr>
              <w:t>»</w:t>
            </w:r>
          </w:p>
        </w:tc>
      </w:tr>
      <w:tr w:rsidR="00A67611">
        <w:tc>
          <w:tcPr>
            <w:tcW w:w="10205" w:type="dxa"/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муниципальной программы Каслинского муниципального района)</w:t>
            </w:r>
          </w:p>
        </w:tc>
      </w:tr>
    </w:tbl>
    <w:p w:rsidR="00A67611" w:rsidRDefault="00A67611">
      <w:pPr>
        <w:ind w:firstLine="708"/>
        <w:jc w:val="center"/>
        <w:rPr>
          <w:sz w:val="24"/>
          <w:szCs w:val="24"/>
        </w:rPr>
      </w:pPr>
    </w:p>
    <w:tbl>
      <w:tblPr>
        <w:tblW w:w="10205" w:type="dxa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102"/>
        <w:gridCol w:w="5103"/>
      </w:tblGrid>
      <w:tr w:rsidR="00A67611"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 муниципальной программы (подпрограмм)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строительства и инфраструктуры администрации Каслинского муниципального района</w:t>
            </w:r>
          </w:p>
        </w:tc>
      </w:tr>
      <w:tr w:rsidR="00A67611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Соисполнители </w:t>
            </w:r>
            <w:r>
              <w:rPr>
                <w:sz w:val="24"/>
                <w:szCs w:val="24"/>
              </w:rPr>
              <w:t>муниципальной программы (подпрограмм)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 городских и сельских поселений Каслинского муниципального района;</w:t>
            </w:r>
          </w:p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ОГИБДД ОМВД России по Каслинскому району;</w:t>
            </w:r>
          </w:p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МУП ГИЦ «Касли-Информ»;</w:t>
            </w:r>
          </w:p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редакция газеты «Красное Знамя»;</w:t>
            </w:r>
          </w:p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образования администрации Ка</w:t>
            </w:r>
            <w:r>
              <w:rPr>
                <w:sz w:val="24"/>
                <w:szCs w:val="24"/>
              </w:rPr>
              <w:t>слинского муниципального района.</w:t>
            </w:r>
          </w:p>
        </w:tc>
      </w:tr>
      <w:tr w:rsidR="00A67611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Подпрограммы муниципальной 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«Строительство, капитальный ремонт и ремонт объектов дорожного хозяйства  Каслинского муниципального района»;</w:t>
            </w:r>
          </w:p>
          <w:p w:rsidR="00A67611" w:rsidRDefault="001A0E90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«Содержание объектов дорожного хозяйства </w:t>
            </w:r>
            <w:r>
              <w:rPr>
                <w:sz w:val="24"/>
                <w:szCs w:val="24"/>
              </w:rPr>
              <w:t>Каслинского муниципального района</w:t>
            </w:r>
            <w:r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;</w:t>
            </w:r>
          </w:p>
          <w:p w:rsidR="00A67611" w:rsidRDefault="001A0E90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«Безопасность дорожного движения на территории Каслинского муниципального района»;</w:t>
            </w:r>
          </w:p>
          <w:p w:rsidR="00A67611" w:rsidRDefault="001A0E90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«Формирование законопослушного поведения участников движения на территории Каслинского муниципального района».</w:t>
            </w:r>
          </w:p>
        </w:tc>
      </w:tr>
      <w:tr w:rsidR="00A67611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 цели муниципальной программы (подпрограмм)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 в границах Каслинского муниципального района;</w:t>
            </w:r>
          </w:p>
          <w:p w:rsidR="00A67611" w:rsidRDefault="001A0E90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Содержание объектов дорожного хозяйства, в соответствии с требованиями технических регламентов;</w:t>
            </w:r>
          </w:p>
          <w:p w:rsidR="00A67611" w:rsidRDefault="001A0E90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Поддержание бесперебой</w:t>
            </w:r>
            <w:r>
              <w:rPr>
                <w:color w:val="000000"/>
                <w:sz w:val="24"/>
                <w:szCs w:val="24"/>
              </w:rPr>
              <w:t>ного движения транспортных средств по автомобильным дорогам общего пользования местного значения;</w:t>
            </w:r>
          </w:p>
          <w:p w:rsidR="00A67611" w:rsidRDefault="001A0E90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Создание безопасных условий для движения транспортных средств;</w:t>
            </w:r>
          </w:p>
          <w:p w:rsidR="00A67611" w:rsidRDefault="001A0E90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Обеспечение сохранности автомобильных дорог общего пользования местного значения.</w:t>
            </w:r>
          </w:p>
          <w:p w:rsidR="00A67611" w:rsidRDefault="001A0E90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Повышение без</w:t>
            </w:r>
            <w:r>
              <w:rPr>
                <w:color w:val="000000"/>
                <w:sz w:val="24"/>
                <w:szCs w:val="24"/>
              </w:rPr>
              <w:t>опасности дорожного движения в Каслинском муниципальном районе;</w:t>
            </w:r>
          </w:p>
          <w:p w:rsidR="00A67611" w:rsidRDefault="001A0E90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Повышение уровня правового воспитания участников дорожного движения, культуры их </w:t>
            </w:r>
            <w:r>
              <w:rPr>
                <w:sz w:val="24"/>
                <w:szCs w:val="24"/>
              </w:rPr>
              <w:lastRenderedPageBreak/>
              <w:t>поведения;</w:t>
            </w:r>
          </w:p>
          <w:p w:rsidR="00A67611" w:rsidRDefault="001A0E90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Профилактика детского дорожно-транспортного травматизма;</w:t>
            </w:r>
          </w:p>
          <w:p w:rsidR="00A67611" w:rsidRDefault="001A0E90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Доведение информации по профилактике дорожн</w:t>
            </w:r>
            <w:r>
              <w:rPr>
                <w:color w:val="000000"/>
                <w:sz w:val="24"/>
                <w:szCs w:val="24"/>
              </w:rPr>
              <w:t xml:space="preserve">о-транспортного травматизма до участников дорожного движения </w:t>
            </w:r>
            <w:r>
              <w:rPr>
                <w:color w:val="000000"/>
                <w:sz w:val="24"/>
                <w:szCs w:val="24"/>
              </w:rPr>
              <w:t>с помощью</w:t>
            </w:r>
            <w:r>
              <w:rPr>
                <w:color w:val="000000"/>
                <w:sz w:val="24"/>
                <w:szCs w:val="24"/>
              </w:rPr>
              <w:t xml:space="preserve"> средств массовой информации.</w:t>
            </w:r>
          </w:p>
        </w:tc>
      </w:tr>
      <w:tr w:rsidR="00A67611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Основные задачи муниципальной программы (подпрограмм)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 xml:space="preserve">Увеличение протяженности, пропускной способности и приведение в нормативное состояние дорог местного </w:t>
            </w:r>
            <w:r>
              <w:rPr>
                <w:rFonts w:cs="Calibri"/>
                <w:color w:val="000000"/>
                <w:sz w:val="24"/>
                <w:szCs w:val="24"/>
              </w:rPr>
              <w:t>значения района, приведение их в соответствие с нормативными требованиями по транспортно-эксплуатационному состоянию;</w:t>
            </w:r>
          </w:p>
          <w:p w:rsidR="00A67611" w:rsidRDefault="001A0E90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>Повышение эффективности расходов средств бюджета на строительство, реконструкцию, капитальный ремонт, ремонт и содержание автомобильных до</w:t>
            </w:r>
            <w:r>
              <w:rPr>
                <w:rFonts w:cs="Calibri"/>
                <w:color w:val="000000"/>
                <w:sz w:val="24"/>
                <w:szCs w:val="24"/>
              </w:rPr>
              <w:t>рог общего пользования местного значения и искусственных сооружений на них;</w:t>
            </w:r>
          </w:p>
          <w:p w:rsidR="00A67611" w:rsidRDefault="001A0E90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>Обеспечение сохранности автомобильных дорог, долговечности и надежности входящих в них конструкций и сооружений, поддержание дорожно-транспортной инфраструктуры в нормативном состо</w:t>
            </w:r>
            <w:r>
              <w:rPr>
                <w:rFonts w:cs="Calibri"/>
                <w:color w:val="000000"/>
                <w:sz w:val="24"/>
                <w:szCs w:val="24"/>
              </w:rPr>
              <w:t>янии;</w:t>
            </w:r>
          </w:p>
          <w:p w:rsidR="00A67611" w:rsidRDefault="001A0E90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>Повышение уровня безопасности дорожного движения на территории Каслинского муниципального района;</w:t>
            </w:r>
          </w:p>
          <w:p w:rsidR="00A67611" w:rsidRDefault="001A0E90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>Повышение уровня правового воспитания участников дорожного движения, культуры их поведения.</w:t>
            </w:r>
          </w:p>
        </w:tc>
      </w:tr>
      <w:tr w:rsidR="00A67611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Целевые показатели реализации муниципальной 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 w:rsidRPr="001A0E90">
              <w:rPr>
                <w:sz w:val="24"/>
                <w:szCs w:val="24"/>
                <w:lang w:eastAsia="en-US"/>
              </w:rPr>
              <w:t xml:space="preserve">Увеличение протяженности автомобильных дорог общего пользования местного значения на территории Каслинского района </w:t>
            </w:r>
            <w:r>
              <w:rPr>
                <w:sz w:val="24"/>
                <w:szCs w:val="24"/>
                <w:lang w:eastAsia="en-US"/>
              </w:rPr>
              <w:t xml:space="preserve">с </w:t>
            </w:r>
            <w:proofErr w:type="spellStart"/>
            <w:proofErr w:type="gramStart"/>
            <w:r>
              <w:rPr>
                <w:sz w:val="24"/>
                <w:szCs w:val="24"/>
                <w:lang w:eastAsia="en-US"/>
              </w:rPr>
              <w:t>асфальто</w:t>
            </w:r>
            <w:proofErr w:type="spellEnd"/>
            <w:r>
              <w:rPr>
                <w:sz w:val="24"/>
                <w:szCs w:val="24"/>
                <w:lang w:eastAsia="en-US"/>
              </w:rPr>
              <w:t>-бетонным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покрытием, км.;</w:t>
            </w:r>
          </w:p>
          <w:p w:rsidR="00A67611" w:rsidRDefault="001A0E90">
            <w:pPr>
              <w:pStyle w:val="af1"/>
              <w:rPr>
                <w:sz w:val="24"/>
                <w:szCs w:val="24"/>
              </w:rPr>
            </w:pPr>
            <w:r w:rsidRPr="001A0E90">
              <w:rPr>
                <w:sz w:val="24"/>
                <w:szCs w:val="24"/>
                <w:lang w:eastAsia="en-US"/>
              </w:rPr>
              <w:t>Протяженность отремонтированных участков, автомобильных дорог общего пользования Каслинского муниципально</w:t>
            </w:r>
            <w:r w:rsidRPr="001A0E90">
              <w:rPr>
                <w:sz w:val="24"/>
                <w:szCs w:val="24"/>
                <w:lang w:eastAsia="en-US"/>
              </w:rPr>
              <w:t xml:space="preserve">го района, </w:t>
            </w:r>
            <w:proofErr w:type="gramStart"/>
            <w:r>
              <w:rPr>
                <w:sz w:val="24"/>
                <w:szCs w:val="24"/>
                <w:lang w:eastAsia="en-US"/>
              </w:rPr>
              <w:t>км</w:t>
            </w:r>
            <w:proofErr w:type="gramEnd"/>
            <w:r>
              <w:rPr>
                <w:sz w:val="24"/>
                <w:szCs w:val="24"/>
                <w:lang w:eastAsia="en-US"/>
              </w:rPr>
              <w:t>.;</w:t>
            </w:r>
          </w:p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Протяженность тротуаров, приведенных в нормативное состояние, ед.;</w:t>
            </w:r>
          </w:p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Количество отремонтированных дорожных </w:t>
            </w:r>
            <w:proofErr w:type="spellStart"/>
            <w:r>
              <w:rPr>
                <w:sz w:val="24"/>
                <w:szCs w:val="24"/>
                <w:lang w:eastAsia="en-US"/>
              </w:rPr>
              <w:t>ограждений</w:t>
            </w:r>
            <w:proofErr w:type="gramStart"/>
            <w:r>
              <w:rPr>
                <w:sz w:val="24"/>
                <w:szCs w:val="24"/>
                <w:lang w:eastAsia="en-US"/>
              </w:rPr>
              <w:t>,е</w:t>
            </w:r>
            <w:proofErr w:type="gramEnd"/>
            <w:r>
              <w:rPr>
                <w:sz w:val="24"/>
                <w:szCs w:val="24"/>
                <w:lang w:eastAsia="en-US"/>
              </w:rPr>
              <w:t>д</w:t>
            </w:r>
            <w:proofErr w:type="spellEnd"/>
            <w:r>
              <w:rPr>
                <w:sz w:val="24"/>
                <w:szCs w:val="24"/>
                <w:lang w:eastAsia="en-US"/>
              </w:rPr>
              <w:t>.;</w:t>
            </w:r>
          </w:p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Количество отремонтированных иных дорожных </w:t>
            </w:r>
            <w:proofErr w:type="spellStart"/>
            <w:r>
              <w:rPr>
                <w:sz w:val="24"/>
                <w:szCs w:val="24"/>
                <w:lang w:eastAsia="en-US"/>
              </w:rPr>
              <w:t>сооружений</w:t>
            </w:r>
            <w:proofErr w:type="gramStart"/>
            <w:r>
              <w:rPr>
                <w:sz w:val="24"/>
                <w:szCs w:val="24"/>
                <w:lang w:eastAsia="en-US"/>
              </w:rPr>
              <w:t>,е</w:t>
            </w:r>
            <w:proofErr w:type="gramEnd"/>
            <w:r>
              <w:rPr>
                <w:sz w:val="24"/>
                <w:szCs w:val="24"/>
                <w:lang w:eastAsia="en-US"/>
              </w:rPr>
              <w:t>д</w:t>
            </w:r>
            <w:proofErr w:type="spellEnd"/>
            <w:r>
              <w:rPr>
                <w:sz w:val="24"/>
                <w:szCs w:val="24"/>
                <w:lang w:eastAsia="en-US"/>
              </w:rPr>
              <w:t>.;</w:t>
            </w:r>
          </w:p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Объемы ввода в эксплуатацию по итогам </w:t>
            </w:r>
            <w:proofErr w:type="gramStart"/>
            <w:r>
              <w:rPr>
                <w:sz w:val="24"/>
                <w:szCs w:val="24"/>
                <w:lang w:eastAsia="en-US"/>
              </w:rPr>
              <w:t>реализации инициативны</w:t>
            </w:r>
            <w:r>
              <w:rPr>
                <w:sz w:val="24"/>
                <w:szCs w:val="24"/>
                <w:lang w:eastAsia="en-US"/>
              </w:rPr>
              <w:t>х проектов автомобильных дорог общего пользования местного значения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на территории Каслинского муниципального района, км.;</w:t>
            </w:r>
          </w:p>
          <w:p w:rsidR="00A67611" w:rsidRDefault="001A0E90">
            <w:pPr>
              <w:pStyle w:val="af1"/>
              <w:rPr>
                <w:sz w:val="24"/>
                <w:szCs w:val="24"/>
              </w:rPr>
            </w:pPr>
            <w:r w:rsidRPr="001A0E90">
              <w:rPr>
                <w:sz w:val="24"/>
                <w:szCs w:val="24"/>
                <w:lang w:eastAsia="en-US"/>
              </w:rPr>
              <w:t xml:space="preserve">Количество жалоб, </w:t>
            </w:r>
            <w:r>
              <w:rPr>
                <w:sz w:val="24"/>
                <w:szCs w:val="24"/>
                <w:lang w:eastAsia="en-US"/>
              </w:rPr>
              <w:t xml:space="preserve">поступающих </w:t>
            </w:r>
            <w:r w:rsidRPr="001A0E90">
              <w:rPr>
                <w:sz w:val="24"/>
                <w:szCs w:val="24"/>
                <w:lang w:eastAsia="en-US"/>
              </w:rPr>
              <w:t xml:space="preserve">от населения, предписаний надзорных органов на качество содержания </w:t>
            </w:r>
            <w:r>
              <w:rPr>
                <w:sz w:val="24"/>
                <w:szCs w:val="24"/>
                <w:lang w:eastAsia="en-US"/>
              </w:rPr>
              <w:t xml:space="preserve">автомобильных </w:t>
            </w:r>
            <w:r w:rsidRPr="001A0E90">
              <w:rPr>
                <w:sz w:val="24"/>
                <w:szCs w:val="24"/>
                <w:lang w:eastAsia="en-US"/>
              </w:rPr>
              <w:t xml:space="preserve">дорог/ количество протоколов об административном правонарушении, </w:t>
            </w:r>
            <w:r>
              <w:rPr>
                <w:sz w:val="24"/>
                <w:szCs w:val="24"/>
                <w:lang w:eastAsia="en-US"/>
              </w:rPr>
              <w:t>ед.;</w:t>
            </w:r>
          </w:p>
          <w:p w:rsidR="00A67611" w:rsidRDefault="001A0E90">
            <w:pPr>
              <w:widowControl w:val="0"/>
              <w:rPr>
                <w:sz w:val="24"/>
                <w:szCs w:val="24"/>
              </w:rPr>
            </w:pPr>
            <w:r w:rsidRPr="001A0E90">
              <w:rPr>
                <w:sz w:val="24"/>
                <w:szCs w:val="24"/>
                <w:lang w:eastAsia="en-US"/>
              </w:rPr>
              <w:t xml:space="preserve">Сокращение количества </w:t>
            </w:r>
            <w:r>
              <w:rPr>
                <w:sz w:val="24"/>
                <w:szCs w:val="24"/>
                <w:lang w:eastAsia="en-US"/>
              </w:rPr>
              <w:t>дорожно-транспортных происшествий</w:t>
            </w:r>
            <w:r w:rsidRPr="001A0E90">
              <w:rPr>
                <w:sz w:val="24"/>
                <w:szCs w:val="24"/>
                <w:lang w:eastAsia="en-US"/>
              </w:rPr>
              <w:t xml:space="preserve"> с </w:t>
            </w:r>
            <w:proofErr w:type="spellStart"/>
            <w:r w:rsidRPr="001A0E90">
              <w:rPr>
                <w:sz w:val="24"/>
                <w:szCs w:val="24"/>
                <w:lang w:eastAsia="en-US"/>
              </w:rPr>
              <w:t>пострадавшими</w:t>
            </w:r>
            <w:proofErr w:type="gramStart"/>
            <w:r w:rsidRPr="001A0E90">
              <w:rPr>
                <w:sz w:val="24"/>
                <w:szCs w:val="24"/>
                <w:lang w:eastAsia="en-US"/>
              </w:rPr>
              <w:t>,</w:t>
            </w:r>
            <w:r>
              <w:rPr>
                <w:sz w:val="24"/>
                <w:szCs w:val="24"/>
                <w:lang w:eastAsia="en-US"/>
              </w:rPr>
              <w:t>е</w:t>
            </w:r>
            <w:proofErr w:type="gramEnd"/>
            <w:r>
              <w:rPr>
                <w:sz w:val="24"/>
                <w:szCs w:val="24"/>
                <w:lang w:eastAsia="en-US"/>
              </w:rPr>
              <w:t>д</w:t>
            </w:r>
            <w:proofErr w:type="spellEnd"/>
            <w:r>
              <w:rPr>
                <w:sz w:val="24"/>
                <w:szCs w:val="24"/>
                <w:lang w:eastAsia="en-US"/>
              </w:rPr>
              <w:t>.;</w:t>
            </w:r>
          </w:p>
          <w:p w:rsidR="00A67611" w:rsidRDefault="001A0E9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Сокращение количества лиц, погибших в результате дорожно-транспортных происшествий, чел.;</w:t>
            </w:r>
          </w:p>
          <w:p w:rsidR="00A67611" w:rsidRDefault="001A0E9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Сокращение количест</w:t>
            </w:r>
            <w:r>
              <w:rPr>
                <w:sz w:val="24"/>
                <w:szCs w:val="24"/>
                <w:lang w:eastAsia="en-US"/>
              </w:rPr>
              <w:t>ва детей, пострадавших в результате дорожно-транспортных происшествий по собственной неосторожности, чел.;</w:t>
            </w:r>
          </w:p>
          <w:p w:rsidR="00A67611" w:rsidRDefault="001A0E90">
            <w:pPr>
              <w:widowControl w:val="0"/>
              <w:rPr>
                <w:sz w:val="24"/>
                <w:szCs w:val="24"/>
              </w:rPr>
            </w:pPr>
            <w:r w:rsidRPr="001A0E90">
              <w:rPr>
                <w:sz w:val="24"/>
                <w:szCs w:val="24"/>
                <w:lang w:eastAsia="en-US"/>
              </w:rPr>
              <w:t xml:space="preserve">Снижение числа мест концентрации дорожно-транспортных происшествий на дорогах Каслинского муниципального </w:t>
            </w:r>
            <w:proofErr w:type="spellStart"/>
            <w:r w:rsidRPr="001A0E90">
              <w:rPr>
                <w:sz w:val="24"/>
                <w:szCs w:val="24"/>
                <w:lang w:eastAsia="en-US"/>
              </w:rPr>
              <w:t>района</w:t>
            </w:r>
            <w:proofErr w:type="gramStart"/>
            <w:r w:rsidRPr="001A0E90">
              <w:rPr>
                <w:sz w:val="24"/>
                <w:szCs w:val="24"/>
                <w:lang w:eastAsia="en-US"/>
              </w:rPr>
              <w:t>,</w:t>
            </w:r>
            <w:r>
              <w:rPr>
                <w:sz w:val="24"/>
                <w:szCs w:val="24"/>
                <w:lang w:eastAsia="en-US"/>
              </w:rPr>
              <w:t>е</w:t>
            </w:r>
            <w:proofErr w:type="gramEnd"/>
            <w:r>
              <w:rPr>
                <w:sz w:val="24"/>
                <w:szCs w:val="24"/>
                <w:lang w:eastAsia="en-US"/>
              </w:rPr>
              <w:t>д</w:t>
            </w:r>
            <w:proofErr w:type="spellEnd"/>
            <w:r w:rsidRPr="001A0E90">
              <w:rPr>
                <w:sz w:val="24"/>
                <w:szCs w:val="24"/>
                <w:lang w:eastAsia="en-US"/>
              </w:rPr>
              <w:t>.;</w:t>
            </w:r>
          </w:p>
          <w:p w:rsidR="00A67611" w:rsidRDefault="001A0E90">
            <w:pPr>
              <w:widowControl w:val="0"/>
              <w:rPr>
                <w:sz w:val="24"/>
                <w:szCs w:val="24"/>
              </w:rPr>
            </w:pPr>
            <w:r w:rsidRPr="001A0E90">
              <w:rPr>
                <w:sz w:val="24"/>
                <w:szCs w:val="24"/>
                <w:lang w:eastAsia="en-US"/>
              </w:rPr>
              <w:t>Количество проведенных разъяснит</w:t>
            </w:r>
            <w:r w:rsidRPr="001A0E90">
              <w:rPr>
                <w:sz w:val="24"/>
                <w:szCs w:val="24"/>
                <w:lang w:eastAsia="en-US"/>
              </w:rPr>
              <w:t>ельных бесед в образовательных учреждениях Каслинского муниципального района, ед.;</w:t>
            </w:r>
          </w:p>
          <w:p w:rsidR="00A67611" w:rsidRDefault="001A0E90">
            <w:pPr>
              <w:widowControl w:val="0"/>
              <w:rPr>
                <w:sz w:val="24"/>
                <w:szCs w:val="24"/>
              </w:rPr>
            </w:pPr>
            <w:r w:rsidRPr="001A0E90">
              <w:rPr>
                <w:sz w:val="24"/>
                <w:szCs w:val="24"/>
                <w:lang w:eastAsia="en-US"/>
              </w:rPr>
              <w:t xml:space="preserve">Количество проведенных социологических опросов участников дорожного </w:t>
            </w:r>
            <w:proofErr w:type="gramStart"/>
            <w:r w:rsidRPr="001A0E90">
              <w:rPr>
                <w:sz w:val="24"/>
                <w:szCs w:val="24"/>
                <w:lang w:eastAsia="en-US"/>
              </w:rPr>
              <w:t>движения</w:t>
            </w:r>
            <w:proofErr w:type="gramEnd"/>
            <w:r w:rsidRPr="001A0E90">
              <w:rPr>
                <w:sz w:val="24"/>
                <w:szCs w:val="24"/>
                <w:lang w:eastAsia="en-US"/>
              </w:rPr>
              <w:t xml:space="preserve"> с целью анализа эффективности принимаемых мер по безопасности дорожного движения, ед.;</w:t>
            </w:r>
          </w:p>
          <w:p w:rsidR="00A67611" w:rsidRDefault="001A0E90">
            <w:pPr>
              <w:widowControl w:val="0"/>
              <w:rPr>
                <w:sz w:val="24"/>
                <w:szCs w:val="24"/>
              </w:rPr>
            </w:pPr>
            <w:r w:rsidRPr="001A0E90">
              <w:rPr>
                <w:sz w:val="24"/>
                <w:szCs w:val="24"/>
                <w:lang w:eastAsia="en-US"/>
              </w:rPr>
              <w:t>Количеств</w:t>
            </w:r>
            <w:r w:rsidRPr="001A0E90">
              <w:rPr>
                <w:sz w:val="24"/>
                <w:szCs w:val="24"/>
                <w:lang w:eastAsia="en-US"/>
              </w:rPr>
              <w:t>о проведенных районных конкурсов «Безопасное колесо», ед.;</w:t>
            </w:r>
          </w:p>
          <w:p w:rsidR="00A67611" w:rsidRDefault="001A0E90">
            <w:pPr>
              <w:widowControl w:val="0"/>
              <w:rPr>
                <w:sz w:val="24"/>
                <w:szCs w:val="24"/>
              </w:rPr>
            </w:pPr>
            <w:r w:rsidRPr="001A0E90">
              <w:rPr>
                <w:sz w:val="24"/>
                <w:szCs w:val="24"/>
                <w:lang w:eastAsia="en-US"/>
              </w:rPr>
              <w:t>Количество проведенных профилактических мероприятий «Внимание дети», «Автобус», ед.;</w:t>
            </w:r>
          </w:p>
          <w:p w:rsidR="00A67611" w:rsidRDefault="001A0E90">
            <w:pPr>
              <w:widowControl w:val="0"/>
              <w:rPr>
                <w:sz w:val="24"/>
                <w:szCs w:val="24"/>
              </w:rPr>
            </w:pPr>
            <w:r w:rsidRPr="001A0E90">
              <w:rPr>
                <w:sz w:val="24"/>
                <w:szCs w:val="24"/>
                <w:lang w:eastAsia="en-US"/>
              </w:rPr>
              <w:t xml:space="preserve">Количество информационных материалов опубликованных в средствах массовой информации в целях повышения правового </w:t>
            </w:r>
            <w:r w:rsidRPr="001A0E90">
              <w:rPr>
                <w:sz w:val="24"/>
                <w:szCs w:val="24"/>
                <w:lang w:eastAsia="en-US"/>
              </w:rPr>
              <w:t xml:space="preserve">сознания и предупреждения опасного поведения участников дорожного движения, </w:t>
            </w:r>
            <w:r>
              <w:rPr>
                <w:sz w:val="24"/>
                <w:szCs w:val="24"/>
                <w:lang w:eastAsia="en-US"/>
              </w:rPr>
              <w:t>ед.</w:t>
            </w:r>
          </w:p>
        </w:tc>
      </w:tr>
      <w:tr w:rsidR="00A67611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Этапы и сроки реализации муниципальной программы (подпрограмм)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 программа реализуется в 1 этап</w:t>
            </w:r>
          </w:p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 достижения ожидаемых результатов реализации муниципальной </w:t>
            </w:r>
            <w:r>
              <w:rPr>
                <w:sz w:val="24"/>
                <w:szCs w:val="24"/>
              </w:rPr>
              <w:t>программы: 2021-2023 годы.</w:t>
            </w:r>
          </w:p>
        </w:tc>
      </w:tr>
      <w:tr w:rsidR="00A67611">
        <w:trPr>
          <w:trHeight w:val="1531"/>
        </w:trPr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 бюджетных ассигнований муниципальной программы (подпрограмм)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jc w:val="both"/>
            </w:pPr>
            <w:r>
              <w:rPr>
                <w:sz w:val="24"/>
                <w:szCs w:val="24"/>
              </w:rPr>
              <w:t xml:space="preserve">Объем бюджетных ассигнований, необходимых для реализации муниципальной программы в 2021-2023 годах составляет </w:t>
            </w:r>
            <w:r>
              <w:rPr>
                <w:sz w:val="24"/>
                <w:szCs w:val="24"/>
              </w:rPr>
              <w:t>207771,3</w:t>
            </w:r>
            <w:r>
              <w:rPr>
                <w:sz w:val="24"/>
                <w:szCs w:val="24"/>
              </w:rPr>
              <w:t xml:space="preserve"> тыс. рублей:</w:t>
            </w:r>
          </w:p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2021 год: </w:t>
            </w:r>
            <w:r>
              <w:rPr>
                <w:sz w:val="24"/>
                <w:szCs w:val="24"/>
              </w:rPr>
              <w:t>74470,7</w:t>
            </w:r>
            <w:r>
              <w:rPr>
                <w:sz w:val="24"/>
                <w:szCs w:val="24"/>
              </w:rPr>
              <w:t xml:space="preserve"> тыс. рубле</w:t>
            </w:r>
            <w:r>
              <w:rPr>
                <w:sz w:val="24"/>
                <w:szCs w:val="24"/>
              </w:rPr>
              <w:t>й;</w:t>
            </w:r>
          </w:p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2022 год: </w:t>
            </w:r>
            <w:r>
              <w:rPr>
                <w:sz w:val="24"/>
                <w:szCs w:val="24"/>
              </w:rPr>
              <w:t>66023,1</w:t>
            </w:r>
            <w:r>
              <w:rPr>
                <w:sz w:val="24"/>
                <w:szCs w:val="24"/>
              </w:rPr>
              <w:t xml:space="preserve"> тыс. рублей;</w:t>
            </w:r>
          </w:p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2023 год: </w:t>
            </w:r>
            <w:r>
              <w:rPr>
                <w:sz w:val="24"/>
                <w:szCs w:val="24"/>
              </w:rPr>
              <w:t>67277,5</w:t>
            </w:r>
            <w:r>
              <w:rPr>
                <w:sz w:val="24"/>
                <w:szCs w:val="24"/>
              </w:rPr>
              <w:t xml:space="preserve"> тыс. рублей.</w:t>
            </w:r>
          </w:p>
        </w:tc>
      </w:tr>
      <w:tr w:rsidR="00A67611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Ожидаемые результаты реализации муниципальной программы (подпрограмм)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Прирост протяженности автомобильных дорог общего пользования местного значения (в том числе, прирост протяженности </w:t>
            </w:r>
            <w:r>
              <w:rPr>
                <w:sz w:val="24"/>
                <w:szCs w:val="24"/>
              </w:rPr>
              <w:t xml:space="preserve">улично-дорожной сети поселений) с </w:t>
            </w:r>
            <w:proofErr w:type="spellStart"/>
            <w:proofErr w:type="gramStart"/>
            <w:r>
              <w:rPr>
                <w:sz w:val="24"/>
                <w:szCs w:val="24"/>
              </w:rPr>
              <w:t>асфальто</w:t>
            </w:r>
            <w:proofErr w:type="spellEnd"/>
            <w:r>
              <w:rPr>
                <w:sz w:val="24"/>
                <w:szCs w:val="24"/>
              </w:rPr>
              <w:t>-бетонным</w:t>
            </w:r>
            <w:proofErr w:type="gramEnd"/>
            <w:r>
              <w:rPr>
                <w:sz w:val="24"/>
                <w:szCs w:val="24"/>
              </w:rPr>
              <w:t xml:space="preserve"> покрытием, 6 км.</w:t>
            </w:r>
          </w:p>
          <w:p w:rsidR="00A67611" w:rsidRDefault="001A0E9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Приведение в нормативное состояние тротуаров, дорожных ограждений и иных дорожных сооружений, 5 ед.</w:t>
            </w:r>
          </w:p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Ввод в эксплуатацию автомобильных дорог общего пользования местного значения на </w:t>
            </w:r>
            <w:r>
              <w:rPr>
                <w:sz w:val="24"/>
                <w:szCs w:val="24"/>
              </w:rPr>
              <w:t xml:space="preserve">территории Каслинского муниципального района по итогам реализации </w:t>
            </w:r>
            <w:proofErr w:type="spellStart"/>
            <w:r>
              <w:rPr>
                <w:sz w:val="24"/>
                <w:szCs w:val="24"/>
              </w:rPr>
              <w:t>инциативных</w:t>
            </w:r>
            <w:proofErr w:type="spellEnd"/>
            <w:r>
              <w:rPr>
                <w:sz w:val="24"/>
                <w:szCs w:val="24"/>
              </w:rPr>
              <w:t xml:space="preserve"> проектов, 6 км.</w:t>
            </w:r>
          </w:p>
          <w:p w:rsidR="00A67611" w:rsidRDefault="001A0E9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количества жалоб, поступающих от населения, предписаний надзорных органов на качество содержания автомобильных дорог, до 5 ед.</w:t>
            </w:r>
          </w:p>
          <w:p w:rsidR="00A67611" w:rsidRDefault="001A0E90">
            <w:pPr>
              <w:pStyle w:val="ConsPlusNonformat"/>
              <w:rPr>
                <w:rFonts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состояния аварийн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ости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территории Каслинского муниципального района на 30%.</w:t>
            </w:r>
          </w:p>
          <w:p w:rsidR="00A67611" w:rsidRDefault="001A0E9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правового воспитания участников дорожного движения, культуры их поведения на 15%.</w:t>
            </w:r>
          </w:p>
        </w:tc>
      </w:tr>
    </w:tbl>
    <w:p w:rsidR="00A67611" w:rsidRDefault="00A67611">
      <w:pPr>
        <w:jc w:val="center"/>
        <w:rPr>
          <w:b/>
          <w:bCs/>
          <w:sz w:val="24"/>
          <w:szCs w:val="24"/>
        </w:rPr>
      </w:pPr>
    </w:p>
    <w:p w:rsidR="00A67611" w:rsidRDefault="001A0E90">
      <w:pPr>
        <w:jc w:val="center"/>
        <w:rPr>
          <w:b/>
          <w:bCs/>
        </w:rPr>
      </w:pPr>
      <w:r>
        <w:rPr>
          <w:b/>
          <w:bCs/>
          <w:sz w:val="24"/>
          <w:szCs w:val="24"/>
        </w:rPr>
        <w:t xml:space="preserve">Раздел </w:t>
      </w:r>
      <w:r>
        <w:rPr>
          <w:b/>
          <w:bCs/>
          <w:sz w:val="24"/>
          <w:szCs w:val="24"/>
          <w:lang w:val="en-US"/>
        </w:rPr>
        <w:t>I</w:t>
      </w:r>
      <w:r>
        <w:rPr>
          <w:b/>
          <w:bCs/>
          <w:sz w:val="24"/>
          <w:szCs w:val="24"/>
        </w:rPr>
        <w:t>. ХАРАКТЕРИСТИКА ТЕКУЩЕГО СОСТОЯНИЯ СФЕРЫ РЕАЛИЗАЦИИ МУНИЦИПАЛЬНОЙ ПРОГРАММЫ</w:t>
      </w:r>
    </w:p>
    <w:p w:rsidR="00A67611" w:rsidRDefault="00A67611">
      <w:pPr>
        <w:jc w:val="both"/>
        <w:rPr>
          <w:sz w:val="24"/>
          <w:szCs w:val="24"/>
        </w:rPr>
      </w:pPr>
    </w:p>
    <w:p w:rsidR="00A67611" w:rsidRDefault="001A0E9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Основани</w:t>
      </w:r>
      <w:r>
        <w:rPr>
          <w:sz w:val="24"/>
          <w:szCs w:val="24"/>
        </w:rPr>
        <w:t>ем для принятия муниципальной программы является Федеральный закон от 6 октября 2003 года №131-ФЗ «Об общих принципах организации местного самоуправления в Российской Федерации».</w:t>
      </w:r>
    </w:p>
    <w:p w:rsidR="00A67611" w:rsidRDefault="001A0E9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Общая протяженность автомобильных дорог общего пользования, которая используе</w:t>
      </w:r>
      <w:r>
        <w:rPr>
          <w:sz w:val="24"/>
          <w:szCs w:val="24"/>
        </w:rPr>
        <w:t>тся для транспортного сообщения, составляет 918 км. 276 м. в том числе:</w:t>
      </w:r>
    </w:p>
    <w:p w:rsidR="00A67611" w:rsidRDefault="001A0E9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- 305 км. 595 м. областных автомобильных дорог общего пользования регионального или межмуниципального значения;</w:t>
      </w:r>
    </w:p>
    <w:p w:rsidR="00A67611" w:rsidRDefault="001A0E9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- 155 км. 826 м. муниципальных автомобильных дорог общего пользования ме</w:t>
      </w:r>
      <w:r>
        <w:rPr>
          <w:sz w:val="24"/>
          <w:szCs w:val="24"/>
        </w:rPr>
        <w:t>стного значения, в том числе 37 км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 xml:space="preserve"> твёрдым покрытием;</w:t>
      </w:r>
    </w:p>
    <w:p w:rsidR="00A67611" w:rsidRDefault="001A0E9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- 318 км. 455 м. улично-дорожной сети населенных пунктов сельских поселений, в том числе 123 км. 900 м. с твёрдым покрытием;</w:t>
      </w:r>
    </w:p>
    <w:p w:rsidR="00A67611" w:rsidRDefault="001A0E9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- 138 км. 400 м. улично-дорожной сети населенных пунктов городских </w:t>
      </w:r>
      <w:r>
        <w:rPr>
          <w:sz w:val="24"/>
          <w:szCs w:val="24"/>
        </w:rPr>
        <w:t>поселений, в том числе 60 км. 700 м. с твёрдым покрытием;</w:t>
      </w:r>
    </w:p>
    <w:p w:rsidR="00A67611" w:rsidRDefault="001A0E9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- 49,2 км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- </w:t>
      </w: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>ротяженность тротуаров в населенных пунктах городских и сельских поселений района.</w:t>
      </w:r>
    </w:p>
    <w:p w:rsidR="00A67611" w:rsidRDefault="001A0E9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 12 месяцев 2020 года на территории Каслинского муниципального района было зарегистрировано </w:t>
      </w:r>
      <w:r>
        <w:rPr>
          <w:sz w:val="24"/>
          <w:szCs w:val="24"/>
        </w:rPr>
        <w:t>61</w:t>
      </w:r>
      <w:r>
        <w:rPr>
          <w:sz w:val="24"/>
          <w:szCs w:val="24"/>
        </w:rPr>
        <w:t xml:space="preserve"> доро</w:t>
      </w:r>
      <w:r>
        <w:rPr>
          <w:sz w:val="24"/>
          <w:szCs w:val="24"/>
        </w:rPr>
        <w:t>жно-транспортное происшествие, в которых 16 человек погибло, 82 человека ранено. С участием детей было зарегистрировано 5 дорожно-транспортных происшествий, в которых 5 детей пострадали. С участием пешеходов было зарегистрировано 4 дорожно-транспортных про</w:t>
      </w:r>
      <w:r>
        <w:rPr>
          <w:sz w:val="24"/>
          <w:szCs w:val="24"/>
        </w:rPr>
        <w:t>исшествия, в которых 1 человек погиб, 3 человека ранено.</w:t>
      </w:r>
    </w:p>
    <w:p w:rsidR="00A67611" w:rsidRDefault="00A67611">
      <w:pPr>
        <w:ind w:firstLine="708"/>
        <w:jc w:val="both"/>
        <w:rPr>
          <w:sz w:val="24"/>
          <w:szCs w:val="24"/>
        </w:rPr>
      </w:pPr>
    </w:p>
    <w:p w:rsidR="00A67611" w:rsidRDefault="001A0E90">
      <w:pPr>
        <w:jc w:val="center"/>
      </w:pPr>
      <w:r>
        <w:rPr>
          <w:b/>
          <w:bCs/>
          <w:sz w:val="24"/>
          <w:szCs w:val="24"/>
        </w:rPr>
        <w:t xml:space="preserve">Раздел </w:t>
      </w:r>
      <w:r>
        <w:rPr>
          <w:b/>
          <w:bCs/>
          <w:sz w:val="24"/>
          <w:szCs w:val="24"/>
          <w:lang w:val="en-US"/>
        </w:rPr>
        <w:t>II</w:t>
      </w:r>
      <w:r>
        <w:rPr>
          <w:b/>
          <w:bCs/>
          <w:sz w:val="24"/>
          <w:szCs w:val="24"/>
        </w:rPr>
        <w:t>. ПЕРЕЧЕНЬ МЕРОПРИЯТИЙ МУНИЦИПАЛЬНОЙ ПРОГРАММЫ</w:t>
      </w:r>
    </w:p>
    <w:p w:rsidR="00A67611" w:rsidRDefault="00A67611">
      <w:pPr>
        <w:jc w:val="both"/>
        <w:rPr>
          <w:sz w:val="24"/>
          <w:szCs w:val="24"/>
        </w:rPr>
      </w:pPr>
    </w:p>
    <w:p w:rsidR="00A67611" w:rsidRDefault="001A0E90">
      <w:pPr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Задача 1 «Увеличение протяженности, пропускной способности и приведение в нормативное состояние дорог местного значения района, приведение их</w:t>
      </w:r>
      <w:r>
        <w:rPr>
          <w:b/>
          <w:bCs/>
          <w:sz w:val="24"/>
          <w:szCs w:val="24"/>
        </w:rPr>
        <w:t xml:space="preserve"> в соответствие с нормативными требованиями по транспортно-эксплуатационному состоянию»</w:t>
      </w:r>
    </w:p>
    <w:p w:rsidR="00A67611" w:rsidRDefault="001A0E9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1.1. Осуществление дорожной деятельности по проектированию, строительству и реконструкции автомобильных дорог общего пользования местного значения;</w:t>
      </w:r>
    </w:p>
    <w:p w:rsidR="00A67611" w:rsidRDefault="001A0E9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Осуществление </w:t>
      </w:r>
      <w:r>
        <w:rPr>
          <w:sz w:val="24"/>
          <w:szCs w:val="24"/>
        </w:rPr>
        <w:t>дорожной деятельности по капитальному ремонту и ремонту автомобильных дорог общего пользования местного значения и искусственных сооружений на них;</w:t>
      </w:r>
    </w:p>
    <w:p w:rsidR="00A67611" w:rsidRDefault="001A0E9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1.3. Увеличение объема финансирования муниципальной программы за счет средств бюджета Челябинской области.</w:t>
      </w:r>
    </w:p>
    <w:p w:rsidR="00A67611" w:rsidRDefault="001A0E90">
      <w:pPr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</w:t>
      </w:r>
      <w:r>
        <w:rPr>
          <w:b/>
          <w:bCs/>
          <w:sz w:val="24"/>
          <w:szCs w:val="24"/>
        </w:rPr>
        <w:t>адача 2 «Повышение эффективности расходов средств бюджета на строительство, реконструкцию, капитальный ремонт, ремонт и содержание автомобильных дорог общего пользования местного значения и искусственных сооружений на них»</w:t>
      </w:r>
    </w:p>
    <w:p w:rsidR="00A67611" w:rsidRDefault="001A0E9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 Повышение числа муниципальны</w:t>
      </w:r>
      <w:r>
        <w:rPr>
          <w:sz w:val="24"/>
          <w:szCs w:val="24"/>
        </w:rPr>
        <w:t>х контрактов заключенных по результатам конкурсной процедуры, регламентированной Федеральным законом №44-ФЗ от 5 апреля 2013 г. «О контрактной системе в сфере закупок товаров, работ, услуг для обеспечения государственных и муниципальных нужд»;</w:t>
      </w:r>
    </w:p>
    <w:p w:rsidR="00A67611" w:rsidRDefault="001A0E9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 Повышен</w:t>
      </w:r>
      <w:r>
        <w:rPr>
          <w:sz w:val="24"/>
          <w:szCs w:val="24"/>
        </w:rPr>
        <w:t>ие качества подготовки проектно-сметной документации на капитальный ремонт и ремонт автомобильных дорог общего пользования местного значения и искусственных сооружений на них;</w:t>
      </w:r>
    </w:p>
    <w:p w:rsidR="00A67611" w:rsidRDefault="001A0E9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2.3. Повышение качества подготовки соглашений по передаче части полномочий район</w:t>
      </w:r>
      <w:r>
        <w:rPr>
          <w:sz w:val="24"/>
          <w:szCs w:val="24"/>
        </w:rPr>
        <w:t>а на уровень поселений в порядке п. 4 ст. 15 Федерального закона от 6 октября 2003 г. №131-ФЗ «Об общих принципах организации местного самоуправления в Российской Федерации»;</w:t>
      </w:r>
    </w:p>
    <w:p w:rsidR="00A67611" w:rsidRDefault="001A0E9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2.4. Осуществление контроля объема и качества выполненных работ по строительству,</w:t>
      </w:r>
      <w:r>
        <w:rPr>
          <w:sz w:val="24"/>
          <w:szCs w:val="24"/>
        </w:rPr>
        <w:t xml:space="preserve"> реконструкции, капитальному ремонту, ремонту и содержанию автомобильных дорог общего пользования местного значения и искусственных сооружений на них;</w:t>
      </w:r>
    </w:p>
    <w:p w:rsidR="00A67611" w:rsidRDefault="001A0E90">
      <w:pPr>
        <w:ind w:firstLine="709"/>
        <w:jc w:val="both"/>
      </w:pPr>
      <w:r>
        <w:rPr>
          <w:sz w:val="24"/>
          <w:szCs w:val="24"/>
        </w:rPr>
        <w:t xml:space="preserve">2.5. Внедрение механизмов </w:t>
      </w:r>
      <w:proofErr w:type="gramStart"/>
      <w:r>
        <w:rPr>
          <w:sz w:val="24"/>
          <w:szCs w:val="24"/>
        </w:rPr>
        <w:t>инициативного</w:t>
      </w:r>
      <w:proofErr w:type="gramEnd"/>
      <w:r>
        <w:rPr>
          <w:sz w:val="24"/>
          <w:szCs w:val="24"/>
        </w:rPr>
        <w:t xml:space="preserve"> бюджетирования.</w:t>
      </w:r>
    </w:p>
    <w:p w:rsidR="00A67611" w:rsidRDefault="001A0E90">
      <w:pPr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Задача 3 «Обеспечение сохранности автомобильных д</w:t>
      </w:r>
      <w:r>
        <w:rPr>
          <w:b/>
          <w:bCs/>
          <w:sz w:val="24"/>
          <w:szCs w:val="24"/>
        </w:rPr>
        <w:t>орог, долговечности и надежности входящих в них конструкций и сооружений, поддержание дорожно-транспортной инфраструктуры в нормативном состоянии»</w:t>
      </w:r>
    </w:p>
    <w:p w:rsidR="00A67611" w:rsidRDefault="001A0E9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3.1. Выполнение муниципальных работ по организации содержания закрепленных автомобильных дорог общего пользов</w:t>
      </w:r>
      <w:r>
        <w:rPr>
          <w:sz w:val="24"/>
          <w:szCs w:val="24"/>
        </w:rPr>
        <w:t>ания местного значения и искусственных сооружений в их составе;</w:t>
      </w:r>
    </w:p>
    <w:p w:rsidR="00A67611" w:rsidRDefault="001A0E9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3.2. Своевременное реагирование на жалобы, поступающие от населения, предписания надзорных органов на качество содержания автомобильных дорог и искусственных сооружений.</w:t>
      </w:r>
    </w:p>
    <w:p w:rsidR="00A67611" w:rsidRDefault="001A0E90">
      <w:pPr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Задача 4  «Повышение б</w:t>
      </w:r>
      <w:r>
        <w:rPr>
          <w:b/>
          <w:bCs/>
          <w:sz w:val="24"/>
          <w:szCs w:val="24"/>
        </w:rPr>
        <w:t>езопасности дорожного движения на территории Каслинского муниципального района»</w:t>
      </w:r>
    </w:p>
    <w:p w:rsidR="00A67611" w:rsidRDefault="001A0E9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4.1. Осуществление дорожной деятельности по проектированию и обустройству пешеходных переходов и других искусственных сооружений.</w:t>
      </w:r>
    </w:p>
    <w:p w:rsidR="00A67611" w:rsidRDefault="001A0E90">
      <w:pPr>
        <w:ind w:firstLine="709"/>
        <w:jc w:val="both"/>
        <w:rPr>
          <w:b/>
          <w:bCs/>
        </w:rPr>
      </w:pPr>
      <w:r>
        <w:rPr>
          <w:b/>
          <w:bCs/>
          <w:sz w:val="24"/>
          <w:szCs w:val="24"/>
        </w:rPr>
        <w:t>Задача 5 «Повышение уровня правового воспитани</w:t>
      </w:r>
      <w:r>
        <w:rPr>
          <w:b/>
          <w:bCs/>
          <w:sz w:val="24"/>
          <w:szCs w:val="24"/>
        </w:rPr>
        <w:t>я участников дорожного движения, культуры их поведения»</w:t>
      </w:r>
    </w:p>
    <w:p w:rsidR="00A67611" w:rsidRDefault="001A0E9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5.1. Повышение уровня правового воспитания участников дорожного движения, культуры их поведения и формирование у детей навыков безопасного поведения на дорогах.</w:t>
      </w:r>
    </w:p>
    <w:p w:rsidR="00A67611" w:rsidRDefault="001A0E9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реализации муниципальной программы </w:t>
      </w:r>
      <w:r>
        <w:rPr>
          <w:sz w:val="24"/>
          <w:szCs w:val="24"/>
        </w:rPr>
        <w:t>будут выполняться мероприятия, предусмотренные таблицей 1 к муниципальной программе.</w:t>
      </w:r>
    </w:p>
    <w:p w:rsidR="00A67611" w:rsidRDefault="001A0E90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A67611" w:rsidRDefault="001A0E90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Раздел </w:t>
      </w:r>
      <w:r>
        <w:rPr>
          <w:b/>
          <w:bCs/>
          <w:sz w:val="24"/>
          <w:szCs w:val="24"/>
          <w:lang w:val="en-US"/>
        </w:rPr>
        <w:t>III</w:t>
      </w:r>
      <w:r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>ОЖИДАЕМЫЕ РЕЗУЛЬТАТЫ РЕАЛИЗАЦИИ МУНИЦИПАЛЬНОЙ ПРОГРАММЫ И ИХ ОБОСНОВАНИЕ</w:t>
      </w:r>
    </w:p>
    <w:p w:rsidR="00A67611" w:rsidRDefault="001A0E90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A67611" w:rsidRDefault="001A0E90">
      <w:pPr>
        <w:ind w:firstLine="709"/>
        <w:jc w:val="both"/>
      </w:pPr>
      <w:r>
        <w:rPr>
          <w:sz w:val="24"/>
          <w:szCs w:val="24"/>
        </w:rPr>
        <w:t xml:space="preserve">Реализация мероприятий муниципальной программы будет направлена на достижение </w:t>
      </w:r>
      <w:r>
        <w:rPr>
          <w:sz w:val="24"/>
          <w:szCs w:val="24"/>
        </w:rPr>
        <w:t>результатов, оцениваемых по целевым показателям (индикаторам) муниципальной программы.</w:t>
      </w:r>
    </w:p>
    <w:p w:rsidR="00A67611" w:rsidRDefault="001A0E90">
      <w:pPr>
        <w:ind w:firstLine="709"/>
        <w:jc w:val="both"/>
      </w:pPr>
      <w:r>
        <w:rPr>
          <w:sz w:val="24"/>
          <w:szCs w:val="24"/>
        </w:rPr>
        <w:t xml:space="preserve">Достижение целевых показателей (индикаторов) муниципальной программы непосредственно зависит от </w:t>
      </w:r>
      <w:r>
        <w:rPr>
          <w:sz w:val="24"/>
          <w:szCs w:val="24"/>
        </w:rPr>
        <w:t>выполнения</w:t>
      </w:r>
      <w:r>
        <w:rPr>
          <w:sz w:val="24"/>
          <w:szCs w:val="24"/>
        </w:rPr>
        <w:t xml:space="preserve"> мероприятий муниципальной программы.</w:t>
      </w:r>
    </w:p>
    <w:p w:rsidR="00A67611" w:rsidRDefault="001A0E90">
      <w:pPr>
        <w:ind w:firstLine="709"/>
        <w:jc w:val="both"/>
      </w:pPr>
      <w:r>
        <w:rPr>
          <w:sz w:val="24"/>
          <w:szCs w:val="24"/>
        </w:rPr>
        <w:t>Сведения о взаимосвязи за</w:t>
      </w:r>
      <w:r>
        <w:rPr>
          <w:sz w:val="24"/>
          <w:szCs w:val="24"/>
        </w:rPr>
        <w:t xml:space="preserve">дач реализации муниципальной программы и результатов их выполнения с целевыми показателями (индикаторами) муниципальной программы представлены в таблице </w:t>
      </w:r>
      <w:r>
        <w:rPr>
          <w:sz w:val="24"/>
          <w:szCs w:val="24"/>
        </w:rPr>
        <w:t>2</w:t>
      </w:r>
      <w:r>
        <w:rPr>
          <w:sz w:val="24"/>
          <w:szCs w:val="24"/>
        </w:rPr>
        <w:t>.</w:t>
      </w:r>
    </w:p>
    <w:p w:rsidR="00A67611" w:rsidRDefault="001A0E90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Таблица </w:t>
      </w:r>
      <w:r>
        <w:rPr>
          <w:sz w:val="24"/>
          <w:szCs w:val="24"/>
        </w:rPr>
        <w:t>2</w:t>
      </w:r>
      <w:r>
        <w:rPr>
          <w:sz w:val="24"/>
          <w:szCs w:val="24"/>
        </w:rPr>
        <w:t>.</w:t>
      </w:r>
    </w:p>
    <w:tbl>
      <w:tblPr>
        <w:tblW w:w="10205" w:type="dxa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126"/>
        <w:gridCol w:w="3411"/>
        <w:gridCol w:w="2842"/>
        <w:gridCol w:w="2826"/>
      </w:tblGrid>
      <w:tr w:rsidR="00A67611"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задачи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Ожидаемый результат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Связь с целевыми показателями</w:t>
            </w:r>
          </w:p>
        </w:tc>
      </w:tr>
      <w:tr w:rsidR="00A67611">
        <w:tc>
          <w:tcPr>
            <w:tcW w:w="1020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«Строительство, капитальный ремонт и ремонт объектов дорожного хозяйства Каслинского муниципального района»</w:t>
            </w:r>
          </w:p>
        </w:tc>
      </w:tr>
      <w:tr w:rsidR="00A67611">
        <w:tc>
          <w:tcPr>
            <w:tcW w:w="1125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41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>Увеличение протяженности, пропускной способности и приведение в нормативное состояние дорог местного значения района, приведение их</w:t>
            </w:r>
            <w:r>
              <w:rPr>
                <w:rFonts w:cs="Calibri"/>
                <w:color w:val="000000"/>
                <w:sz w:val="24"/>
                <w:szCs w:val="24"/>
              </w:rPr>
              <w:t xml:space="preserve"> в соответствие с нормативными требованиями по транспортно-эксплуатационному состоянию</w:t>
            </w:r>
          </w:p>
        </w:tc>
        <w:tc>
          <w:tcPr>
            <w:tcW w:w="2842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Прирост протяженности автомобильных дорог общего пользования местного значения (в том числе, прирост протяженности улично-дорожной сети поселений) с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асфальто</w:t>
            </w:r>
            <w:proofErr w:type="spellEnd"/>
            <w:r>
              <w:rPr>
                <w:color w:val="000000"/>
                <w:sz w:val="24"/>
                <w:szCs w:val="24"/>
              </w:rPr>
              <w:t>-бетонным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по</w:t>
            </w:r>
            <w:r>
              <w:rPr>
                <w:color w:val="000000"/>
                <w:sz w:val="24"/>
                <w:szCs w:val="24"/>
              </w:rPr>
              <w:t>крытием, 6 км.</w:t>
            </w: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 w:rsidRPr="001A0E90">
              <w:rPr>
                <w:color w:val="000000"/>
                <w:sz w:val="24"/>
                <w:szCs w:val="24"/>
                <w:lang w:eastAsia="en-US"/>
              </w:rPr>
              <w:t xml:space="preserve">Увеличение протяженности автомобильных дорог общего пользования местного значения на территории Каслинского района 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с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асфальто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>-бетонным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покрытием, км.</w:t>
            </w:r>
            <w:r w:rsidRPr="001A0E90">
              <w:rPr>
                <w:color w:val="000000"/>
                <w:sz w:val="24"/>
                <w:szCs w:val="24"/>
                <w:lang w:eastAsia="en-US"/>
              </w:rPr>
              <w:t>;</w:t>
            </w:r>
          </w:p>
        </w:tc>
      </w:tr>
      <w:tr w:rsidR="00A67611">
        <w:tc>
          <w:tcPr>
            <w:tcW w:w="112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pStyle w:val="af1"/>
              <w:jc w:val="center"/>
              <w:rPr>
                <w:sz w:val="24"/>
                <w:szCs w:val="24"/>
              </w:rPr>
            </w:pPr>
          </w:p>
        </w:tc>
        <w:tc>
          <w:tcPr>
            <w:tcW w:w="341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pStyle w:val="af1"/>
              <w:jc w:val="center"/>
              <w:rPr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pStyle w:val="af1"/>
              <w:jc w:val="center"/>
              <w:rPr>
                <w:sz w:val="24"/>
                <w:szCs w:val="24"/>
              </w:rPr>
            </w:pP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 w:rsidRPr="001A0E90">
              <w:rPr>
                <w:color w:val="000000"/>
                <w:sz w:val="24"/>
                <w:szCs w:val="24"/>
                <w:lang w:eastAsia="en-US"/>
              </w:rPr>
              <w:t>Протяженность отремонтированных участков, автомобильных дорог общего пользования Касли</w:t>
            </w:r>
            <w:r w:rsidRPr="001A0E90">
              <w:rPr>
                <w:color w:val="000000"/>
                <w:sz w:val="24"/>
                <w:szCs w:val="24"/>
                <w:lang w:eastAsia="en-US"/>
              </w:rPr>
              <w:t xml:space="preserve">нского муниципального района,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км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>.</w:t>
            </w:r>
            <w:r w:rsidRPr="001A0E90">
              <w:rPr>
                <w:color w:val="000000"/>
                <w:sz w:val="24"/>
                <w:szCs w:val="24"/>
                <w:lang w:eastAsia="en-US"/>
              </w:rPr>
              <w:t>;</w:t>
            </w:r>
          </w:p>
        </w:tc>
      </w:tr>
      <w:tr w:rsidR="00A67611">
        <w:tc>
          <w:tcPr>
            <w:tcW w:w="112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pStyle w:val="af1"/>
              <w:rPr>
                <w:sz w:val="24"/>
                <w:szCs w:val="24"/>
              </w:rPr>
            </w:pPr>
          </w:p>
        </w:tc>
        <w:tc>
          <w:tcPr>
            <w:tcW w:w="341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2842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Приведение в нормативное состояние </w:t>
            </w:r>
            <w:r>
              <w:rPr>
                <w:color w:val="000000"/>
                <w:sz w:val="24"/>
                <w:szCs w:val="24"/>
              </w:rPr>
              <w:t>тротуаров, дорожных ограждений и иных дорожных сооружений, 5 ед.</w:t>
            </w: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Протяженность тротуаров, приведенных в нормативное состояние, ед.</w:t>
            </w:r>
          </w:p>
        </w:tc>
      </w:tr>
      <w:tr w:rsidR="00A67611">
        <w:tc>
          <w:tcPr>
            <w:tcW w:w="112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pStyle w:val="af1"/>
              <w:rPr>
                <w:sz w:val="24"/>
                <w:szCs w:val="24"/>
              </w:rPr>
            </w:pPr>
          </w:p>
        </w:tc>
        <w:tc>
          <w:tcPr>
            <w:tcW w:w="341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pStyle w:val="af1"/>
              <w:jc w:val="center"/>
              <w:rPr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pStyle w:val="af1"/>
              <w:jc w:val="center"/>
              <w:rPr>
                <w:sz w:val="24"/>
                <w:szCs w:val="24"/>
              </w:rPr>
            </w:pP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отремонтированных дорожных </w:t>
            </w:r>
            <w:proofErr w:type="spellStart"/>
            <w:r>
              <w:rPr>
                <w:sz w:val="24"/>
                <w:szCs w:val="24"/>
              </w:rPr>
              <w:t>ограждений</w:t>
            </w:r>
            <w:proofErr w:type="gramStart"/>
            <w:r>
              <w:rPr>
                <w:sz w:val="24"/>
                <w:szCs w:val="24"/>
              </w:rPr>
              <w:t>,е</w:t>
            </w:r>
            <w:proofErr w:type="gramEnd"/>
            <w:r>
              <w:rPr>
                <w:sz w:val="24"/>
                <w:szCs w:val="24"/>
              </w:rPr>
              <w:t>д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A67611">
        <w:tc>
          <w:tcPr>
            <w:tcW w:w="112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pStyle w:val="af1"/>
              <w:rPr>
                <w:sz w:val="24"/>
                <w:szCs w:val="24"/>
              </w:rPr>
            </w:pPr>
          </w:p>
        </w:tc>
        <w:tc>
          <w:tcPr>
            <w:tcW w:w="341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pStyle w:val="af1"/>
              <w:jc w:val="center"/>
              <w:rPr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pStyle w:val="af1"/>
              <w:jc w:val="center"/>
              <w:rPr>
                <w:sz w:val="24"/>
                <w:szCs w:val="24"/>
              </w:rPr>
            </w:pP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отремонтированных иных дорожных </w:t>
            </w:r>
            <w:proofErr w:type="spellStart"/>
            <w:r>
              <w:rPr>
                <w:sz w:val="24"/>
                <w:szCs w:val="24"/>
              </w:rPr>
              <w:t>сооружений</w:t>
            </w:r>
            <w:proofErr w:type="gramStart"/>
            <w:r>
              <w:rPr>
                <w:sz w:val="24"/>
                <w:szCs w:val="24"/>
              </w:rPr>
              <w:t>,е</w:t>
            </w:r>
            <w:proofErr w:type="gramEnd"/>
            <w:r>
              <w:rPr>
                <w:sz w:val="24"/>
                <w:szCs w:val="24"/>
              </w:rPr>
              <w:t>д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A67611"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411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>Повышение эффективности расходов средств бюджета на строительство, реконструкцию, капитальный ремонт и ремонт автомобильных дорог общего пользования местного значения и искусс</w:t>
            </w:r>
            <w:r>
              <w:rPr>
                <w:rFonts w:cs="Calibri"/>
                <w:color w:val="000000"/>
                <w:sz w:val="24"/>
                <w:szCs w:val="24"/>
              </w:rPr>
              <w:t>твенных сооружений на них</w:t>
            </w:r>
          </w:p>
        </w:tc>
        <w:tc>
          <w:tcPr>
            <w:tcW w:w="2842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Ввод в эксплуатацию автомобильных дорог общего пользования местного значения на территории Каслинского муниципального района по итогам реализации </w:t>
            </w:r>
            <w:proofErr w:type="spellStart"/>
            <w:r>
              <w:rPr>
                <w:sz w:val="24"/>
                <w:szCs w:val="24"/>
              </w:rPr>
              <w:t>инциативных</w:t>
            </w:r>
            <w:proofErr w:type="spellEnd"/>
            <w:r>
              <w:rPr>
                <w:sz w:val="24"/>
                <w:szCs w:val="24"/>
              </w:rPr>
              <w:t xml:space="preserve"> проектов, 6 км.</w:t>
            </w: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Объемы ввода в эксплуатацию по итогам </w:t>
            </w:r>
            <w:proofErr w:type="gramStart"/>
            <w:r>
              <w:rPr>
                <w:sz w:val="24"/>
                <w:szCs w:val="24"/>
              </w:rPr>
              <w:t>реализации инициат</w:t>
            </w:r>
            <w:r>
              <w:rPr>
                <w:sz w:val="24"/>
                <w:szCs w:val="24"/>
              </w:rPr>
              <w:t>ивных проектов автомобильных дорог общего пользования местного значения</w:t>
            </w:r>
            <w:proofErr w:type="gramEnd"/>
            <w:r>
              <w:rPr>
                <w:sz w:val="24"/>
                <w:szCs w:val="24"/>
              </w:rPr>
              <w:t xml:space="preserve"> на территории Каслинского муниципального района, км.</w:t>
            </w:r>
          </w:p>
        </w:tc>
      </w:tr>
      <w:tr w:rsidR="00A67611">
        <w:tc>
          <w:tcPr>
            <w:tcW w:w="1020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 xml:space="preserve">«Содержание объектов дорожного хозяйства </w:t>
            </w:r>
            <w:r>
              <w:rPr>
                <w:sz w:val="24"/>
                <w:szCs w:val="24"/>
              </w:rPr>
              <w:t>Каслинского муниципального района»</w:t>
            </w:r>
          </w:p>
        </w:tc>
      </w:tr>
      <w:tr w:rsidR="00A67611"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411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>Обеспечение сохранности автомобильных</w:t>
            </w:r>
            <w:r>
              <w:rPr>
                <w:rFonts w:cs="Calibri"/>
                <w:color w:val="000000"/>
                <w:sz w:val="24"/>
                <w:szCs w:val="24"/>
              </w:rPr>
              <w:t xml:space="preserve"> дорог, долговечности и надежности входящих в них конструкций и сооружений, поддержание дорожно-транспортной инфраструктуры в нормативном состоянии</w:t>
            </w:r>
          </w:p>
        </w:tc>
        <w:tc>
          <w:tcPr>
            <w:tcW w:w="2842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количества жалоб, поступающих от населения, предписаний надзорных органов на качество содержания ав</w:t>
            </w:r>
            <w:r>
              <w:rPr>
                <w:sz w:val="24"/>
                <w:szCs w:val="24"/>
              </w:rPr>
              <w:t xml:space="preserve">томобильных дорог, </w:t>
            </w:r>
            <w:r>
              <w:rPr>
                <w:sz w:val="24"/>
                <w:szCs w:val="24"/>
              </w:rPr>
              <w:t>до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5 ед.</w:t>
            </w: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 w:rsidRPr="001A0E90">
              <w:rPr>
                <w:color w:val="000000"/>
                <w:sz w:val="24"/>
                <w:szCs w:val="24"/>
                <w:lang w:eastAsia="en-US"/>
              </w:rPr>
              <w:t xml:space="preserve">Количество жалоб, 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поступающих </w:t>
            </w:r>
            <w:r w:rsidRPr="001A0E90">
              <w:rPr>
                <w:color w:val="000000"/>
                <w:sz w:val="24"/>
                <w:szCs w:val="24"/>
                <w:lang w:eastAsia="en-US"/>
              </w:rPr>
              <w:t xml:space="preserve">от населения, предписаний надзорных органов на качество содержания 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автомобильных </w:t>
            </w:r>
            <w:r w:rsidRPr="001A0E90">
              <w:rPr>
                <w:color w:val="000000"/>
                <w:sz w:val="24"/>
                <w:szCs w:val="24"/>
                <w:lang w:eastAsia="en-US"/>
              </w:rPr>
              <w:t xml:space="preserve">дорог/ количество протоколов об административном правонарушении, </w:t>
            </w:r>
            <w:r>
              <w:rPr>
                <w:color w:val="000000"/>
                <w:sz w:val="24"/>
                <w:szCs w:val="24"/>
                <w:lang w:eastAsia="en-US"/>
              </w:rPr>
              <w:t>ед.</w:t>
            </w:r>
          </w:p>
        </w:tc>
      </w:tr>
      <w:tr w:rsidR="00A67611">
        <w:tc>
          <w:tcPr>
            <w:tcW w:w="1020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 xml:space="preserve">«Безопасность дорожного движения </w:t>
            </w:r>
            <w:r>
              <w:rPr>
                <w:sz w:val="24"/>
                <w:szCs w:val="24"/>
              </w:rPr>
              <w:t>на территории Каслинского муниципального района»</w:t>
            </w:r>
          </w:p>
        </w:tc>
      </w:tr>
      <w:tr w:rsidR="00A67611">
        <w:tc>
          <w:tcPr>
            <w:tcW w:w="1125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41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widowControl w:val="0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>Повышение уровня безопасности дорожного движения на территории Каслинского муниципального района</w:t>
            </w:r>
          </w:p>
        </w:tc>
        <w:tc>
          <w:tcPr>
            <w:tcW w:w="2842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состояния аварийности на территории Каслинского муниципального района на 30%</w:t>
            </w: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widowControl w:val="0"/>
              <w:rPr>
                <w:sz w:val="24"/>
                <w:szCs w:val="24"/>
              </w:rPr>
            </w:pPr>
            <w:r w:rsidRPr="001A0E90">
              <w:rPr>
                <w:color w:val="000000"/>
                <w:sz w:val="24"/>
                <w:szCs w:val="24"/>
                <w:lang w:eastAsia="en-US"/>
              </w:rPr>
              <w:t xml:space="preserve">Сокращение количества </w:t>
            </w:r>
            <w:r>
              <w:rPr>
                <w:color w:val="000000"/>
                <w:sz w:val="24"/>
                <w:szCs w:val="24"/>
                <w:lang w:eastAsia="en-US"/>
              </w:rPr>
              <w:t>дорожно-транспортных происшествий</w:t>
            </w:r>
            <w:r w:rsidRPr="001A0E90">
              <w:rPr>
                <w:color w:val="000000"/>
                <w:sz w:val="24"/>
                <w:szCs w:val="24"/>
                <w:lang w:eastAsia="en-US"/>
              </w:rPr>
              <w:t xml:space="preserve"> с </w:t>
            </w:r>
            <w:proofErr w:type="spellStart"/>
            <w:r w:rsidRPr="001A0E90">
              <w:rPr>
                <w:color w:val="000000"/>
                <w:sz w:val="24"/>
                <w:szCs w:val="24"/>
                <w:lang w:eastAsia="en-US"/>
              </w:rPr>
              <w:t>пострадавшими</w:t>
            </w:r>
            <w:proofErr w:type="gramStart"/>
            <w:r w:rsidRPr="001A0E90">
              <w:rPr>
                <w:color w:val="000000"/>
                <w:sz w:val="24"/>
                <w:szCs w:val="24"/>
                <w:lang w:eastAsia="en-US"/>
              </w:rPr>
              <w:t>,</w:t>
            </w:r>
            <w:r>
              <w:rPr>
                <w:color w:val="000000"/>
                <w:sz w:val="24"/>
                <w:szCs w:val="24"/>
                <w:lang w:eastAsia="en-US"/>
              </w:rPr>
              <w:t>е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>д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>.</w:t>
            </w:r>
          </w:p>
        </w:tc>
      </w:tr>
      <w:tr w:rsidR="00A67611">
        <w:tc>
          <w:tcPr>
            <w:tcW w:w="112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pStyle w:val="af1"/>
              <w:rPr>
                <w:sz w:val="24"/>
                <w:szCs w:val="24"/>
              </w:rPr>
            </w:pPr>
          </w:p>
        </w:tc>
        <w:tc>
          <w:tcPr>
            <w:tcW w:w="341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widowControl w:val="0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pStyle w:val="af1"/>
              <w:jc w:val="center"/>
              <w:rPr>
                <w:sz w:val="24"/>
                <w:szCs w:val="24"/>
              </w:rPr>
            </w:pP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Сокращение количества лиц, погибших в результате </w:t>
            </w:r>
            <w:r>
              <w:rPr>
                <w:color w:val="000000"/>
                <w:sz w:val="24"/>
                <w:szCs w:val="24"/>
                <w:lang w:eastAsia="en-US"/>
              </w:rPr>
              <w:t>дорожно-транспортных происшествий</w:t>
            </w:r>
            <w:r>
              <w:rPr>
                <w:sz w:val="24"/>
                <w:szCs w:val="24"/>
              </w:rPr>
              <w:t>, чел.;</w:t>
            </w:r>
          </w:p>
        </w:tc>
      </w:tr>
      <w:tr w:rsidR="00A67611">
        <w:tc>
          <w:tcPr>
            <w:tcW w:w="112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pStyle w:val="af1"/>
              <w:rPr>
                <w:sz w:val="24"/>
                <w:szCs w:val="24"/>
              </w:rPr>
            </w:pPr>
          </w:p>
        </w:tc>
        <w:tc>
          <w:tcPr>
            <w:tcW w:w="341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widowControl w:val="0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pStyle w:val="af1"/>
              <w:jc w:val="center"/>
              <w:rPr>
                <w:sz w:val="24"/>
                <w:szCs w:val="24"/>
              </w:rPr>
            </w:pP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Сокращение количества детей, пострадавших в результате 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дорожно-транспортных </w:t>
            </w:r>
            <w:r>
              <w:rPr>
                <w:color w:val="000000"/>
                <w:sz w:val="24"/>
                <w:szCs w:val="24"/>
                <w:lang w:eastAsia="en-US"/>
              </w:rPr>
              <w:t>происшествий</w:t>
            </w:r>
            <w:r>
              <w:rPr>
                <w:sz w:val="24"/>
                <w:szCs w:val="24"/>
              </w:rPr>
              <w:t xml:space="preserve"> по собственной неосторожности, чел.;</w:t>
            </w:r>
          </w:p>
        </w:tc>
      </w:tr>
      <w:tr w:rsidR="00A67611">
        <w:tc>
          <w:tcPr>
            <w:tcW w:w="112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pStyle w:val="af1"/>
              <w:rPr>
                <w:sz w:val="24"/>
                <w:szCs w:val="24"/>
              </w:rPr>
            </w:pPr>
          </w:p>
        </w:tc>
        <w:tc>
          <w:tcPr>
            <w:tcW w:w="341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widowControl w:val="0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pStyle w:val="af1"/>
              <w:jc w:val="center"/>
              <w:rPr>
                <w:sz w:val="24"/>
                <w:szCs w:val="24"/>
              </w:rPr>
            </w:pP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widowControl w:val="0"/>
              <w:rPr>
                <w:sz w:val="24"/>
                <w:szCs w:val="24"/>
              </w:rPr>
            </w:pPr>
            <w:r w:rsidRPr="001A0E90">
              <w:rPr>
                <w:color w:val="000000"/>
                <w:sz w:val="24"/>
                <w:szCs w:val="24"/>
                <w:lang w:eastAsia="en-US"/>
              </w:rPr>
              <w:t xml:space="preserve">Снижение числа мест концентрации дорожно-транспортных </w:t>
            </w:r>
            <w:r w:rsidRPr="001A0E90">
              <w:rPr>
                <w:color w:val="000000"/>
                <w:sz w:val="24"/>
                <w:szCs w:val="24"/>
                <w:lang w:eastAsia="en-US"/>
              </w:rPr>
              <w:lastRenderedPageBreak/>
              <w:t xml:space="preserve">происшествий на дорогах Каслинского муниципального </w:t>
            </w:r>
            <w:proofErr w:type="spellStart"/>
            <w:r w:rsidRPr="001A0E90">
              <w:rPr>
                <w:color w:val="000000"/>
                <w:sz w:val="24"/>
                <w:szCs w:val="24"/>
                <w:lang w:eastAsia="en-US"/>
              </w:rPr>
              <w:t>района</w:t>
            </w:r>
            <w:proofErr w:type="gramStart"/>
            <w:r w:rsidRPr="001A0E90">
              <w:rPr>
                <w:color w:val="000000"/>
                <w:sz w:val="24"/>
                <w:szCs w:val="24"/>
                <w:lang w:eastAsia="en-US"/>
              </w:rPr>
              <w:t>,</w:t>
            </w:r>
            <w:r>
              <w:rPr>
                <w:color w:val="000000"/>
                <w:sz w:val="24"/>
                <w:szCs w:val="24"/>
                <w:lang w:eastAsia="en-US"/>
              </w:rPr>
              <w:t>е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>д</w:t>
            </w:r>
            <w:proofErr w:type="spellEnd"/>
            <w:r w:rsidRPr="001A0E90">
              <w:rPr>
                <w:color w:val="000000"/>
                <w:sz w:val="24"/>
                <w:szCs w:val="24"/>
                <w:lang w:eastAsia="en-US"/>
              </w:rPr>
              <w:t>.</w:t>
            </w:r>
          </w:p>
        </w:tc>
      </w:tr>
      <w:tr w:rsidR="00A67611">
        <w:tc>
          <w:tcPr>
            <w:tcW w:w="1020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Подпрограмма </w:t>
            </w:r>
            <w:r>
              <w:rPr>
                <w:sz w:val="24"/>
                <w:szCs w:val="24"/>
              </w:rPr>
              <w:t>«Формирование законопослушного поведения участников движения на территор</w:t>
            </w:r>
            <w:r>
              <w:rPr>
                <w:sz w:val="24"/>
                <w:szCs w:val="24"/>
              </w:rPr>
              <w:t>ии Каслинского муниципального района»</w:t>
            </w:r>
          </w:p>
        </w:tc>
      </w:tr>
      <w:tr w:rsidR="00A67611">
        <w:tc>
          <w:tcPr>
            <w:tcW w:w="1125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41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>Повышение уровня правового воспитания участников дорожного движения, культуры их поведения</w:t>
            </w:r>
          </w:p>
        </w:tc>
        <w:tc>
          <w:tcPr>
            <w:tcW w:w="2842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уровня правового воспитания участников дорожного движения, культуры их поведения на 15%</w:t>
            </w: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проведенных </w:t>
            </w:r>
            <w:r>
              <w:rPr>
                <w:sz w:val="24"/>
                <w:szCs w:val="24"/>
              </w:rPr>
              <w:t>разъяснительных бесед в образовательных учреждениях Каслинского муниципального района, ед.;</w:t>
            </w:r>
          </w:p>
        </w:tc>
      </w:tr>
      <w:tr w:rsidR="00A67611">
        <w:tc>
          <w:tcPr>
            <w:tcW w:w="112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pStyle w:val="af1"/>
              <w:rPr>
                <w:sz w:val="24"/>
                <w:szCs w:val="24"/>
              </w:rPr>
            </w:pPr>
          </w:p>
        </w:tc>
        <w:tc>
          <w:tcPr>
            <w:tcW w:w="341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pStyle w:val="af1"/>
              <w:jc w:val="center"/>
              <w:rPr>
                <w:sz w:val="24"/>
                <w:szCs w:val="24"/>
              </w:rPr>
            </w:pP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проведенных социологических опросов участников дорожного </w:t>
            </w:r>
            <w:proofErr w:type="gramStart"/>
            <w:r>
              <w:rPr>
                <w:sz w:val="24"/>
                <w:szCs w:val="24"/>
              </w:rPr>
              <w:t>движения</w:t>
            </w:r>
            <w:proofErr w:type="gramEnd"/>
            <w:r>
              <w:rPr>
                <w:sz w:val="24"/>
                <w:szCs w:val="24"/>
              </w:rPr>
              <w:t xml:space="preserve"> с целью анализа эффективности принимаемых мер по безопасности дорожного движения, </w:t>
            </w:r>
            <w:r>
              <w:rPr>
                <w:sz w:val="24"/>
                <w:szCs w:val="24"/>
              </w:rPr>
              <w:t>ед.;</w:t>
            </w:r>
          </w:p>
        </w:tc>
      </w:tr>
      <w:tr w:rsidR="00A67611">
        <w:tc>
          <w:tcPr>
            <w:tcW w:w="112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pStyle w:val="af1"/>
              <w:rPr>
                <w:sz w:val="24"/>
                <w:szCs w:val="24"/>
              </w:rPr>
            </w:pPr>
          </w:p>
        </w:tc>
        <w:tc>
          <w:tcPr>
            <w:tcW w:w="341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проведенных районных конкурсов «Безопасное колесо», ед.;</w:t>
            </w:r>
          </w:p>
        </w:tc>
      </w:tr>
      <w:tr w:rsidR="00A67611">
        <w:tc>
          <w:tcPr>
            <w:tcW w:w="112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pStyle w:val="af1"/>
              <w:rPr>
                <w:sz w:val="24"/>
                <w:szCs w:val="24"/>
              </w:rPr>
            </w:pPr>
          </w:p>
        </w:tc>
        <w:tc>
          <w:tcPr>
            <w:tcW w:w="341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pStyle w:val="af1"/>
              <w:jc w:val="center"/>
              <w:rPr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pStyle w:val="af1"/>
              <w:jc w:val="center"/>
              <w:rPr>
                <w:sz w:val="24"/>
                <w:szCs w:val="24"/>
              </w:rPr>
            </w:pP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проведенных профилактических мероприятий «Внимание дети», «Автобус», ед.;</w:t>
            </w:r>
          </w:p>
        </w:tc>
      </w:tr>
      <w:tr w:rsidR="00A67611">
        <w:tc>
          <w:tcPr>
            <w:tcW w:w="112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pStyle w:val="af1"/>
              <w:rPr>
                <w:sz w:val="24"/>
                <w:szCs w:val="24"/>
              </w:rPr>
            </w:pPr>
          </w:p>
        </w:tc>
        <w:tc>
          <w:tcPr>
            <w:tcW w:w="341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pStyle w:val="af1"/>
              <w:jc w:val="center"/>
              <w:rPr>
                <w:sz w:val="24"/>
                <w:szCs w:val="24"/>
              </w:rPr>
            </w:pP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widowControl w:val="0"/>
              <w:rPr>
                <w:sz w:val="24"/>
                <w:szCs w:val="24"/>
              </w:rPr>
            </w:pPr>
            <w:r w:rsidRPr="001A0E90">
              <w:rPr>
                <w:color w:val="000000"/>
                <w:sz w:val="24"/>
                <w:szCs w:val="24"/>
                <w:lang w:eastAsia="en-US"/>
              </w:rPr>
              <w:t xml:space="preserve">Количество информационных материалов опубликованных в средствах массовой информации в целях повышения правового сознания и предупреждения опасного поведения участников дорожного движения, </w:t>
            </w:r>
            <w:r>
              <w:rPr>
                <w:color w:val="000000"/>
                <w:sz w:val="24"/>
                <w:szCs w:val="24"/>
                <w:lang w:eastAsia="en-US"/>
              </w:rPr>
              <w:t>ед.</w:t>
            </w:r>
          </w:p>
        </w:tc>
      </w:tr>
    </w:tbl>
    <w:p w:rsidR="00A67611" w:rsidRDefault="00A67611">
      <w:pPr>
        <w:sectPr w:rsidR="00A67611">
          <w:pgSz w:w="11906" w:h="16838"/>
          <w:pgMar w:top="567" w:right="567" w:bottom="567" w:left="1134" w:header="0" w:footer="0" w:gutter="0"/>
          <w:cols w:space="720"/>
          <w:formProt w:val="0"/>
          <w:docGrid w:linePitch="272" w:charSpace="24576"/>
        </w:sectPr>
      </w:pPr>
    </w:p>
    <w:p w:rsidR="00A67611" w:rsidRDefault="001A0E90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Таблица 1</w:t>
      </w:r>
    </w:p>
    <w:p w:rsidR="00A67611" w:rsidRDefault="001A0E90">
      <w:pPr>
        <w:jc w:val="right"/>
        <w:rPr>
          <w:sz w:val="24"/>
          <w:szCs w:val="24"/>
        </w:rPr>
      </w:pPr>
      <w:r>
        <w:rPr>
          <w:sz w:val="24"/>
          <w:szCs w:val="24"/>
        </w:rPr>
        <w:t>к муниципальной программе «Д</w:t>
      </w:r>
      <w:r>
        <w:rPr>
          <w:sz w:val="24"/>
          <w:szCs w:val="24"/>
        </w:rPr>
        <w:t>орожное хозяйство Каслинского муниципального района»</w:t>
      </w:r>
    </w:p>
    <w:p w:rsidR="00A67611" w:rsidRDefault="00A67611">
      <w:pPr>
        <w:jc w:val="right"/>
        <w:rPr>
          <w:sz w:val="24"/>
          <w:szCs w:val="24"/>
        </w:rPr>
      </w:pPr>
    </w:p>
    <w:p w:rsidR="00A67611" w:rsidRDefault="001A0E9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Перечень мероприятий муниципальной программы «</w:t>
      </w:r>
      <w:r>
        <w:rPr>
          <w:b/>
          <w:sz w:val="24"/>
          <w:szCs w:val="24"/>
        </w:rPr>
        <w:t>Дорожное хозяйство Каслинского муниципального района</w:t>
      </w:r>
      <w:r>
        <w:rPr>
          <w:b/>
          <w:sz w:val="24"/>
          <w:szCs w:val="24"/>
        </w:rPr>
        <w:t>»</w:t>
      </w:r>
    </w:p>
    <w:tbl>
      <w:tblPr>
        <w:tblW w:w="15478" w:type="dxa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12"/>
        <w:gridCol w:w="2714"/>
        <w:gridCol w:w="26"/>
        <w:gridCol w:w="2188"/>
        <w:gridCol w:w="97"/>
        <w:gridCol w:w="1368"/>
        <w:gridCol w:w="11"/>
        <w:gridCol w:w="2418"/>
        <w:gridCol w:w="1385"/>
        <w:gridCol w:w="1930"/>
        <w:gridCol w:w="1263"/>
        <w:gridCol w:w="1166"/>
      </w:tblGrid>
      <w:tr w:rsidR="00A67611">
        <w:tc>
          <w:tcPr>
            <w:tcW w:w="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27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исполнитель, соисполнитель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реализации</w:t>
            </w:r>
          </w:p>
        </w:tc>
        <w:tc>
          <w:tcPr>
            <w:tcW w:w="242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Источник </w:t>
            </w:r>
            <w:r>
              <w:rPr>
                <w:sz w:val="24"/>
                <w:szCs w:val="24"/>
              </w:rPr>
              <w:t>финансирования</w:t>
            </w:r>
          </w:p>
        </w:tc>
        <w:tc>
          <w:tcPr>
            <w:tcW w:w="57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финансирования муниципальной программы, тыс. рублей</w:t>
            </w:r>
          </w:p>
        </w:tc>
      </w:tr>
      <w:tr w:rsidR="00A67611">
        <w:tc>
          <w:tcPr>
            <w:tcW w:w="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pStyle w:val="af1"/>
              <w:rPr>
                <w:sz w:val="24"/>
                <w:szCs w:val="24"/>
              </w:rPr>
            </w:pPr>
          </w:p>
        </w:tc>
        <w:tc>
          <w:tcPr>
            <w:tcW w:w="274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pStyle w:val="af1"/>
              <w:rPr>
                <w:sz w:val="24"/>
                <w:szCs w:val="24"/>
              </w:rPr>
            </w:pPr>
          </w:p>
        </w:tc>
        <w:tc>
          <w:tcPr>
            <w:tcW w:w="228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pStyle w:val="af1"/>
              <w:rPr>
                <w:sz w:val="24"/>
                <w:szCs w:val="24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pStyle w:val="af1"/>
              <w:rPr>
                <w:sz w:val="24"/>
                <w:szCs w:val="24"/>
              </w:rPr>
            </w:pPr>
          </w:p>
        </w:tc>
        <w:tc>
          <w:tcPr>
            <w:tcW w:w="242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pStyle w:val="af1"/>
              <w:rPr>
                <w:sz w:val="24"/>
                <w:szCs w:val="24"/>
              </w:rPr>
            </w:pP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Утверждено в бюджете на 2021 год</w:t>
            </w:r>
          </w:p>
        </w:tc>
        <w:tc>
          <w:tcPr>
            <w:tcW w:w="1930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Предполагаемое финансирование на 2021 год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год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</w:t>
            </w:r>
          </w:p>
        </w:tc>
      </w:tr>
      <w:tr w:rsidR="00A67611">
        <w:tc>
          <w:tcPr>
            <w:tcW w:w="1547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Подпрограмма «Строительство, капитальный ремонт и ремонт объектов дорожного </w:t>
            </w:r>
            <w:r>
              <w:rPr>
                <w:b/>
                <w:bCs/>
                <w:sz w:val="24"/>
                <w:szCs w:val="24"/>
              </w:rPr>
              <w:t>хозяйства  Каслинского муниципального района»</w:t>
            </w:r>
          </w:p>
        </w:tc>
      </w:tr>
      <w:tr w:rsidR="00A67611">
        <w:tc>
          <w:tcPr>
            <w:tcW w:w="15476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Задача 1.  </w:t>
            </w:r>
            <w:r>
              <w:rPr>
                <w:b/>
                <w:bCs/>
                <w:sz w:val="24"/>
                <w:szCs w:val="24"/>
              </w:rPr>
              <w:t>Увеличение протяженности, пропускной способности и приведение в нормативное состояние дорог местного значения района, приведение их в соответствие с нормативными требованиями по транспортно-эксплуат</w:t>
            </w:r>
            <w:r>
              <w:rPr>
                <w:b/>
                <w:bCs/>
                <w:sz w:val="24"/>
                <w:szCs w:val="24"/>
              </w:rPr>
              <w:t>ационному состоянию</w:t>
            </w:r>
          </w:p>
        </w:tc>
      </w:tr>
      <w:tr w:rsidR="00A67611">
        <w:tc>
          <w:tcPr>
            <w:tcW w:w="913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74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дорожной деятельности по проектированию, строительству и реконструкции автомобильных дорог общего пользования местного значения</w:t>
            </w:r>
          </w:p>
        </w:tc>
        <w:tc>
          <w:tcPr>
            <w:tcW w:w="228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строительства и инфраструктуры администрации Каслинского муниципального района</w:t>
            </w: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— 2023 годы</w:t>
            </w:r>
          </w:p>
        </w:tc>
        <w:tc>
          <w:tcPr>
            <w:tcW w:w="242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</w:t>
            </w:r>
            <w:r>
              <w:rPr>
                <w:sz w:val="24"/>
                <w:szCs w:val="24"/>
              </w:rPr>
              <w:t xml:space="preserve"> бюджет</w:t>
            </w: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30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67611">
        <w:tc>
          <w:tcPr>
            <w:tcW w:w="913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74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дорожной деятельности по капитальному ремонту и ремонту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2285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pStyle w:val="af1"/>
              <w:rPr>
                <w:sz w:val="24"/>
                <w:szCs w:val="24"/>
              </w:rPr>
            </w:pP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— 2023 годы</w:t>
            </w:r>
          </w:p>
        </w:tc>
        <w:tc>
          <w:tcPr>
            <w:tcW w:w="242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естный бюджет</w:t>
            </w: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30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67611">
        <w:tc>
          <w:tcPr>
            <w:tcW w:w="913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74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Увеличение объема финансирования муниципальной программы за счет средств бюджета Челябинской области</w:t>
            </w:r>
          </w:p>
        </w:tc>
        <w:tc>
          <w:tcPr>
            <w:tcW w:w="2285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pStyle w:val="af1"/>
              <w:rPr>
                <w:sz w:val="24"/>
                <w:szCs w:val="24"/>
              </w:rPr>
            </w:pP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— 2023 годы</w:t>
            </w:r>
          </w:p>
        </w:tc>
        <w:tc>
          <w:tcPr>
            <w:tcW w:w="242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бластной бюджет</w:t>
            </w: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30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67611">
        <w:tc>
          <w:tcPr>
            <w:tcW w:w="15476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Задача 2. Повышение эффективности расходов средств бюджета на строительство, реконструкцию, капитальный ремонт,</w:t>
            </w:r>
            <w:r>
              <w:rPr>
                <w:b/>
                <w:bCs/>
                <w:sz w:val="24"/>
                <w:szCs w:val="24"/>
              </w:rPr>
              <w:t xml:space="preserve"> ремонт и содержание автомобильных дорог общего пользования местного значения и искусственных сооружений на них</w:t>
            </w:r>
          </w:p>
        </w:tc>
      </w:tr>
      <w:tr w:rsidR="00A67611"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716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числа муниципальных контрактов заключенных по результатам конкурсной процедуры, регламентированной Федеральным законом №44-ФЗ от 5</w:t>
            </w:r>
            <w:r>
              <w:rPr>
                <w:sz w:val="24"/>
                <w:szCs w:val="24"/>
              </w:rPr>
              <w:t xml:space="preserve"> апреля 2013 г.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2214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строительства и инфраструктуры администрации Каслинского муниципального района</w:t>
            </w:r>
          </w:p>
        </w:tc>
        <w:tc>
          <w:tcPr>
            <w:tcW w:w="147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— 2023 годы</w:t>
            </w: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 финансирования</w:t>
            </w: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30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67611"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716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подготовки проектно-сметной документации на капитальный ремонт и ремонт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221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pStyle w:val="af1"/>
              <w:rPr>
                <w:sz w:val="24"/>
                <w:szCs w:val="24"/>
              </w:rPr>
            </w:pPr>
          </w:p>
        </w:tc>
        <w:tc>
          <w:tcPr>
            <w:tcW w:w="147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— 2023 годы</w:t>
            </w: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 финансирования</w:t>
            </w: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30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67611"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716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Повышение </w:t>
            </w:r>
            <w:r>
              <w:rPr>
                <w:sz w:val="24"/>
                <w:szCs w:val="24"/>
              </w:rPr>
              <w:t xml:space="preserve">качества подготовки соглашений по передаче части полномочий района на уровень поселений в порядке п. 4 ст. 15 Федерального закона от 6 октября 2003 г. №131-ФЗ «Об общих принципах организации местного </w:t>
            </w:r>
            <w:r>
              <w:rPr>
                <w:sz w:val="24"/>
                <w:szCs w:val="24"/>
              </w:rPr>
              <w:lastRenderedPageBreak/>
              <w:t>самоуправления в Российской Федерации»</w:t>
            </w:r>
          </w:p>
        </w:tc>
        <w:tc>
          <w:tcPr>
            <w:tcW w:w="221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pStyle w:val="af1"/>
              <w:rPr>
                <w:sz w:val="24"/>
                <w:szCs w:val="24"/>
              </w:rPr>
            </w:pPr>
          </w:p>
        </w:tc>
        <w:tc>
          <w:tcPr>
            <w:tcW w:w="147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— 2023 годы</w:t>
            </w: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 финансирования</w:t>
            </w: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30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67611"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2716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Осуществление контроля объема и качества выполненных работ по строительству, реконструкции, капитальному ремонту, ремонту и содержанию автомобильных дорог общего пользования местного значения и искусственных сооружений на </w:t>
            </w:r>
            <w:r>
              <w:rPr>
                <w:sz w:val="24"/>
                <w:szCs w:val="24"/>
              </w:rPr>
              <w:t>них</w:t>
            </w:r>
          </w:p>
        </w:tc>
        <w:tc>
          <w:tcPr>
            <w:tcW w:w="2214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строительства и инфраструктуры администрации Каслинского муниципального района</w:t>
            </w:r>
          </w:p>
        </w:tc>
        <w:tc>
          <w:tcPr>
            <w:tcW w:w="147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— 2023 годы</w:t>
            </w: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 финансирования</w:t>
            </w: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30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67611"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716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Внедрение механизмов </w:t>
            </w:r>
            <w:proofErr w:type="gramStart"/>
            <w:r>
              <w:rPr>
                <w:sz w:val="24"/>
                <w:szCs w:val="24"/>
              </w:rPr>
              <w:t>инициативного</w:t>
            </w:r>
            <w:proofErr w:type="gramEnd"/>
            <w:r>
              <w:rPr>
                <w:sz w:val="24"/>
                <w:szCs w:val="24"/>
              </w:rPr>
              <w:t xml:space="preserve"> бюджетирования</w:t>
            </w:r>
          </w:p>
        </w:tc>
        <w:tc>
          <w:tcPr>
            <w:tcW w:w="221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pStyle w:val="af1"/>
              <w:rPr>
                <w:sz w:val="24"/>
                <w:szCs w:val="24"/>
              </w:rPr>
            </w:pPr>
          </w:p>
        </w:tc>
        <w:tc>
          <w:tcPr>
            <w:tcW w:w="147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— 2023 годы</w:t>
            </w: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 финансирования</w:t>
            </w: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30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67611">
        <w:tc>
          <w:tcPr>
            <w:tcW w:w="97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Общий объем </w:t>
            </w:r>
            <w:r>
              <w:rPr>
                <w:sz w:val="24"/>
                <w:szCs w:val="24"/>
              </w:rPr>
              <w:t>финансирования на реализацию мероприятий подпрограммы:</w:t>
            </w:r>
          </w:p>
          <w:p w:rsidR="00A67611" w:rsidRDefault="001A0E90">
            <w:pPr>
              <w:pStyle w:val="af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  <w:p w:rsidR="00A67611" w:rsidRDefault="001A0E90">
            <w:pPr>
              <w:pStyle w:val="af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pStyle w:val="af1"/>
              <w:jc w:val="center"/>
              <w:rPr>
                <w:sz w:val="24"/>
                <w:szCs w:val="24"/>
              </w:rPr>
            </w:pPr>
          </w:p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50700,6</w:t>
            </w:r>
          </w:p>
        </w:tc>
        <w:tc>
          <w:tcPr>
            <w:tcW w:w="1930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pStyle w:val="af1"/>
              <w:jc w:val="center"/>
              <w:rPr>
                <w:sz w:val="24"/>
                <w:szCs w:val="24"/>
              </w:rPr>
            </w:pPr>
          </w:p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pStyle w:val="af1"/>
              <w:jc w:val="center"/>
              <w:rPr>
                <w:sz w:val="24"/>
                <w:szCs w:val="24"/>
              </w:rPr>
            </w:pPr>
          </w:p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41244,7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A67611">
            <w:pPr>
              <w:pStyle w:val="af1"/>
              <w:jc w:val="center"/>
              <w:rPr>
                <w:sz w:val="24"/>
                <w:szCs w:val="24"/>
              </w:rPr>
            </w:pPr>
          </w:p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42105,7</w:t>
            </w:r>
          </w:p>
        </w:tc>
      </w:tr>
      <w:tr w:rsidR="00A67611">
        <w:tc>
          <w:tcPr>
            <w:tcW w:w="15476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Подпрограмма </w:t>
            </w:r>
            <w:r>
              <w:rPr>
                <w:b/>
                <w:bCs/>
                <w:sz w:val="24"/>
                <w:szCs w:val="24"/>
              </w:rPr>
              <w:t xml:space="preserve">«Содержание объектов дорожного хозяйства </w:t>
            </w:r>
            <w:r>
              <w:rPr>
                <w:b/>
                <w:bCs/>
                <w:sz w:val="24"/>
                <w:szCs w:val="24"/>
              </w:rPr>
              <w:t>Каслинского муниципального района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</w:tc>
      </w:tr>
      <w:tr w:rsidR="00A67611">
        <w:tc>
          <w:tcPr>
            <w:tcW w:w="15476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Задача 3. 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Обеспечение </w:t>
            </w:r>
            <w:r>
              <w:rPr>
                <w:b/>
                <w:bCs/>
                <w:sz w:val="24"/>
                <w:szCs w:val="24"/>
              </w:rPr>
              <w:t>сохранности автомобильных дорог, долговечности и надежности входящих в них конструкций и сооружений, поддержание дорожно-транспортной инфраструктуры в нормативном состоянии</w:t>
            </w:r>
          </w:p>
        </w:tc>
      </w:tr>
      <w:tr w:rsidR="00A67611">
        <w:tc>
          <w:tcPr>
            <w:tcW w:w="913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74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муниципальных работ по организации содержания закрепленных автомобил</w:t>
            </w:r>
            <w:r>
              <w:rPr>
                <w:sz w:val="24"/>
                <w:szCs w:val="24"/>
              </w:rPr>
              <w:t>ьных дорог общего пользования местного значения и искусственных сооружений в их составе</w:t>
            </w:r>
          </w:p>
        </w:tc>
        <w:tc>
          <w:tcPr>
            <w:tcW w:w="228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строительства и инфраструктуры администрации Каслинского муниципального района</w:t>
            </w: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— 2023 годы</w:t>
            </w:r>
          </w:p>
        </w:tc>
        <w:tc>
          <w:tcPr>
            <w:tcW w:w="242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естный бюджет</w:t>
            </w: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30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67611">
        <w:tc>
          <w:tcPr>
            <w:tcW w:w="913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74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Своевременное реагирование на </w:t>
            </w:r>
            <w:r>
              <w:rPr>
                <w:sz w:val="24"/>
                <w:szCs w:val="24"/>
              </w:rPr>
              <w:t xml:space="preserve">жалобы, поступающие от </w:t>
            </w:r>
            <w:r>
              <w:rPr>
                <w:sz w:val="24"/>
                <w:szCs w:val="24"/>
              </w:rPr>
              <w:lastRenderedPageBreak/>
              <w:t>населения, предписания надзорных органов на качество содержания автомобильных дорог и искусственных сооружений</w:t>
            </w:r>
          </w:p>
        </w:tc>
        <w:tc>
          <w:tcPr>
            <w:tcW w:w="2285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pStyle w:val="af1"/>
              <w:rPr>
                <w:sz w:val="24"/>
                <w:szCs w:val="24"/>
              </w:rPr>
            </w:pP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— 2023 годы</w:t>
            </w:r>
          </w:p>
        </w:tc>
        <w:tc>
          <w:tcPr>
            <w:tcW w:w="242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естный бюджет</w:t>
            </w: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930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67611">
        <w:tc>
          <w:tcPr>
            <w:tcW w:w="9732" w:type="dxa"/>
            <w:gridSpan w:val="8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Общий объем финансирования на реализацию мероприятий подпрограммы:</w:t>
            </w:r>
          </w:p>
          <w:p w:rsidR="00A67611" w:rsidRDefault="001A0E90">
            <w:pPr>
              <w:pStyle w:val="af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Местный </w:t>
            </w:r>
            <w:r>
              <w:rPr>
                <w:sz w:val="24"/>
                <w:szCs w:val="24"/>
              </w:rPr>
              <w:t>бюджет</w:t>
            </w:r>
          </w:p>
          <w:p w:rsidR="00A67611" w:rsidRDefault="001A0E90">
            <w:pPr>
              <w:pStyle w:val="af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pStyle w:val="af1"/>
              <w:jc w:val="center"/>
              <w:rPr>
                <w:color w:val="000000"/>
                <w:sz w:val="24"/>
                <w:szCs w:val="24"/>
              </w:rPr>
            </w:pPr>
          </w:p>
          <w:p w:rsidR="00A67611" w:rsidRDefault="001A0E90">
            <w:pPr>
              <w:pStyle w:val="af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21770,1</w:t>
            </w:r>
          </w:p>
          <w:p w:rsidR="00A67611" w:rsidRDefault="001A0E90">
            <w:pPr>
              <w:pStyle w:val="af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30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pStyle w:val="af1"/>
              <w:jc w:val="center"/>
              <w:rPr>
                <w:sz w:val="24"/>
                <w:szCs w:val="24"/>
              </w:rPr>
            </w:pPr>
          </w:p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pStyle w:val="af1"/>
              <w:jc w:val="center"/>
              <w:rPr>
                <w:sz w:val="24"/>
                <w:szCs w:val="24"/>
              </w:rPr>
            </w:pPr>
          </w:p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22778,4</w:t>
            </w:r>
          </w:p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A67611">
            <w:pPr>
              <w:pStyle w:val="af1"/>
              <w:jc w:val="center"/>
              <w:rPr>
                <w:sz w:val="24"/>
                <w:szCs w:val="24"/>
              </w:rPr>
            </w:pPr>
          </w:p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23171,8</w:t>
            </w:r>
          </w:p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67611">
        <w:tc>
          <w:tcPr>
            <w:tcW w:w="15476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Подпрограмма </w:t>
            </w:r>
            <w:r>
              <w:rPr>
                <w:b/>
                <w:bCs/>
                <w:sz w:val="24"/>
                <w:szCs w:val="24"/>
              </w:rPr>
              <w:t>«Безопасность дорожного движения на территории Каслинского муниципального района»</w:t>
            </w:r>
          </w:p>
        </w:tc>
      </w:tr>
      <w:tr w:rsidR="00A67611">
        <w:tc>
          <w:tcPr>
            <w:tcW w:w="15476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Задача 4. </w:t>
            </w:r>
            <w:r>
              <w:rPr>
                <w:rFonts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Повышение безопасности дорожного движения на территории Каслинского </w:t>
            </w:r>
            <w:r>
              <w:rPr>
                <w:b/>
                <w:bCs/>
                <w:sz w:val="24"/>
                <w:szCs w:val="24"/>
              </w:rPr>
              <w:t>муниципального района</w:t>
            </w:r>
          </w:p>
        </w:tc>
      </w:tr>
      <w:tr w:rsidR="00A67611">
        <w:tc>
          <w:tcPr>
            <w:tcW w:w="913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74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дорожной деятельности по проектированию и обустройству пешеходных переходов и других искусственных сооружений</w:t>
            </w:r>
          </w:p>
        </w:tc>
        <w:tc>
          <w:tcPr>
            <w:tcW w:w="228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строительства и инфраструктуры администрации Каслинского муниципального района</w:t>
            </w: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— 2023 годы</w:t>
            </w:r>
          </w:p>
        </w:tc>
        <w:tc>
          <w:tcPr>
            <w:tcW w:w="242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30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67611">
        <w:tc>
          <w:tcPr>
            <w:tcW w:w="9732" w:type="dxa"/>
            <w:gridSpan w:val="8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объем финансирования на реализацию мероприятий подпрограммы:</w:t>
            </w:r>
          </w:p>
          <w:p w:rsidR="00A67611" w:rsidRDefault="001A0E90">
            <w:pPr>
              <w:pStyle w:val="af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  <w:p w:rsidR="00A67611" w:rsidRDefault="001A0E90">
            <w:pPr>
              <w:pStyle w:val="af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pStyle w:val="af1"/>
              <w:jc w:val="center"/>
              <w:rPr>
                <w:sz w:val="24"/>
                <w:szCs w:val="24"/>
              </w:rPr>
            </w:pPr>
          </w:p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30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pStyle w:val="af1"/>
              <w:jc w:val="center"/>
              <w:rPr>
                <w:sz w:val="24"/>
                <w:szCs w:val="24"/>
              </w:rPr>
            </w:pPr>
          </w:p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pStyle w:val="af1"/>
              <w:jc w:val="center"/>
              <w:rPr>
                <w:sz w:val="24"/>
                <w:szCs w:val="24"/>
              </w:rPr>
            </w:pPr>
          </w:p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A67611">
            <w:pPr>
              <w:pStyle w:val="af1"/>
              <w:jc w:val="center"/>
              <w:rPr>
                <w:sz w:val="24"/>
                <w:szCs w:val="24"/>
              </w:rPr>
            </w:pPr>
          </w:p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67611">
        <w:tc>
          <w:tcPr>
            <w:tcW w:w="15476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Подпрограмма </w:t>
            </w:r>
            <w:r>
              <w:rPr>
                <w:b/>
                <w:bCs/>
                <w:sz w:val="24"/>
                <w:szCs w:val="24"/>
              </w:rPr>
              <w:t xml:space="preserve">«Формирование законопослушного поведения участников движения на </w:t>
            </w:r>
            <w:r>
              <w:rPr>
                <w:b/>
                <w:bCs/>
                <w:sz w:val="24"/>
                <w:szCs w:val="24"/>
              </w:rPr>
              <w:t>территории Каслинского муниципального района»</w:t>
            </w:r>
          </w:p>
        </w:tc>
      </w:tr>
      <w:tr w:rsidR="00A67611">
        <w:tc>
          <w:tcPr>
            <w:tcW w:w="15476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Задача 5. </w:t>
            </w:r>
            <w:r>
              <w:rPr>
                <w:rFonts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Повышение уровня правового воспитания участников дорожного движения, культуры их поведения</w:t>
            </w:r>
          </w:p>
        </w:tc>
      </w:tr>
      <w:tr w:rsidR="00A67611">
        <w:tc>
          <w:tcPr>
            <w:tcW w:w="913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74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уровня правового воспитания участников дорожного движения, культуры их поведения и формирован</w:t>
            </w:r>
            <w:r>
              <w:rPr>
                <w:sz w:val="24"/>
                <w:szCs w:val="24"/>
              </w:rPr>
              <w:t>ие у детей навыков безопасного поведения на дорогах</w:t>
            </w:r>
          </w:p>
        </w:tc>
        <w:tc>
          <w:tcPr>
            <w:tcW w:w="228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ОГИБДД ОМВД России по Каслинскому району</w:t>
            </w: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— 2023 годы</w:t>
            </w:r>
          </w:p>
        </w:tc>
        <w:tc>
          <w:tcPr>
            <w:tcW w:w="242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 финансирования</w:t>
            </w: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30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67611">
        <w:tc>
          <w:tcPr>
            <w:tcW w:w="9732" w:type="dxa"/>
            <w:gridSpan w:val="8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объем финансирования на реализацию мероприятий подпрограммы:</w:t>
            </w:r>
          </w:p>
          <w:p w:rsidR="00A67611" w:rsidRDefault="001A0E90">
            <w:pPr>
              <w:pStyle w:val="af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  <w:p w:rsidR="00A67611" w:rsidRDefault="001A0E90">
            <w:pPr>
              <w:pStyle w:val="af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pStyle w:val="af1"/>
              <w:jc w:val="center"/>
              <w:rPr>
                <w:sz w:val="24"/>
                <w:szCs w:val="24"/>
              </w:rPr>
            </w:pPr>
          </w:p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30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pStyle w:val="af1"/>
              <w:jc w:val="center"/>
              <w:rPr>
                <w:sz w:val="24"/>
                <w:szCs w:val="24"/>
              </w:rPr>
            </w:pPr>
          </w:p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A67611">
            <w:pPr>
              <w:pStyle w:val="af1"/>
              <w:jc w:val="center"/>
              <w:rPr>
                <w:sz w:val="24"/>
                <w:szCs w:val="24"/>
              </w:rPr>
            </w:pPr>
          </w:p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A67611">
            <w:pPr>
              <w:pStyle w:val="af1"/>
              <w:jc w:val="center"/>
              <w:rPr>
                <w:sz w:val="24"/>
                <w:szCs w:val="24"/>
              </w:rPr>
            </w:pPr>
          </w:p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</w:tbl>
    <w:p w:rsidR="00A67611" w:rsidRDefault="00A67611">
      <w:pPr>
        <w:sectPr w:rsidR="00A67611">
          <w:pgSz w:w="16838" w:h="11906" w:orient="landscape"/>
          <w:pgMar w:top="567" w:right="680" w:bottom="567" w:left="680" w:header="0" w:footer="0" w:gutter="0"/>
          <w:cols w:space="720"/>
          <w:formProt w:val="0"/>
          <w:docGrid w:linePitch="272" w:charSpace="24576"/>
        </w:sectPr>
      </w:pPr>
    </w:p>
    <w:p w:rsidR="00A67611" w:rsidRDefault="001A0E90">
      <w:pPr>
        <w:ind w:firstLine="708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Паспорт </w:t>
      </w:r>
      <w:r>
        <w:rPr>
          <w:sz w:val="24"/>
          <w:szCs w:val="24"/>
        </w:rPr>
        <w:t>под</w:t>
      </w:r>
      <w:r>
        <w:rPr>
          <w:sz w:val="24"/>
          <w:szCs w:val="24"/>
        </w:rPr>
        <w:t>программы</w:t>
      </w:r>
    </w:p>
    <w:tbl>
      <w:tblPr>
        <w:tblW w:w="10205" w:type="dxa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205"/>
      </w:tblGrid>
      <w:tr w:rsidR="00A67611">
        <w:tc>
          <w:tcPr>
            <w:tcW w:w="10205" w:type="dxa"/>
            <w:tcBorders>
              <w:bottom w:val="single" w:sz="4" w:space="0" w:color="000000"/>
            </w:tcBorders>
          </w:tcPr>
          <w:p w:rsidR="00A67611" w:rsidRDefault="001A0E90">
            <w:pPr>
              <w:pStyle w:val="af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«Строительство, капитальный ремонт и ремонт объектов дорожного хозяйства  Каслинского муниципального района»</w:t>
            </w:r>
          </w:p>
        </w:tc>
      </w:tr>
      <w:tr w:rsidR="00A67611">
        <w:tc>
          <w:tcPr>
            <w:tcW w:w="10205" w:type="dxa"/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(наименование </w:t>
            </w:r>
            <w:r>
              <w:rPr>
                <w:sz w:val="24"/>
                <w:szCs w:val="24"/>
              </w:rPr>
              <w:t>под</w:t>
            </w:r>
            <w:r>
              <w:rPr>
                <w:sz w:val="24"/>
                <w:szCs w:val="24"/>
              </w:rPr>
              <w:t>программы Каслинского муниципального района)</w:t>
            </w:r>
          </w:p>
        </w:tc>
      </w:tr>
    </w:tbl>
    <w:p w:rsidR="00A67611" w:rsidRDefault="00A67611">
      <w:pPr>
        <w:ind w:firstLine="708"/>
        <w:jc w:val="center"/>
        <w:rPr>
          <w:sz w:val="24"/>
          <w:szCs w:val="24"/>
        </w:rPr>
      </w:pPr>
    </w:p>
    <w:tbl>
      <w:tblPr>
        <w:tblW w:w="10205" w:type="dxa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102"/>
        <w:gridCol w:w="5103"/>
      </w:tblGrid>
      <w:tr w:rsidR="00A67611"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</w:t>
            </w:r>
            <w:r>
              <w:rPr>
                <w:sz w:val="24"/>
                <w:szCs w:val="24"/>
              </w:rPr>
              <w:t>исполнитель подпрограммы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строительства и инфраструктуры администрации Каслинского муниципального района</w:t>
            </w:r>
          </w:p>
        </w:tc>
      </w:tr>
      <w:tr w:rsidR="00A67611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Соисполнители подпрограммы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 городских и сельских поселений Каслинского муниципального района</w:t>
            </w:r>
          </w:p>
        </w:tc>
      </w:tr>
      <w:tr w:rsidR="00A67611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 цели подпрограммы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 в границах Каслинского муниципального района</w:t>
            </w:r>
          </w:p>
        </w:tc>
      </w:tr>
      <w:tr w:rsidR="00A67611">
        <w:trPr>
          <w:trHeight w:val="964"/>
        </w:trPr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 задачи подпрограммы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 xml:space="preserve">Увеличение протяженности, пропускной способности и приведение в нормативное состояние </w:t>
            </w:r>
            <w:r>
              <w:rPr>
                <w:rFonts w:cs="Calibri"/>
                <w:color w:val="000000"/>
                <w:sz w:val="24"/>
                <w:szCs w:val="24"/>
              </w:rPr>
              <w:t>дорог местного значения района, приведение их в соответствие с нормативными требованиями по транспортно-эксплуатационному состоянию;</w:t>
            </w:r>
          </w:p>
          <w:p w:rsidR="00A67611" w:rsidRDefault="001A0E90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>Повышение эффективности расходов средств бюджета на строительство, реконструкцию, капитальный ремонт, ремонт и содержание а</w:t>
            </w:r>
            <w:r>
              <w:rPr>
                <w:rFonts w:cs="Calibri"/>
                <w:color w:val="000000"/>
                <w:sz w:val="24"/>
                <w:szCs w:val="24"/>
              </w:rPr>
              <w:t>втомобильных дорог общего пользования местного значения и искусственных сооружений на них.</w:t>
            </w:r>
          </w:p>
        </w:tc>
      </w:tr>
      <w:tr w:rsidR="00A67611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Целевые показатели реализации муниципальной 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 w:rsidRPr="001A0E90">
              <w:rPr>
                <w:color w:val="000000"/>
                <w:sz w:val="24"/>
                <w:szCs w:val="24"/>
                <w:lang w:eastAsia="en-US"/>
              </w:rPr>
              <w:t>Увеличение протяженности автомобильных дорог общего пользования местного значения на территории Каслинского ра</w:t>
            </w:r>
            <w:r w:rsidRPr="001A0E90">
              <w:rPr>
                <w:color w:val="000000"/>
                <w:sz w:val="24"/>
                <w:szCs w:val="24"/>
                <w:lang w:eastAsia="en-US"/>
              </w:rPr>
              <w:t xml:space="preserve">йона 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с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асфальто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>-бетонным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покрытием, км.;</w:t>
            </w:r>
          </w:p>
          <w:p w:rsidR="00A67611" w:rsidRDefault="001A0E90">
            <w:pPr>
              <w:pStyle w:val="af1"/>
              <w:rPr>
                <w:sz w:val="24"/>
                <w:szCs w:val="24"/>
              </w:rPr>
            </w:pPr>
            <w:r w:rsidRPr="001A0E90">
              <w:rPr>
                <w:color w:val="000000"/>
                <w:sz w:val="24"/>
                <w:szCs w:val="24"/>
                <w:lang w:eastAsia="en-US"/>
              </w:rPr>
              <w:t xml:space="preserve">Протяженность отремонтированных участков, автомобильных дорог общего пользования Каслинского муниципального района,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км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>.;</w:t>
            </w:r>
          </w:p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Протяженность тротуаров, приведенных в нормативное состояние, ед.;</w:t>
            </w:r>
          </w:p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Количество 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отремонтированных дорожных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ограждений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,е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>д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>.;</w:t>
            </w:r>
          </w:p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Количество отремонтированных иных дорожных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сооружений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,е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>д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>.;</w:t>
            </w:r>
          </w:p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Объемы ввода в эксплуатацию по итогам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реализации инициативных проектов автомобильных дорог общего пользования местного значения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на территории Каслинского </w:t>
            </w:r>
            <w:r>
              <w:rPr>
                <w:color w:val="000000"/>
                <w:sz w:val="24"/>
                <w:szCs w:val="24"/>
                <w:lang w:eastAsia="en-US"/>
              </w:rPr>
              <w:t>муниципального района, км.</w:t>
            </w:r>
          </w:p>
        </w:tc>
      </w:tr>
      <w:tr w:rsidR="00A67611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Этапы и сроки реализации подпрограммы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реализуется в 1 этап</w:t>
            </w:r>
          </w:p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достижения ожидаемых результатов реализации подпрограммы: 2021-2023 годы.</w:t>
            </w:r>
          </w:p>
        </w:tc>
      </w:tr>
      <w:tr w:rsidR="00A67611">
        <w:trPr>
          <w:trHeight w:val="1531"/>
        </w:trPr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Объемы бюджетных ассигнований подпрограммы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бюджетных ассигнований, нео</w:t>
            </w:r>
            <w:r>
              <w:rPr>
                <w:sz w:val="24"/>
                <w:szCs w:val="24"/>
              </w:rPr>
              <w:t xml:space="preserve">бходимых для реализации подпрограммы в 2021-2023 годах составляет </w:t>
            </w:r>
            <w:r>
              <w:rPr>
                <w:sz w:val="24"/>
                <w:szCs w:val="24"/>
              </w:rPr>
              <w:t>134051,0</w:t>
            </w:r>
            <w:r>
              <w:rPr>
                <w:sz w:val="24"/>
                <w:szCs w:val="24"/>
              </w:rPr>
              <w:t xml:space="preserve"> тыс. рублей:</w:t>
            </w:r>
          </w:p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2021 год: </w:t>
            </w:r>
            <w:r>
              <w:rPr>
                <w:sz w:val="24"/>
                <w:szCs w:val="24"/>
              </w:rPr>
              <w:t>50700,6</w:t>
            </w:r>
            <w:r>
              <w:rPr>
                <w:sz w:val="24"/>
                <w:szCs w:val="24"/>
              </w:rPr>
              <w:t xml:space="preserve"> тыс. рублей;</w:t>
            </w:r>
          </w:p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2022 год: </w:t>
            </w:r>
            <w:r>
              <w:rPr>
                <w:sz w:val="24"/>
                <w:szCs w:val="24"/>
              </w:rPr>
              <w:t>41244,7</w:t>
            </w:r>
            <w:r>
              <w:rPr>
                <w:sz w:val="24"/>
                <w:szCs w:val="24"/>
              </w:rPr>
              <w:t xml:space="preserve"> тыс. рублей;</w:t>
            </w:r>
          </w:p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2023 год: </w:t>
            </w:r>
            <w:r>
              <w:rPr>
                <w:sz w:val="24"/>
                <w:szCs w:val="24"/>
              </w:rPr>
              <w:t>42105,7</w:t>
            </w:r>
            <w:r>
              <w:rPr>
                <w:sz w:val="24"/>
                <w:szCs w:val="24"/>
              </w:rPr>
              <w:t xml:space="preserve"> тыс. рублей.</w:t>
            </w:r>
          </w:p>
        </w:tc>
      </w:tr>
      <w:tr w:rsidR="00A67611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Ожидаемые результаты реализации подпрограммы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Прирост протяженности </w:t>
            </w:r>
            <w:r>
              <w:rPr>
                <w:color w:val="000000"/>
                <w:sz w:val="24"/>
                <w:szCs w:val="24"/>
              </w:rPr>
              <w:t xml:space="preserve">автомобильных дорог общего пользования местного значения (в том числе, прирост протяженности улично-дорожной сети поселений) с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асфальто</w:t>
            </w:r>
            <w:proofErr w:type="spellEnd"/>
            <w:r>
              <w:rPr>
                <w:color w:val="000000"/>
                <w:sz w:val="24"/>
                <w:szCs w:val="24"/>
              </w:rPr>
              <w:t>-бетонным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покрытием, 6 км.</w:t>
            </w:r>
          </w:p>
          <w:p w:rsidR="00A67611" w:rsidRDefault="001A0E90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Приведение в нормативное состояние тротуаров, дорожных ограждений и иных дорожных сооружений, </w:t>
            </w:r>
            <w:r>
              <w:rPr>
                <w:color w:val="000000"/>
                <w:sz w:val="24"/>
                <w:szCs w:val="24"/>
              </w:rPr>
              <w:t>5 ед.</w:t>
            </w:r>
          </w:p>
          <w:p w:rsidR="00A67611" w:rsidRDefault="001A0E9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Ввод в эксплуатацию автомобильных дорог общего пользования местного значения на территории Каслинского муниципального района по итогам реализации </w:t>
            </w:r>
            <w:proofErr w:type="spellStart"/>
            <w:r>
              <w:rPr>
                <w:sz w:val="24"/>
                <w:szCs w:val="24"/>
              </w:rPr>
              <w:t>инциативных</w:t>
            </w:r>
            <w:proofErr w:type="spellEnd"/>
            <w:r>
              <w:rPr>
                <w:sz w:val="24"/>
                <w:szCs w:val="24"/>
              </w:rPr>
              <w:t xml:space="preserve"> проектов, 6 км.</w:t>
            </w:r>
          </w:p>
        </w:tc>
      </w:tr>
    </w:tbl>
    <w:p w:rsidR="00A67611" w:rsidRDefault="00A67611">
      <w:pPr>
        <w:jc w:val="center"/>
        <w:rPr>
          <w:b/>
          <w:bCs/>
          <w:sz w:val="24"/>
          <w:szCs w:val="24"/>
        </w:rPr>
      </w:pPr>
    </w:p>
    <w:p w:rsidR="00A67611" w:rsidRDefault="001A0E90">
      <w:pPr>
        <w:jc w:val="center"/>
        <w:rPr>
          <w:b/>
          <w:bCs/>
        </w:rPr>
      </w:pPr>
      <w:r>
        <w:rPr>
          <w:b/>
          <w:bCs/>
          <w:sz w:val="24"/>
          <w:szCs w:val="24"/>
        </w:rPr>
        <w:t xml:space="preserve">Раздел </w:t>
      </w:r>
      <w:r>
        <w:rPr>
          <w:b/>
          <w:bCs/>
          <w:sz w:val="24"/>
          <w:szCs w:val="24"/>
          <w:lang w:val="en-US"/>
        </w:rPr>
        <w:t>I</w:t>
      </w:r>
      <w:r>
        <w:rPr>
          <w:b/>
          <w:bCs/>
          <w:sz w:val="24"/>
          <w:szCs w:val="24"/>
        </w:rPr>
        <w:t xml:space="preserve">. ПРИОРИТЕТЫ И ЦЕЛИ ПОДПРОГРАММЫ, ВКЛЮЧАЯ ХАРАКТЕРИСТИКУ ТЕКУЩЕГО </w:t>
      </w:r>
      <w:r>
        <w:rPr>
          <w:b/>
          <w:bCs/>
          <w:sz w:val="24"/>
          <w:szCs w:val="24"/>
        </w:rPr>
        <w:t>СОСТОЯНИЯ СФЕРЫ ЕЁ РЕАЛИЗАЦИИ</w:t>
      </w:r>
    </w:p>
    <w:p w:rsidR="00A67611" w:rsidRDefault="00A67611">
      <w:pPr>
        <w:jc w:val="both"/>
        <w:rPr>
          <w:sz w:val="24"/>
          <w:szCs w:val="24"/>
        </w:rPr>
      </w:pPr>
    </w:p>
    <w:p w:rsidR="00A67611" w:rsidRDefault="001A0E9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Из-за недостаточного финансирования на капитальный и текущий ремонт муниципальных автомобильных дорог и улично-дорожной сети поселений (далее – муниципальная улично-дорожная сеть), а также длительной их эксплуатации, часть </w:t>
      </w:r>
      <w:r>
        <w:rPr>
          <w:sz w:val="24"/>
          <w:szCs w:val="24"/>
        </w:rPr>
        <w:t xml:space="preserve">муниципальных автомобильных дорог и уличная сеть поселений пришли в </w:t>
      </w:r>
      <w:proofErr w:type="gramStart"/>
      <w:r>
        <w:rPr>
          <w:sz w:val="24"/>
          <w:szCs w:val="24"/>
        </w:rPr>
        <w:t>состояние</w:t>
      </w:r>
      <w:proofErr w:type="gramEnd"/>
      <w:r>
        <w:rPr>
          <w:sz w:val="24"/>
          <w:szCs w:val="24"/>
        </w:rPr>
        <w:t xml:space="preserve"> не отвечающее требованиям безопасности.</w:t>
      </w:r>
    </w:p>
    <w:p w:rsidR="00A67611" w:rsidRDefault="001A0E90">
      <w:pPr>
        <w:pStyle w:val="a8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Вопросы строительства, реконструкции, капитального ремонта, ремонта и содержания муниципальных автомобильных дорог и улично-дорожной сети:</w:t>
      </w:r>
      <w:r>
        <w:rPr>
          <w:sz w:val="24"/>
          <w:szCs w:val="24"/>
        </w:rPr>
        <w:t xml:space="preserve"> </w:t>
      </w:r>
    </w:p>
    <w:p w:rsidR="00A67611" w:rsidRDefault="001A0E90">
      <w:pPr>
        <w:pStyle w:val="a8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до границ населённых пунктов и в границах населенных пунктов сельских поселений относятся к полномочиям Каслинского муниципального района, за исключением дорог, мостов и иных дорожных сооружений Федерального и регионального (областного) значения;</w:t>
      </w:r>
    </w:p>
    <w:p w:rsidR="00A67611" w:rsidRDefault="001A0E90">
      <w:pPr>
        <w:pStyle w:val="a8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гор</w:t>
      </w:r>
      <w:r>
        <w:rPr>
          <w:sz w:val="24"/>
          <w:szCs w:val="24"/>
        </w:rPr>
        <w:t>одских поселений относятся к полномочиям городских поселений,  за исключением дорог, мостов и иных дорожных сооружений Федерального, регионального (областного) и муниципального значения.</w:t>
      </w:r>
    </w:p>
    <w:p w:rsidR="00A67611" w:rsidRDefault="001A0E90">
      <w:pPr>
        <w:pStyle w:val="a8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их числе:</w:t>
      </w:r>
    </w:p>
    <w:p w:rsidR="00A67611" w:rsidRDefault="001A0E90">
      <w:pPr>
        <w:pStyle w:val="a8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1) выполнение работ и мероприятий по безопасности дорожно</w:t>
      </w:r>
      <w:r>
        <w:rPr>
          <w:sz w:val="24"/>
          <w:szCs w:val="24"/>
        </w:rPr>
        <w:t>го движения в границах района и населённых пунктов поселений Каслинского муниципального района;</w:t>
      </w:r>
    </w:p>
    <w:p w:rsidR="00A67611" w:rsidRDefault="001A0E90">
      <w:pPr>
        <w:pStyle w:val="a8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2) участие в разработке мероприятий по обеспечению безопасности дорожного движения  транспортных сре</w:t>
      </w:r>
      <w:proofErr w:type="gramStart"/>
      <w:r>
        <w:rPr>
          <w:sz w:val="24"/>
          <w:szCs w:val="24"/>
        </w:rPr>
        <w:t>дств в гр</w:t>
      </w:r>
      <w:proofErr w:type="gramEnd"/>
      <w:r>
        <w:rPr>
          <w:sz w:val="24"/>
          <w:szCs w:val="24"/>
        </w:rPr>
        <w:t>аницах района, а также в границах населённых пункто</w:t>
      </w:r>
      <w:r>
        <w:rPr>
          <w:sz w:val="24"/>
          <w:szCs w:val="24"/>
        </w:rPr>
        <w:t>в городских и сельских поселений  Каслинского  муниципального района;</w:t>
      </w:r>
    </w:p>
    <w:p w:rsidR="00A67611" w:rsidRDefault="001A0E9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3) разработка, утверждение и реализация проектов инвестиционного участия в строительстве, реконструкции, капитальном, текущем ремонте и содержании муниципальной улично-дорожной сети  Кас</w:t>
      </w:r>
      <w:r>
        <w:rPr>
          <w:sz w:val="24"/>
          <w:szCs w:val="24"/>
        </w:rPr>
        <w:t>линского муниципального района.</w:t>
      </w:r>
    </w:p>
    <w:p w:rsidR="00A67611" w:rsidRDefault="00A67611">
      <w:pPr>
        <w:jc w:val="both"/>
        <w:rPr>
          <w:sz w:val="24"/>
        </w:rPr>
      </w:pPr>
    </w:p>
    <w:p w:rsidR="00A67611" w:rsidRDefault="001A0E90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Раздел </w:t>
      </w:r>
      <w:r>
        <w:rPr>
          <w:b/>
          <w:bCs/>
          <w:sz w:val="24"/>
          <w:szCs w:val="24"/>
          <w:lang w:val="en-US"/>
        </w:rPr>
        <w:t>II</w:t>
      </w:r>
      <w:r>
        <w:rPr>
          <w:b/>
          <w:bCs/>
          <w:sz w:val="24"/>
          <w:szCs w:val="24"/>
        </w:rPr>
        <w:t xml:space="preserve">. ПЕРЕЧЕНЬ МЕРОПРИЯТИЙ </w:t>
      </w:r>
      <w:r>
        <w:rPr>
          <w:b/>
          <w:bCs/>
          <w:sz w:val="24"/>
          <w:szCs w:val="24"/>
        </w:rPr>
        <w:t>ПОД</w:t>
      </w:r>
      <w:r>
        <w:rPr>
          <w:b/>
          <w:bCs/>
          <w:sz w:val="24"/>
          <w:szCs w:val="24"/>
        </w:rPr>
        <w:t>ПРОГРАММЫ</w:t>
      </w:r>
    </w:p>
    <w:p w:rsidR="00A67611" w:rsidRDefault="00A67611">
      <w:pPr>
        <w:ind w:firstLine="709"/>
        <w:jc w:val="both"/>
        <w:rPr>
          <w:sz w:val="24"/>
          <w:szCs w:val="24"/>
        </w:rPr>
      </w:pPr>
    </w:p>
    <w:p w:rsidR="00A67611" w:rsidRDefault="001A0E9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реализации подпрограммы будут выполняться мероприятия, предусмотренные в </w:t>
      </w:r>
      <w:r>
        <w:rPr>
          <w:sz w:val="24"/>
          <w:szCs w:val="24"/>
        </w:rPr>
        <w:t>таблице 1</w:t>
      </w:r>
      <w:r>
        <w:rPr>
          <w:sz w:val="24"/>
          <w:szCs w:val="24"/>
        </w:rPr>
        <w:t xml:space="preserve"> к </w:t>
      </w:r>
      <w:r>
        <w:rPr>
          <w:sz w:val="24"/>
          <w:szCs w:val="24"/>
        </w:rPr>
        <w:t xml:space="preserve">муниципальной </w:t>
      </w:r>
      <w:r>
        <w:rPr>
          <w:sz w:val="24"/>
          <w:szCs w:val="24"/>
        </w:rPr>
        <w:t>программе.</w:t>
      </w:r>
    </w:p>
    <w:p w:rsidR="00A67611" w:rsidRDefault="001A0E90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A67611" w:rsidRDefault="001A0E90">
      <w:pPr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Раздел </w:t>
      </w:r>
      <w:r>
        <w:rPr>
          <w:b/>
          <w:bCs/>
          <w:sz w:val="24"/>
          <w:szCs w:val="24"/>
          <w:lang w:val="en-US"/>
        </w:rPr>
        <w:t>III</w:t>
      </w:r>
      <w:r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>ОЖИДАЕМЫЕ РЕЗУЛЬТАТЫ РЕАЛИЗАЦИИ ПОДПРОГРАММЫ И И</w:t>
      </w:r>
      <w:r>
        <w:rPr>
          <w:b/>
          <w:bCs/>
          <w:sz w:val="24"/>
          <w:szCs w:val="24"/>
        </w:rPr>
        <w:t>Х ОБОСНОВАНИЕ</w:t>
      </w:r>
    </w:p>
    <w:p w:rsidR="00A67611" w:rsidRDefault="001A0E90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A67611" w:rsidRDefault="001A0E9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Реализация мероприятий </w:t>
      </w:r>
      <w:r>
        <w:rPr>
          <w:sz w:val="24"/>
          <w:szCs w:val="24"/>
        </w:rPr>
        <w:t>под</w:t>
      </w:r>
      <w:r>
        <w:rPr>
          <w:sz w:val="24"/>
          <w:szCs w:val="24"/>
        </w:rPr>
        <w:t xml:space="preserve">программы будет направлена на достижение результатов, оцениваемых по целевым показателям (индикаторам) </w:t>
      </w:r>
      <w:r>
        <w:rPr>
          <w:sz w:val="24"/>
          <w:szCs w:val="24"/>
        </w:rPr>
        <w:t>под</w:t>
      </w:r>
      <w:r>
        <w:rPr>
          <w:sz w:val="24"/>
          <w:szCs w:val="24"/>
        </w:rPr>
        <w:t>программы.</w:t>
      </w:r>
    </w:p>
    <w:p w:rsidR="00A67611" w:rsidRDefault="001A0E9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Достижение целевых показателей (индикаторов) </w:t>
      </w:r>
      <w:r>
        <w:rPr>
          <w:sz w:val="24"/>
          <w:szCs w:val="24"/>
        </w:rPr>
        <w:t>под</w:t>
      </w:r>
      <w:r>
        <w:rPr>
          <w:sz w:val="24"/>
          <w:szCs w:val="24"/>
        </w:rPr>
        <w:t xml:space="preserve">программы непосредственно зависит от </w:t>
      </w:r>
      <w:r>
        <w:rPr>
          <w:sz w:val="24"/>
          <w:szCs w:val="24"/>
        </w:rPr>
        <w:t>выполнения</w:t>
      </w:r>
      <w:r>
        <w:rPr>
          <w:sz w:val="24"/>
          <w:szCs w:val="24"/>
        </w:rPr>
        <w:t xml:space="preserve"> мероприятий </w:t>
      </w:r>
      <w:r>
        <w:rPr>
          <w:sz w:val="24"/>
          <w:szCs w:val="24"/>
        </w:rPr>
        <w:t>под</w:t>
      </w:r>
      <w:r>
        <w:rPr>
          <w:sz w:val="24"/>
          <w:szCs w:val="24"/>
        </w:rPr>
        <w:t>программы.</w:t>
      </w:r>
    </w:p>
    <w:p w:rsidR="00A67611" w:rsidRDefault="001A0E9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Сведения о взаимосвязи задач реализации </w:t>
      </w:r>
      <w:r>
        <w:rPr>
          <w:sz w:val="24"/>
          <w:szCs w:val="24"/>
        </w:rPr>
        <w:t>под</w:t>
      </w:r>
      <w:r>
        <w:rPr>
          <w:sz w:val="24"/>
          <w:szCs w:val="24"/>
        </w:rPr>
        <w:t xml:space="preserve">программы и результатов их выполнения с целевыми показателями (индикаторами) </w:t>
      </w:r>
      <w:r>
        <w:rPr>
          <w:sz w:val="24"/>
          <w:szCs w:val="24"/>
        </w:rPr>
        <w:t>под</w:t>
      </w:r>
      <w:r>
        <w:rPr>
          <w:sz w:val="24"/>
          <w:szCs w:val="24"/>
        </w:rPr>
        <w:t>программы представлены в таблице 2 к муниципальной программе.</w:t>
      </w:r>
    </w:p>
    <w:p w:rsidR="00A67611" w:rsidRDefault="001A0E90">
      <w:pPr>
        <w:ind w:firstLine="70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Паспорт </w:t>
      </w:r>
      <w:r>
        <w:rPr>
          <w:sz w:val="24"/>
          <w:szCs w:val="24"/>
        </w:rPr>
        <w:t>под</w:t>
      </w:r>
      <w:r>
        <w:rPr>
          <w:sz w:val="24"/>
          <w:szCs w:val="24"/>
        </w:rPr>
        <w:t>программы</w:t>
      </w:r>
    </w:p>
    <w:tbl>
      <w:tblPr>
        <w:tblW w:w="10205" w:type="dxa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205"/>
      </w:tblGrid>
      <w:tr w:rsidR="00A67611">
        <w:tc>
          <w:tcPr>
            <w:tcW w:w="10205" w:type="dxa"/>
            <w:tcBorders>
              <w:bottom w:val="single" w:sz="4" w:space="0" w:color="000000"/>
            </w:tcBorders>
          </w:tcPr>
          <w:p w:rsidR="00A67611" w:rsidRDefault="001A0E9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«Содержание объектов до</w:t>
            </w:r>
            <w:r>
              <w:rPr>
                <w:color w:val="000000"/>
                <w:sz w:val="24"/>
                <w:szCs w:val="24"/>
              </w:rPr>
              <w:t xml:space="preserve">рожного хозяйства </w:t>
            </w:r>
            <w:r>
              <w:rPr>
                <w:color w:val="000000"/>
                <w:sz w:val="24"/>
                <w:szCs w:val="24"/>
              </w:rPr>
              <w:t>Каслинского муниципального района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</w:tr>
      <w:tr w:rsidR="00A67611">
        <w:tc>
          <w:tcPr>
            <w:tcW w:w="10205" w:type="dxa"/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(наименование </w:t>
            </w:r>
            <w:r>
              <w:rPr>
                <w:sz w:val="24"/>
                <w:szCs w:val="24"/>
              </w:rPr>
              <w:t>под</w:t>
            </w:r>
            <w:r>
              <w:rPr>
                <w:sz w:val="24"/>
                <w:szCs w:val="24"/>
              </w:rPr>
              <w:t>программы Каслинского муниципального района)</w:t>
            </w:r>
          </w:p>
        </w:tc>
      </w:tr>
    </w:tbl>
    <w:p w:rsidR="00A67611" w:rsidRDefault="00A67611">
      <w:pPr>
        <w:ind w:firstLine="708"/>
        <w:jc w:val="center"/>
        <w:rPr>
          <w:sz w:val="24"/>
          <w:szCs w:val="24"/>
        </w:rPr>
      </w:pPr>
    </w:p>
    <w:tbl>
      <w:tblPr>
        <w:tblW w:w="10205" w:type="dxa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102"/>
        <w:gridCol w:w="5103"/>
      </w:tblGrid>
      <w:tr w:rsidR="00A67611"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строительства и инфраструктуры администрации Каслинского муниципального района</w:t>
            </w:r>
          </w:p>
        </w:tc>
      </w:tr>
      <w:tr w:rsidR="00A67611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Соисполнители подпрограммы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 городских и сельских поселений Каслинского муниципального района</w:t>
            </w:r>
          </w:p>
        </w:tc>
      </w:tr>
      <w:tr w:rsidR="00A67611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 цели подпрограммы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Содержание объектов дорожного хозяйства, в соответствии с требованиями технических регламентов;</w:t>
            </w:r>
          </w:p>
          <w:p w:rsidR="00A67611" w:rsidRDefault="001A0E90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Поддержание бесперебойного</w:t>
            </w:r>
            <w:r>
              <w:rPr>
                <w:color w:val="000000"/>
                <w:sz w:val="24"/>
                <w:szCs w:val="24"/>
              </w:rPr>
              <w:t xml:space="preserve"> движения транспортных средств по автомобильным дорогам общего пользования местного значения;</w:t>
            </w:r>
          </w:p>
          <w:p w:rsidR="00A67611" w:rsidRDefault="001A0E90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Создание безопасных условий для движения транспортных средств;</w:t>
            </w:r>
          </w:p>
          <w:p w:rsidR="00A67611" w:rsidRDefault="001A0E90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Обеспечение сохранности автомобильных дорог общего пользования местного значения.</w:t>
            </w:r>
          </w:p>
        </w:tc>
      </w:tr>
      <w:tr w:rsidR="00A67611">
        <w:trPr>
          <w:trHeight w:val="964"/>
        </w:trPr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Основные задачи </w:t>
            </w:r>
            <w:r>
              <w:rPr>
                <w:sz w:val="24"/>
                <w:szCs w:val="24"/>
              </w:rPr>
              <w:t>подпрограммы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>Обеспечение сохранности автомобильных дорог, долговечности и надежности входящих в них конструкций и сооружений, поддержание дорожно-транспортной инфраструктуры в нормативном состоянии.</w:t>
            </w:r>
          </w:p>
        </w:tc>
      </w:tr>
      <w:tr w:rsidR="00A67611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Целевые показатели реализации муниципальной 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rPr>
                <w:sz w:val="24"/>
                <w:szCs w:val="24"/>
              </w:rPr>
            </w:pPr>
            <w:r w:rsidRPr="001A0E90">
              <w:rPr>
                <w:color w:val="000000"/>
                <w:sz w:val="24"/>
                <w:szCs w:val="24"/>
                <w:lang w:eastAsia="en-US"/>
              </w:rPr>
              <w:t xml:space="preserve">Количество жалоб, 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поступающих </w:t>
            </w:r>
            <w:r w:rsidRPr="001A0E90">
              <w:rPr>
                <w:color w:val="000000"/>
                <w:sz w:val="24"/>
                <w:szCs w:val="24"/>
                <w:lang w:eastAsia="en-US"/>
              </w:rPr>
              <w:t xml:space="preserve">от населения, предписаний надзорных органов на качество содержания 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автомобильных </w:t>
            </w:r>
            <w:r w:rsidRPr="001A0E90">
              <w:rPr>
                <w:color w:val="000000"/>
                <w:sz w:val="24"/>
                <w:szCs w:val="24"/>
                <w:lang w:eastAsia="en-US"/>
              </w:rPr>
              <w:t xml:space="preserve">дорог/ количество протоколов об административном правонарушении, </w:t>
            </w:r>
            <w:r>
              <w:rPr>
                <w:color w:val="000000"/>
                <w:sz w:val="24"/>
                <w:szCs w:val="24"/>
                <w:lang w:eastAsia="en-US"/>
              </w:rPr>
              <w:t>ед.</w:t>
            </w:r>
          </w:p>
        </w:tc>
      </w:tr>
      <w:tr w:rsidR="00A67611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Этапы и сроки реализации подпрограммы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реализуется в 1 этап</w:t>
            </w:r>
          </w:p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</w:t>
            </w:r>
            <w:r>
              <w:rPr>
                <w:sz w:val="24"/>
                <w:szCs w:val="24"/>
              </w:rPr>
              <w:t xml:space="preserve">к достижения ожидаемых результатов реализации </w:t>
            </w:r>
            <w:r>
              <w:rPr>
                <w:sz w:val="24"/>
                <w:szCs w:val="24"/>
              </w:rPr>
              <w:t>под</w:t>
            </w:r>
            <w:r>
              <w:rPr>
                <w:sz w:val="24"/>
                <w:szCs w:val="24"/>
              </w:rPr>
              <w:t>программы: 2021-2023 годы.</w:t>
            </w:r>
          </w:p>
        </w:tc>
      </w:tr>
      <w:tr w:rsidR="00A67611">
        <w:trPr>
          <w:trHeight w:val="1531"/>
        </w:trPr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 бюджетных ассигнований подпрограммы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 бюджетных ассигнований, необходимых для реализации подпрограммы в 2021-2023 годах составляет </w:t>
            </w:r>
            <w:r>
              <w:rPr>
                <w:sz w:val="24"/>
                <w:szCs w:val="24"/>
              </w:rPr>
              <w:t>67720,3</w:t>
            </w:r>
            <w:r>
              <w:rPr>
                <w:sz w:val="24"/>
                <w:szCs w:val="24"/>
              </w:rPr>
              <w:t xml:space="preserve"> тыс. рублей:</w:t>
            </w:r>
          </w:p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2021 год: </w:t>
            </w:r>
            <w:r>
              <w:rPr>
                <w:sz w:val="24"/>
                <w:szCs w:val="24"/>
              </w:rPr>
              <w:t>21770,</w:t>
            </w: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тыс. рублей;</w:t>
            </w:r>
          </w:p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2022 год: </w:t>
            </w:r>
            <w:r>
              <w:rPr>
                <w:sz w:val="24"/>
                <w:szCs w:val="24"/>
              </w:rPr>
              <w:t>22778,4</w:t>
            </w:r>
            <w:r>
              <w:rPr>
                <w:sz w:val="24"/>
                <w:szCs w:val="24"/>
              </w:rPr>
              <w:t xml:space="preserve"> тыс. рублей;</w:t>
            </w:r>
          </w:p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2023 год: </w:t>
            </w:r>
            <w:r>
              <w:rPr>
                <w:sz w:val="24"/>
                <w:szCs w:val="24"/>
              </w:rPr>
              <w:t>23171,8</w:t>
            </w:r>
            <w:r>
              <w:rPr>
                <w:sz w:val="24"/>
                <w:szCs w:val="24"/>
              </w:rPr>
              <w:t xml:space="preserve"> тыс. рублей.</w:t>
            </w:r>
          </w:p>
        </w:tc>
      </w:tr>
      <w:tr w:rsidR="00A67611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Ожидаемые результаты реализации подпрограммы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Снижение количества жалоб, поступающих от населения, предписаний надзорных органов на качество содержания автомобильных дорог, до 5 </w:t>
            </w:r>
            <w:r>
              <w:rPr>
                <w:sz w:val="24"/>
                <w:szCs w:val="24"/>
              </w:rPr>
              <w:t>ед.</w:t>
            </w:r>
          </w:p>
        </w:tc>
      </w:tr>
    </w:tbl>
    <w:p w:rsidR="00A67611" w:rsidRDefault="00A67611">
      <w:pPr>
        <w:jc w:val="center"/>
        <w:rPr>
          <w:b/>
          <w:bCs/>
          <w:sz w:val="24"/>
          <w:szCs w:val="24"/>
        </w:rPr>
      </w:pPr>
    </w:p>
    <w:p w:rsidR="00A67611" w:rsidRDefault="001A0E90">
      <w:pPr>
        <w:jc w:val="center"/>
        <w:rPr>
          <w:b/>
          <w:bCs/>
        </w:rPr>
      </w:pPr>
      <w:r>
        <w:rPr>
          <w:b/>
          <w:bCs/>
          <w:sz w:val="24"/>
          <w:szCs w:val="24"/>
        </w:rPr>
        <w:t xml:space="preserve">Раздел </w:t>
      </w:r>
      <w:r>
        <w:rPr>
          <w:b/>
          <w:bCs/>
          <w:sz w:val="24"/>
          <w:szCs w:val="24"/>
          <w:lang w:val="en-US"/>
        </w:rPr>
        <w:t>I</w:t>
      </w:r>
      <w:r>
        <w:rPr>
          <w:b/>
          <w:bCs/>
          <w:sz w:val="24"/>
          <w:szCs w:val="24"/>
        </w:rPr>
        <w:t>. ПРИОРИТЕТЫ И ЦЕЛИ ПОДПРОГРАММЫ, ВКЛЮЧАЯ ХАРАКТЕРИСТИКУ ТЕКУЩЕГО СОСТОЯНИЯ СФЕРЫ ЕЁ РЕАЛИЗАЦИИ</w:t>
      </w:r>
    </w:p>
    <w:p w:rsidR="00A67611" w:rsidRDefault="00A67611">
      <w:pPr>
        <w:jc w:val="center"/>
        <w:rPr>
          <w:b/>
          <w:bCs/>
          <w:sz w:val="24"/>
          <w:szCs w:val="24"/>
        </w:rPr>
      </w:pPr>
    </w:p>
    <w:p w:rsidR="00A67611" w:rsidRDefault="001A0E9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>
        <w:rPr>
          <w:color w:val="000000"/>
          <w:sz w:val="24"/>
          <w:szCs w:val="24"/>
        </w:rPr>
        <w:t>соответствии с требованиями, допустимыми по условиям обеспечения безопасного дорожного движения</w:t>
      </w:r>
      <w:r>
        <w:rPr>
          <w:sz w:val="24"/>
          <w:szCs w:val="24"/>
        </w:rPr>
        <w:t xml:space="preserve"> находится не более 70% муниципальных автомобиль</w:t>
      </w:r>
      <w:r>
        <w:rPr>
          <w:sz w:val="24"/>
          <w:szCs w:val="24"/>
        </w:rPr>
        <w:t>ных дорог.</w:t>
      </w:r>
    </w:p>
    <w:p w:rsidR="00A67611" w:rsidRDefault="001A0E9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Отсутствие технической инвентаризации муниципальных дорог и улично-дорожной сети, недостаточность данных о техническом состоянии муниципальных дорог и дорожных сооружений на них, отсутствие государственной регистрации и оформления права собствен</w:t>
      </w:r>
      <w:r>
        <w:rPr>
          <w:sz w:val="24"/>
          <w:szCs w:val="24"/>
        </w:rPr>
        <w:t>ности на них, нарушает требование законодательства об автомобильных дорогах и дорожной деятельности.</w:t>
      </w:r>
    </w:p>
    <w:p w:rsidR="00A67611" w:rsidRDefault="00A67611">
      <w:pPr>
        <w:ind w:firstLine="708"/>
        <w:jc w:val="both"/>
        <w:rPr>
          <w:sz w:val="24"/>
          <w:szCs w:val="24"/>
        </w:rPr>
      </w:pPr>
    </w:p>
    <w:p w:rsidR="00A67611" w:rsidRDefault="001A0E9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Раздел </w:t>
      </w:r>
      <w:r>
        <w:rPr>
          <w:b/>
          <w:bCs/>
          <w:sz w:val="24"/>
          <w:szCs w:val="24"/>
          <w:lang w:val="en-US"/>
        </w:rPr>
        <w:t>II</w:t>
      </w:r>
      <w:r>
        <w:rPr>
          <w:b/>
          <w:bCs/>
          <w:sz w:val="24"/>
          <w:szCs w:val="24"/>
        </w:rPr>
        <w:t xml:space="preserve">. ПЕРЕЧЕНЬ МЕРОПРИЯТИЙ </w:t>
      </w:r>
      <w:r>
        <w:rPr>
          <w:b/>
          <w:bCs/>
          <w:sz w:val="24"/>
          <w:szCs w:val="24"/>
        </w:rPr>
        <w:t>ПОД</w:t>
      </w:r>
      <w:r>
        <w:rPr>
          <w:b/>
          <w:bCs/>
          <w:sz w:val="24"/>
          <w:szCs w:val="24"/>
        </w:rPr>
        <w:t>ПРОГРАММЫ</w:t>
      </w:r>
    </w:p>
    <w:p w:rsidR="00A67611" w:rsidRDefault="00A67611">
      <w:pPr>
        <w:ind w:firstLine="709"/>
        <w:jc w:val="both"/>
        <w:rPr>
          <w:sz w:val="24"/>
          <w:szCs w:val="24"/>
        </w:rPr>
      </w:pPr>
    </w:p>
    <w:p w:rsidR="00A67611" w:rsidRDefault="001A0E90">
      <w:pPr>
        <w:ind w:firstLine="709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При реализации подпрограммы будут выполняться мероприятия, предусмотренные в </w:t>
      </w:r>
      <w:r>
        <w:rPr>
          <w:sz w:val="24"/>
          <w:szCs w:val="24"/>
        </w:rPr>
        <w:t>таблице 1</w:t>
      </w:r>
      <w:r>
        <w:rPr>
          <w:sz w:val="24"/>
          <w:szCs w:val="24"/>
        </w:rPr>
        <w:t xml:space="preserve"> к </w:t>
      </w:r>
      <w:r>
        <w:rPr>
          <w:sz w:val="24"/>
          <w:szCs w:val="24"/>
        </w:rPr>
        <w:t xml:space="preserve">муниципальной </w:t>
      </w:r>
      <w:r>
        <w:rPr>
          <w:sz w:val="24"/>
          <w:szCs w:val="24"/>
        </w:rPr>
        <w:t>прогр</w:t>
      </w:r>
      <w:r>
        <w:rPr>
          <w:sz w:val="24"/>
          <w:szCs w:val="24"/>
        </w:rPr>
        <w:t>амме.</w:t>
      </w:r>
    </w:p>
    <w:p w:rsidR="00A67611" w:rsidRDefault="001A0E90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A67611" w:rsidRDefault="001A0E90">
      <w:pPr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Раздел </w:t>
      </w:r>
      <w:r>
        <w:rPr>
          <w:b/>
          <w:bCs/>
          <w:sz w:val="24"/>
          <w:szCs w:val="24"/>
          <w:lang w:val="en-US"/>
        </w:rPr>
        <w:t>III</w:t>
      </w:r>
      <w:r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>ОЖИДАЕМЫЕ РЕЗУЛЬТАТЫ РЕАЛИЗАЦИИ ПОДПРОГРАММЫ И ИХ ОБОСНОВАНИЕ</w:t>
      </w:r>
    </w:p>
    <w:p w:rsidR="00A67611" w:rsidRDefault="001A0E90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A67611" w:rsidRDefault="001A0E90">
      <w:pPr>
        <w:ind w:firstLine="709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Реализация мероприятий </w:t>
      </w:r>
      <w:r>
        <w:rPr>
          <w:sz w:val="24"/>
          <w:szCs w:val="24"/>
        </w:rPr>
        <w:t>под</w:t>
      </w:r>
      <w:r>
        <w:rPr>
          <w:sz w:val="24"/>
          <w:szCs w:val="24"/>
        </w:rPr>
        <w:t xml:space="preserve">программы будет направлена на достижение результатов, оцениваемых по целевым показателям (индикаторам) </w:t>
      </w:r>
      <w:r>
        <w:rPr>
          <w:sz w:val="24"/>
          <w:szCs w:val="24"/>
        </w:rPr>
        <w:t>под</w:t>
      </w:r>
      <w:r>
        <w:rPr>
          <w:sz w:val="24"/>
          <w:szCs w:val="24"/>
        </w:rPr>
        <w:t>программы.</w:t>
      </w:r>
    </w:p>
    <w:p w:rsidR="00A67611" w:rsidRDefault="001A0E90">
      <w:pPr>
        <w:ind w:firstLine="709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Достижение целевых показателей (индикаторов) </w:t>
      </w:r>
      <w:r>
        <w:rPr>
          <w:sz w:val="24"/>
          <w:szCs w:val="24"/>
        </w:rPr>
        <w:t>под</w:t>
      </w:r>
      <w:r>
        <w:rPr>
          <w:sz w:val="24"/>
          <w:szCs w:val="24"/>
        </w:rPr>
        <w:t xml:space="preserve">программы непосредственно зависит от </w:t>
      </w:r>
      <w:r>
        <w:rPr>
          <w:sz w:val="24"/>
          <w:szCs w:val="24"/>
        </w:rPr>
        <w:t>выполнения</w:t>
      </w:r>
      <w:r>
        <w:rPr>
          <w:sz w:val="24"/>
          <w:szCs w:val="24"/>
        </w:rPr>
        <w:t xml:space="preserve"> мероприятий </w:t>
      </w:r>
      <w:r>
        <w:rPr>
          <w:sz w:val="24"/>
          <w:szCs w:val="24"/>
        </w:rPr>
        <w:t>под</w:t>
      </w:r>
      <w:r>
        <w:rPr>
          <w:sz w:val="24"/>
          <w:szCs w:val="24"/>
        </w:rPr>
        <w:t>программы.</w:t>
      </w:r>
    </w:p>
    <w:p w:rsidR="00A67611" w:rsidRDefault="001A0E90">
      <w:pPr>
        <w:ind w:firstLine="709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Сведения о взаимосвязи задач реализации </w:t>
      </w:r>
      <w:r>
        <w:rPr>
          <w:sz w:val="24"/>
          <w:szCs w:val="24"/>
        </w:rPr>
        <w:t>под</w:t>
      </w:r>
      <w:r>
        <w:rPr>
          <w:sz w:val="24"/>
          <w:szCs w:val="24"/>
        </w:rPr>
        <w:t xml:space="preserve">программы и результатов их выполнения с целевыми показателями (индикаторами) </w:t>
      </w:r>
      <w:r>
        <w:rPr>
          <w:sz w:val="24"/>
          <w:szCs w:val="24"/>
        </w:rPr>
        <w:t>под</w:t>
      </w:r>
      <w:r>
        <w:rPr>
          <w:sz w:val="24"/>
          <w:szCs w:val="24"/>
        </w:rPr>
        <w:t>программы п</w:t>
      </w:r>
      <w:r>
        <w:rPr>
          <w:sz w:val="24"/>
          <w:szCs w:val="24"/>
        </w:rPr>
        <w:t>редставлены в таблице 2 к муниципальной программе.</w:t>
      </w:r>
    </w:p>
    <w:p w:rsidR="00A67611" w:rsidRDefault="00A67611">
      <w:pPr>
        <w:jc w:val="right"/>
        <w:rPr>
          <w:sz w:val="24"/>
          <w:szCs w:val="24"/>
        </w:rPr>
        <w:sectPr w:rsidR="00A67611">
          <w:pgSz w:w="11906" w:h="16838"/>
          <w:pgMar w:top="567" w:right="567" w:bottom="567" w:left="1134" w:header="0" w:footer="0" w:gutter="0"/>
          <w:cols w:space="720"/>
          <w:formProt w:val="0"/>
          <w:docGrid w:linePitch="100"/>
        </w:sectPr>
      </w:pPr>
    </w:p>
    <w:p w:rsidR="00A67611" w:rsidRDefault="001A0E90">
      <w:pPr>
        <w:ind w:firstLine="708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Паспорт </w:t>
      </w:r>
      <w:r>
        <w:rPr>
          <w:sz w:val="24"/>
          <w:szCs w:val="24"/>
        </w:rPr>
        <w:t>под</w:t>
      </w:r>
      <w:r>
        <w:rPr>
          <w:sz w:val="24"/>
          <w:szCs w:val="24"/>
        </w:rPr>
        <w:t>программы</w:t>
      </w:r>
    </w:p>
    <w:tbl>
      <w:tblPr>
        <w:tblW w:w="10205" w:type="dxa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205"/>
      </w:tblGrid>
      <w:tr w:rsidR="00A67611">
        <w:tc>
          <w:tcPr>
            <w:tcW w:w="10205" w:type="dxa"/>
            <w:tcBorders>
              <w:bottom w:val="single" w:sz="4" w:space="0" w:color="000000"/>
            </w:tcBorders>
          </w:tcPr>
          <w:p w:rsidR="00A67611" w:rsidRDefault="001A0E9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«Безопасность дорожного движения на территории Каслинского муниципального района»</w:t>
            </w:r>
          </w:p>
        </w:tc>
      </w:tr>
      <w:tr w:rsidR="00A67611">
        <w:tc>
          <w:tcPr>
            <w:tcW w:w="10205" w:type="dxa"/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(наименование </w:t>
            </w:r>
            <w:r>
              <w:rPr>
                <w:sz w:val="24"/>
                <w:szCs w:val="24"/>
              </w:rPr>
              <w:t>под</w:t>
            </w:r>
            <w:r>
              <w:rPr>
                <w:sz w:val="24"/>
                <w:szCs w:val="24"/>
              </w:rPr>
              <w:t>программы Каслинского муниципального района)</w:t>
            </w:r>
          </w:p>
        </w:tc>
      </w:tr>
    </w:tbl>
    <w:p w:rsidR="00A67611" w:rsidRDefault="00A67611">
      <w:pPr>
        <w:ind w:firstLine="708"/>
        <w:jc w:val="center"/>
        <w:rPr>
          <w:sz w:val="24"/>
          <w:szCs w:val="24"/>
        </w:rPr>
      </w:pPr>
    </w:p>
    <w:tbl>
      <w:tblPr>
        <w:tblW w:w="10205" w:type="dxa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102"/>
        <w:gridCol w:w="5103"/>
      </w:tblGrid>
      <w:tr w:rsidR="00A67611"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</w:t>
            </w:r>
            <w:r>
              <w:rPr>
                <w:sz w:val="24"/>
                <w:szCs w:val="24"/>
              </w:rPr>
              <w:t>исполнитель подпрограммы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строительства и инфраструктуры администрации Каслинского муниципального района</w:t>
            </w:r>
          </w:p>
        </w:tc>
      </w:tr>
      <w:tr w:rsidR="00A67611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Соисполнители подпрограммы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ОГИБДД ОМВД России по Каслинскому району;</w:t>
            </w:r>
          </w:p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 сельских поселений Каслинского муниципального района</w:t>
            </w:r>
          </w:p>
        </w:tc>
      </w:tr>
      <w:tr w:rsidR="00A67611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 цели подпрограммы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Повышение безопасности дорожного движения в Каслинском муниципальном районе.</w:t>
            </w:r>
          </w:p>
        </w:tc>
      </w:tr>
      <w:tr w:rsidR="00A67611">
        <w:trPr>
          <w:trHeight w:val="964"/>
        </w:trPr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 задачи подпрограммы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>Повышение уровня безопасности дорожного движения на территории Каслинского муниципального района.</w:t>
            </w:r>
          </w:p>
        </w:tc>
      </w:tr>
      <w:tr w:rsidR="00A67611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Целевые показатели </w:t>
            </w:r>
            <w:r>
              <w:rPr>
                <w:sz w:val="24"/>
                <w:szCs w:val="24"/>
              </w:rPr>
              <w:t>реализации муниципальной 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widowControl w:val="0"/>
              <w:rPr>
                <w:sz w:val="24"/>
                <w:szCs w:val="24"/>
              </w:rPr>
            </w:pPr>
            <w:r w:rsidRPr="001A0E90">
              <w:rPr>
                <w:color w:val="000000"/>
                <w:sz w:val="24"/>
                <w:szCs w:val="24"/>
                <w:lang w:eastAsia="en-US"/>
              </w:rPr>
              <w:t xml:space="preserve">Сокращение количества </w:t>
            </w:r>
            <w:r>
              <w:rPr>
                <w:color w:val="000000"/>
                <w:sz w:val="24"/>
                <w:szCs w:val="24"/>
                <w:lang w:eastAsia="en-US"/>
              </w:rPr>
              <w:t>дорожно-транспортных происшествий</w:t>
            </w:r>
            <w:r w:rsidRPr="001A0E90">
              <w:rPr>
                <w:color w:val="000000"/>
                <w:sz w:val="24"/>
                <w:szCs w:val="24"/>
                <w:lang w:eastAsia="en-US"/>
              </w:rPr>
              <w:t xml:space="preserve"> с </w:t>
            </w:r>
            <w:proofErr w:type="spellStart"/>
            <w:r w:rsidRPr="001A0E90">
              <w:rPr>
                <w:color w:val="000000"/>
                <w:sz w:val="24"/>
                <w:szCs w:val="24"/>
                <w:lang w:eastAsia="en-US"/>
              </w:rPr>
              <w:t>пострадавшими</w:t>
            </w:r>
            <w:proofErr w:type="gramStart"/>
            <w:r w:rsidRPr="001A0E90">
              <w:rPr>
                <w:color w:val="000000"/>
                <w:sz w:val="24"/>
                <w:szCs w:val="24"/>
                <w:lang w:eastAsia="en-US"/>
              </w:rPr>
              <w:t>,</w:t>
            </w:r>
            <w:r>
              <w:rPr>
                <w:color w:val="000000"/>
                <w:sz w:val="24"/>
                <w:szCs w:val="24"/>
                <w:lang w:eastAsia="en-US"/>
              </w:rPr>
              <w:t>е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>д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>.;</w:t>
            </w:r>
          </w:p>
          <w:p w:rsidR="00A67611" w:rsidRDefault="001A0E90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Сокращение количества лиц, погибших в результате дорожно-транспортных происшествий, чел.;</w:t>
            </w:r>
          </w:p>
          <w:p w:rsidR="00A67611" w:rsidRDefault="001A0E90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Сокращение количества детей, пострадавших в результате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 дорожно-транспортных происшествий по собственной неосторожности, чел.;</w:t>
            </w:r>
          </w:p>
          <w:p w:rsidR="00A67611" w:rsidRDefault="001A0E90">
            <w:pPr>
              <w:widowControl w:val="0"/>
              <w:rPr>
                <w:sz w:val="24"/>
                <w:szCs w:val="24"/>
              </w:rPr>
            </w:pPr>
            <w:r w:rsidRPr="001A0E90">
              <w:rPr>
                <w:color w:val="000000"/>
                <w:sz w:val="24"/>
                <w:szCs w:val="24"/>
                <w:lang w:eastAsia="en-US"/>
              </w:rPr>
              <w:t xml:space="preserve">Снижение числа мест концентрации дорожно-транспортных происшествий на дорогах Каслинского муниципального </w:t>
            </w:r>
            <w:proofErr w:type="spellStart"/>
            <w:r w:rsidRPr="001A0E90">
              <w:rPr>
                <w:color w:val="000000"/>
                <w:sz w:val="24"/>
                <w:szCs w:val="24"/>
                <w:lang w:eastAsia="en-US"/>
              </w:rPr>
              <w:t>района</w:t>
            </w:r>
            <w:proofErr w:type="gramStart"/>
            <w:r w:rsidRPr="001A0E90">
              <w:rPr>
                <w:color w:val="000000"/>
                <w:sz w:val="24"/>
                <w:szCs w:val="24"/>
                <w:lang w:eastAsia="en-US"/>
              </w:rPr>
              <w:t>,</w:t>
            </w:r>
            <w:r>
              <w:rPr>
                <w:color w:val="000000"/>
                <w:sz w:val="24"/>
                <w:szCs w:val="24"/>
                <w:lang w:eastAsia="en-US"/>
              </w:rPr>
              <w:t>е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>д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>.</w:t>
            </w:r>
          </w:p>
        </w:tc>
      </w:tr>
      <w:tr w:rsidR="00A67611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Этапы и сроки реализации подпрограммы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Подпрограмма реализуется в 1 </w:t>
            </w:r>
            <w:r>
              <w:rPr>
                <w:sz w:val="24"/>
                <w:szCs w:val="24"/>
              </w:rPr>
              <w:t>этап</w:t>
            </w:r>
          </w:p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 достижения ожидаемых результатов реализации </w:t>
            </w:r>
            <w:r>
              <w:rPr>
                <w:sz w:val="24"/>
                <w:szCs w:val="24"/>
              </w:rPr>
              <w:t>под</w:t>
            </w:r>
            <w:r>
              <w:rPr>
                <w:sz w:val="24"/>
                <w:szCs w:val="24"/>
              </w:rPr>
              <w:t>программы: 2021-2023 годы.</w:t>
            </w:r>
          </w:p>
        </w:tc>
      </w:tr>
      <w:tr w:rsidR="00A67611">
        <w:trPr>
          <w:trHeight w:val="1531"/>
        </w:trPr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 бюджетных ассигнований подпрограммы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 бюджетных ассигнований, необходимых для реализации подпрограммы в 2021-2023 годах составляет </w:t>
            </w:r>
            <w:r>
              <w:rPr>
                <w:sz w:val="24"/>
                <w:szCs w:val="24"/>
              </w:rPr>
              <w:t>6000,0</w:t>
            </w:r>
            <w:r>
              <w:rPr>
                <w:sz w:val="24"/>
                <w:szCs w:val="24"/>
              </w:rPr>
              <w:t xml:space="preserve"> тыс. рублей:</w:t>
            </w:r>
          </w:p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2021 год: </w:t>
            </w:r>
            <w:r>
              <w:rPr>
                <w:sz w:val="24"/>
                <w:szCs w:val="24"/>
              </w:rPr>
              <w:t>2000,0</w:t>
            </w:r>
            <w:r>
              <w:rPr>
                <w:sz w:val="24"/>
                <w:szCs w:val="24"/>
              </w:rPr>
              <w:t xml:space="preserve"> тыс. рублей;</w:t>
            </w:r>
          </w:p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2022 год: </w:t>
            </w:r>
            <w:r>
              <w:rPr>
                <w:sz w:val="24"/>
                <w:szCs w:val="24"/>
              </w:rPr>
              <w:t>2000,0</w:t>
            </w:r>
            <w:r>
              <w:rPr>
                <w:sz w:val="24"/>
                <w:szCs w:val="24"/>
              </w:rPr>
              <w:t xml:space="preserve"> тыс. рублей;</w:t>
            </w:r>
          </w:p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2023 год: </w:t>
            </w:r>
            <w:r>
              <w:rPr>
                <w:sz w:val="24"/>
                <w:szCs w:val="24"/>
              </w:rPr>
              <w:t>2000,0</w:t>
            </w:r>
            <w:r>
              <w:rPr>
                <w:sz w:val="24"/>
                <w:szCs w:val="24"/>
              </w:rPr>
              <w:t xml:space="preserve"> тыс. рублей.</w:t>
            </w:r>
          </w:p>
        </w:tc>
      </w:tr>
      <w:tr w:rsidR="00A67611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Ожидаемые результаты реализации подпрограммы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ConsPlusNonforma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Снижение состояния аварийности на территории Каслинского муниципального района 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</w:tr>
    </w:tbl>
    <w:p w:rsidR="00A67611" w:rsidRDefault="00A67611">
      <w:pPr>
        <w:jc w:val="center"/>
        <w:rPr>
          <w:b/>
          <w:bCs/>
          <w:sz w:val="24"/>
          <w:szCs w:val="24"/>
        </w:rPr>
      </w:pPr>
    </w:p>
    <w:p w:rsidR="00A67611" w:rsidRDefault="001A0E90">
      <w:pPr>
        <w:jc w:val="center"/>
        <w:rPr>
          <w:b/>
          <w:bCs/>
        </w:rPr>
      </w:pPr>
      <w:r>
        <w:rPr>
          <w:b/>
          <w:bCs/>
          <w:sz w:val="24"/>
          <w:szCs w:val="24"/>
        </w:rPr>
        <w:t xml:space="preserve">Раздел </w:t>
      </w:r>
      <w:r>
        <w:rPr>
          <w:b/>
          <w:bCs/>
          <w:sz w:val="24"/>
          <w:szCs w:val="24"/>
          <w:lang w:val="en-US"/>
        </w:rPr>
        <w:t>I</w:t>
      </w:r>
      <w:r>
        <w:rPr>
          <w:b/>
          <w:bCs/>
          <w:sz w:val="24"/>
          <w:szCs w:val="24"/>
        </w:rPr>
        <w:t xml:space="preserve">. ПРИОРИТЕТЫ И ЦЕЛИ </w:t>
      </w:r>
      <w:r>
        <w:rPr>
          <w:b/>
          <w:bCs/>
          <w:sz w:val="24"/>
          <w:szCs w:val="24"/>
        </w:rPr>
        <w:t>ПОДПРОГРАММЫ, ВКЛЮЧАЯ ХАРАКТЕРИСТИКУ ТЕКУЩЕГО СОСТОЯНИЯ СФЕРЫ ЕЁ РЕАЛИЗАЦИИ</w:t>
      </w:r>
    </w:p>
    <w:p w:rsidR="00A67611" w:rsidRDefault="00A67611">
      <w:pPr>
        <w:jc w:val="center"/>
        <w:rPr>
          <w:b/>
          <w:bCs/>
          <w:sz w:val="24"/>
          <w:szCs w:val="24"/>
        </w:rPr>
      </w:pPr>
    </w:p>
    <w:p w:rsidR="00A67611" w:rsidRDefault="001A0E9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Процесс дорожного движения представляет собой определенную социальную систему, основой которой является человек, а именно: человек-пешеход, человек-пассажир, человек-водитель – </w:t>
      </w:r>
      <w:r>
        <w:rPr>
          <w:sz w:val="24"/>
          <w:szCs w:val="24"/>
        </w:rPr>
        <w:t>все они подвержены опасности, травматизму и летальным исходам, не считая морального и экономического ущерба при ДТП. Поэтому эффективная организация безопасности дорожного движения обеспечивает социальную значимость намечаемых для включения в муниципальную</w:t>
      </w:r>
      <w:r>
        <w:rPr>
          <w:sz w:val="24"/>
          <w:szCs w:val="24"/>
        </w:rPr>
        <w:t xml:space="preserve"> программу «Безопасность дорожного движения на территории Каслинского муниципального района» мероприятий, исполнителями которых являются администрация Каслинского муниципального района и администрации сельских поселений Каслинского </w:t>
      </w:r>
      <w:r>
        <w:rPr>
          <w:sz w:val="24"/>
          <w:szCs w:val="24"/>
        </w:rPr>
        <w:lastRenderedPageBreak/>
        <w:t>муниципального района, О</w:t>
      </w:r>
      <w:r>
        <w:rPr>
          <w:sz w:val="24"/>
          <w:szCs w:val="24"/>
        </w:rPr>
        <w:t>ГИБДД ОМВД России по Каслинскому району, специальные подрядные организации.</w:t>
      </w:r>
    </w:p>
    <w:p w:rsidR="00A67611" w:rsidRDefault="001A0E9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Обстановка в некоторых населенных пунктах Каслинского муниципального района характеризуется высокой интенсивностью дорожного движения, в которое вовлечено большое количество населе</w:t>
      </w:r>
      <w:r>
        <w:rPr>
          <w:sz w:val="24"/>
          <w:szCs w:val="24"/>
        </w:rPr>
        <w:t>ния Каслинского муниципального района и транспортных средств. Поэтому деятельность по предупреждению дорожно-транспортных происшествий и снижению тяжести их последствий является одной из важнейших задач, решаемых ОГИБДД ОМВД России по Каслинскому району, а</w:t>
      </w:r>
      <w:r>
        <w:rPr>
          <w:sz w:val="24"/>
          <w:szCs w:val="24"/>
        </w:rPr>
        <w:t>дминистрацией Каслинского муниципального района и администрациями сельских поселений Каслинского муниципального района.</w:t>
      </w:r>
    </w:p>
    <w:p w:rsidR="00A67611" w:rsidRDefault="001A0E9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Становление и развитие рыночных отношений в Российской Федерации сопровождается повышением уровня автомобилизации. Интенсивный рост парк</w:t>
      </w:r>
      <w:r>
        <w:rPr>
          <w:sz w:val="24"/>
          <w:szCs w:val="24"/>
        </w:rPr>
        <w:t>а легковых транспортных средств, находящихся в пользовании граждан, начался в 1990-е годы и стабильно продолжается.</w:t>
      </w:r>
    </w:p>
    <w:p w:rsidR="00A67611" w:rsidRDefault="001A0E9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Каслинском муниципальном районе к настоящему времени количество легковых автомобилей составляет 400 машин на 1000 жителей.</w:t>
      </w:r>
    </w:p>
    <w:p w:rsidR="00A67611" w:rsidRDefault="001A0E9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международной</w:t>
      </w:r>
      <w:r>
        <w:rPr>
          <w:sz w:val="24"/>
          <w:szCs w:val="24"/>
        </w:rPr>
        <w:t xml:space="preserve"> практике принято следующее деление стран по уровню автомобилизации:</w:t>
      </w:r>
    </w:p>
    <w:p w:rsidR="00A67611" w:rsidRDefault="001A0E9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низкий уровень – менее 50 легковых автомобилей на 1000 жителей;</w:t>
      </w:r>
    </w:p>
    <w:p w:rsidR="00A67611" w:rsidRDefault="001A0E9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средний уровень – 50-300 легковых автомобилей на 1000 жителей;</w:t>
      </w:r>
    </w:p>
    <w:p w:rsidR="00A67611" w:rsidRDefault="001A0E9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высокий уровень – свыше 300 легковых автомобилей на 10</w:t>
      </w:r>
      <w:r>
        <w:rPr>
          <w:sz w:val="24"/>
          <w:szCs w:val="24"/>
        </w:rPr>
        <w:t>00 жителей;</w:t>
      </w:r>
    </w:p>
    <w:p w:rsidR="00A67611" w:rsidRDefault="001A0E9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Однако прогнозы сохранения высоких темпов автомобилизации и ограниченности бюджетных возможностей говорят о том, что принимаемые меры не могут обеспечить устойчивый и долговременный положительный эффект. Поэтому необходимо применение целого ком</w:t>
      </w:r>
      <w:r>
        <w:rPr>
          <w:sz w:val="24"/>
          <w:szCs w:val="24"/>
        </w:rPr>
        <w:t>плекса мер. В противном случае дорожно-транспортная ситуация в Каслинском муниципальном районе будет ухудшаться с каждым годом, что неминуемо приведет к замедлению темпов социально-экономического развития и ухудшению условий проживания.</w:t>
      </w:r>
    </w:p>
    <w:p w:rsidR="00A67611" w:rsidRDefault="001A0E9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Сохраняющаяся напря</w:t>
      </w:r>
      <w:r>
        <w:rPr>
          <w:sz w:val="24"/>
          <w:szCs w:val="24"/>
        </w:rPr>
        <w:t>женная обстановка по обеспечению безопасности дорожного движения требует разработки и принятия неотложных мер по следующим направлениям:</w:t>
      </w:r>
    </w:p>
    <w:p w:rsidR="00A67611" w:rsidRDefault="001A0E9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повышение уровня правового сознания у жителей Каслинского муниципального района в области обеспечения безопасности до</w:t>
      </w:r>
      <w:r>
        <w:rPr>
          <w:sz w:val="24"/>
          <w:szCs w:val="24"/>
        </w:rPr>
        <w:t>рожного движения;</w:t>
      </w:r>
    </w:p>
    <w:p w:rsidR="00A67611" w:rsidRDefault="001A0E9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совершенствование организационного и технического оснащения государственных органов, осуществляющих контрольно-надзорную деятельность в области обеспечения;</w:t>
      </w:r>
    </w:p>
    <w:p w:rsidR="00A67611" w:rsidRDefault="001A0E9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совершенствование организации дорожного движения;</w:t>
      </w:r>
    </w:p>
    <w:p w:rsidR="00A67611" w:rsidRDefault="001A0E9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строительство, реконструк</w:t>
      </w:r>
      <w:r>
        <w:rPr>
          <w:sz w:val="24"/>
          <w:szCs w:val="24"/>
        </w:rPr>
        <w:t>ция, капитальный, текущий ремонт и содержание автомобильных дорог общего пользования в Каслинском муниципальном районе.</w:t>
      </w:r>
    </w:p>
    <w:p w:rsidR="00A67611" w:rsidRDefault="00A67611">
      <w:pPr>
        <w:ind w:firstLine="567"/>
        <w:jc w:val="both"/>
        <w:rPr>
          <w:sz w:val="24"/>
          <w:szCs w:val="24"/>
        </w:rPr>
      </w:pPr>
    </w:p>
    <w:p w:rsidR="00A67611" w:rsidRDefault="001A0E90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Раздел </w:t>
      </w:r>
      <w:r>
        <w:rPr>
          <w:b/>
          <w:bCs/>
          <w:sz w:val="24"/>
          <w:szCs w:val="24"/>
          <w:lang w:val="en-US"/>
        </w:rPr>
        <w:t>II</w:t>
      </w:r>
      <w:r>
        <w:rPr>
          <w:b/>
          <w:bCs/>
          <w:sz w:val="24"/>
          <w:szCs w:val="24"/>
        </w:rPr>
        <w:t xml:space="preserve">. ПЕРЕЧЕНЬ МЕРОПРИЯТИЙ </w:t>
      </w:r>
      <w:r>
        <w:rPr>
          <w:b/>
          <w:bCs/>
          <w:sz w:val="24"/>
          <w:szCs w:val="24"/>
        </w:rPr>
        <w:t>ПОД</w:t>
      </w:r>
      <w:r>
        <w:rPr>
          <w:b/>
          <w:bCs/>
          <w:sz w:val="24"/>
          <w:szCs w:val="24"/>
        </w:rPr>
        <w:t>ПРОГРАММЫ</w:t>
      </w:r>
    </w:p>
    <w:p w:rsidR="00A67611" w:rsidRDefault="00A67611">
      <w:pPr>
        <w:ind w:firstLine="709"/>
        <w:jc w:val="both"/>
        <w:rPr>
          <w:sz w:val="24"/>
          <w:szCs w:val="24"/>
        </w:rPr>
      </w:pPr>
    </w:p>
    <w:p w:rsidR="00A67611" w:rsidRDefault="001A0E9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реализации подпрограммы будут выполняться мероприятия, предусмотренные в </w:t>
      </w:r>
      <w:r>
        <w:rPr>
          <w:sz w:val="24"/>
          <w:szCs w:val="24"/>
        </w:rPr>
        <w:t>таблице 1</w:t>
      </w:r>
      <w:r>
        <w:rPr>
          <w:sz w:val="24"/>
          <w:szCs w:val="24"/>
        </w:rPr>
        <w:t xml:space="preserve"> к </w:t>
      </w:r>
      <w:r>
        <w:rPr>
          <w:sz w:val="24"/>
          <w:szCs w:val="24"/>
        </w:rPr>
        <w:t xml:space="preserve">муниципальной </w:t>
      </w:r>
      <w:r>
        <w:rPr>
          <w:sz w:val="24"/>
          <w:szCs w:val="24"/>
        </w:rPr>
        <w:t>программе.</w:t>
      </w:r>
    </w:p>
    <w:p w:rsidR="00A67611" w:rsidRDefault="001A0E90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A67611" w:rsidRDefault="001A0E90">
      <w:pPr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</w:p>
    <w:p w:rsidR="00A67611" w:rsidRDefault="001A0E90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Раздел </w:t>
      </w:r>
      <w:r>
        <w:rPr>
          <w:b/>
          <w:bCs/>
          <w:sz w:val="24"/>
          <w:szCs w:val="24"/>
          <w:lang w:val="en-US"/>
        </w:rPr>
        <w:t>III</w:t>
      </w:r>
      <w:r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>ОЖИДАЕМЫЕ РЕЗУЛЬТАТЫ РЕАЛИЗАЦИИ ПОДПРОГРАММЫ И ИХ ОБОСНОВАНИЕ</w:t>
      </w:r>
    </w:p>
    <w:p w:rsidR="00A67611" w:rsidRDefault="001A0E90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A67611" w:rsidRDefault="001A0E9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Реализация мероприятий </w:t>
      </w:r>
      <w:r>
        <w:rPr>
          <w:sz w:val="24"/>
          <w:szCs w:val="24"/>
        </w:rPr>
        <w:t>под</w:t>
      </w:r>
      <w:r>
        <w:rPr>
          <w:sz w:val="24"/>
          <w:szCs w:val="24"/>
        </w:rPr>
        <w:t xml:space="preserve">программы будет направлена на достижение результатов, оцениваемых по целевым показателям (индикаторам) </w:t>
      </w:r>
      <w:r>
        <w:rPr>
          <w:sz w:val="24"/>
          <w:szCs w:val="24"/>
        </w:rPr>
        <w:t>под</w:t>
      </w:r>
      <w:r>
        <w:rPr>
          <w:sz w:val="24"/>
          <w:szCs w:val="24"/>
        </w:rPr>
        <w:t>программы.</w:t>
      </w:r>
    </w:p>
    <w:p w:rsidR="00A67611" w:rsidRDefault="001A0E9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Достижение целевых показателей (индикаторов) </w:t>
      </w:r>
      <w:r>
        <w:rPr>
          <w:sz w:val="24"/>
          <w:szCs w:val="24"/>
        </w:rPr>
        <w:t>под</w:t>
      </w:r>
      <w:r>
        <w:rPr>
          <w:sz w:val="24"/>
          <w:szCs w:val="24"/>
        </w:rPr>
        <w:t xml:space="preserve">программы непосредственно зависит от </w:t>
      </w:r>
      <w:r>
        <w:rPr>
          <w:sz w:val="24"/>
          <w:szCs w:val="24"/>
        </w:rPr>
        <w:t>выполнения</w:t>
      </w:r>
      <w:r>
        <w:rPr>
          <w:sz w:val="24"/>
          <w:szCs w:val="24"/>
        </w:rPr>
        <w:t xml:space="preserve"> мероприятий </w:t>
      </w:r>
      <w:r>
        <w:rPr>
          <w:sz w:val="24"/>
          <w:szCs w:val="24"/>
        </w:rPr>
        <w:t>под</w:t>
      </w:r>
      <w:r>
        <w:rPr>
          <w:sz w:val="24"/>
          <w:szCs w:val="24"/>
        </w:rPr>
        <w:t>программы.</w:t>
      </w:r>
    </w:p>
    <w:p w:rsidR="00A67611" w:rsidRDefault="001A0E9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Сведения о взаимосвязи задач реализации </w:t>
      </w:r>
      <w:r>
        <w:rPr>
          <w:sz w:val="24"/>
          <w:szCs w:val="24"/>
        </w:rPr>
        <w:t>под</w:t>
      </w:r>
      <w:r>
        <w:rPr>
          <w:sz w:val="24"/>
          <w:szCs w:val="24"/>
        </w:rPr>
        <w:t xml:space="preserve">программы и результатов их выполнения с целевыми показателями (индикаторами) </w:t>
      </w:r>
      <w:r>
        <w:rPr>
          <w:sz w:val="24"/>
          <w:szCs w:val="24"/>
        </w:rPr>
        <w:t>под</w:t>
      </w:r>
      <w:r>
        <w:rPr>
          <w:sz w:val="24"/>
          <w:szCs w:val="24"/>
        </w:rPr>
        <w:t>программы п</w:t>
      </w:r>
      <w:r>
        <w:rPr>
          <w:sz w:val="24"/>
          <w:szCs w:val="24"/>
        </w:rPr>
        <w:t>редставлены в таблице 2 к муниципальной программе.</w:t>
      </w:r>
    </w:p>
    <w:p w:rsidR="00A67611" w:rsidRDefault="00A67611">
      <w:pPr>
        <w:jc w:val="right"/>
        <w:rPr>
          <w:sz w:val="24"/>
          <w:szCs w:val="24"/>
        </w:rPr>
        <w:sectPr w:rsidR="00A67611">
          <w:pgSz w:w="11906" w:h="16838"/>
          <w:pgMar w:top="567" w:right="567" w:bottom="567" w:left="1134" w:header="0" w:footer="0" w:gutter="0"/>
          <w:cols w:space="720"/>
          <w:formProt w:val="0"/>
          <w:docGrid w:linePitch="100"/>
        </w:sectPr>
      </w:pPr>
    </w:p>
    <w:p w:rsidR="00A67611" w:rsidRDefault="001A0E90">
      <w:pPr>
        <w:ind w:firstLine="708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Паспорт </w:t>
      </w:r>
      <w:r>
        <w:rPr>
          <w:sz w:val="24"/>
          <w:szCs w:val="24"/>
        </w:rPr>
        <w:t>под</w:t>
      </w:r>
      <w:r>
        <w:rPr>
          <w:sz w:val="24"/>
          <w:szCs w:val="24"/>
        </w:rPr>
        <w:t>программы</w:t>
      </w:r>
    </w:p>
    <w:tbl>
      <w:tblPr>
        <w:tblW w:w="10205" w:type="dxa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205"/>
      </w:tblGrid>
      <w:tr w:rsidR="00A67611">
        <w:tc>
          <w:tcPr>
            <w:tcW w:w="10205" w:type="dxa"/>
            <w:tcBorders>
              <w:bottom w:val="single" w:sz="4" w:space="0" w:color="000000"/>
            </w:tcBorders>
          </w:tcPr>
          <w:p w:rsidR="00A67611" w:rsidRDefault="001A0E9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«Формирование законопослушного поведения участников движения на территории Каслинского муниципального района»</w:t>
            </w:r>
          </w:p>
        </w:tc>
      </w:tr>
      <w:tr w:rsidR="00A67611">
        <w:tc>
          <w:tcPr>
            <w:tcW w:w="10205" w:type="dxa"/>
          </w:tcPr>
          <w:p w:rsidR="00A67611" w:rsidRDefault="001A0E90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(наименование </w:t>
            </w:r>
            <w:r>
              <w:rPr>
                <w:sz w:val="24"/>
                <w:szCs w:val="24"/>
              </w:rPr>
              <w:t>под</w:t>
            </w:r>
            <w:r>
              <w:rPr>
                <w:sz w:val="24"/>
                <w:szCs w:val="24"/>
              </w:rPr>
              <w:t xml:space="preserve">программы Каслинского </w:t>
            </w:r>
            <w:r>
              <w:rPr>
                <w:sz w:val="24"/>
                <w:szCs w:val="24"/>
              </w:rPr>
              <w:t>муниципального района)</w:t>
            </w:r>
          </w:p>
        </w:tc>
      </w:tr>
    </w:tbl>
    <w:p w:rsidR="00A67611" w:rsidRDefault="00A67611">
      <w:pPr>
        <w:ind w:firstLine="708"/>
        <w:jc w:val="center"/>
        <w:rPr>
          <w:sz w:val="24"/>
          <w:szCs w:val="24"/>
        </w:rPr>
      </w:pPr>
    </w:p>
    <w:tbl>
      <w:tblPr>
        <w:tblW w:w="10205" w:type="dxa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102"/>
        <w:gridCol w:w="5103"/>
      </w:tblGrid>
      <w:tr w:rsidR="00A67611"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строительства и инфраструктуры администрации Каслинского муниципального района</w:t>
            </w:r>
          </w:p>
        </w:tc>
      </w:tr>
      <w:tr w:rsidR="00A67611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Соисполнители подпрограммы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ОГИБДД ОМВД России по Каслинскому району;</w:t>
            </w:r>
          </w:p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МУП ГИЦ «Касли-Информ», редакция</w:t>
            </w:r>
            <w:r>
              <w:rPr>
                <w:sz w:val="24"/>
                <w:szCs w:val="24"/>
              </w:rPr>
              <w:t xml:space="preserve"> газеты «Красное Знамя», Управление образования администрации Каслинского муниципального района</w:t>
            </w:r>
          </w:p>
        </w:tc>
      </w:tr>
      <w:tr w:rsidR="00A67611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 цели подпрограммы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уровня правового воспитания участников дорожного движения, культуры их поведения;</w:t>
            </w:r>
          </w:p>
          <w:p w:rsidR="00A67611" w:rsidRDefault="001A0E9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Профилактика детского дорожно-транспортн</w:t>
            </w:r>
            <w:r>
              <w:rPr>
                <w:sz w:val="24"/>
                <w:szCs w:val="24"/>
              </w:rPr>
              <w:t>ого травматизма;</w:t>
            </w:r>
          </w:p>
          <w:p w:rsidR="00A67611" w:rsidRDefault="001A0E90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Доведение информации по профилактике дорожно-транспортного травматизма до участников дорожного движения </w:t>
            </w:r>
            <w:r>
              <w:rPr>
                <w:color w:val="000000"/>
                <w:sz w:val="24"/>
                <w:szCs w:val="24"/>
              </w:rPr>
              <w:t>с помощью</w:t>
            </w:r>
            <w:r>
              <w:rPr>
                <w:color w:val="000000"/>
                <w:sz w:val="24"/>
                <w:szCs w:val="24"/>
              </w:rPr>
              <w:t xml:space="preserve"> средств массовой информации.</w:t>
            </w:r>
          </w:p>
        </w:tc>
      </w:tr>
      <w:tr w:rsidR="00A67611">
        <w:trPr>
          <w:trHeight w:val="964"/>
        </w:trPr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 задачи подпрограммы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 xml:space="preserve">Повышение уровня правового воспитания участников дорожного </w:t>
            </w:r>
            <w:r>
              <w:rPr>
                <w:rFonts w:cs="Calibri"/>
                <w:color w:val="000000"/>
                <w:sz w:val="24"/>
                <w:szCs w:val="24"/>
              </w:rPr>
              <w:t>движения, культуры их поведения.</w:t>
            </w:r>
          </w:p>
        </w:tc>
      </w:tr>
      <w:tr w:rsidR="00A67611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Целевые показатели реализации муниципальной 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widowControl w:val="0"/>
              <w:rPr>
                <w:sz w:val="24"/>
                <w:szCs w:val="24"/>
              </w:rPr>
            </w:pPr>
            <w:r w:rsidRPr="001A0E90">
              <w:rPr>
                <w:color w:val="000000"/>
                <w:sz w:val="24"/>
                <w:szCs w:val="24"/>
                <w:lang w:eastAsia="en-US"/>
              </w:rPr>
              <w:t>Количество проведенных разъяснительных бесед в образовательных учреждениях Каслинского муниципального района, ед.;</w:t>
            </w:r>
          </w:p>
          <w:p w:rsidR="00A67611" w:rsidRDefault="001A0E90">
            <w:pPr>
              <w:widowControl w:val="0"/>
              <w:rPr>
                <w:sz w:val="24"/>
                <w:szCs w:val="24"/>
              </w:rPr>
            </w:pPr>
            <w:r w:rsidRPr="001A0E90">
              <w:rPr>
                <w:color w:val="000000"/>
                <w:sz w:val="24"/>
                <w:szCs w:val="24"/>
                <w:lang w:eastAsia="en-US"/>
              </w:rPr>
              <w:t xml:space="preserve">Количество проведенных социологических опросов </w:t>
            </w:r>
            <w:r w:rsidRPr="001A0E90">
              <w:rPr>
                <w:color w:val="000000"/>
                <w:sz w:val="24"/>
                <w:szCs w:val="24"/>
                <w:lang w:eastAsia="en-US"/>
              </w:rPr>
              <w:t xml:space="preserve">участников дорожного </w:t>
            </w:r>
            <w:proofErr w:type="gramStart"/>
            <w:r w:rsidRPr="001A0E90">
              <w:rPr>
                <w:color w:val="000000"/>
                <w:sz w:val="24"/>
                <w:szCs w:val="24"/>
                <w:lang w:eastAsia="en-US"/>
              </w:rPr>
              <w:t>движения</w:t>
            </w:r>
            <w:proofErr w:type="gramEnd"/>
            <w:r w:rsidRPr="001A0E90">
              <w:rPr>
                <w:color w:val="000000"/>
                <w:sz w:val="24"/>
                <w:szCs w:val="24"/>
                <w:lang w:eastAsia="en-US"/>
              </w:rPr>
              <w:t xml:space="preserve"> с целью анализа эффективности принимаемых мер по безопасности дорожного движения, ед.;</w:t>
            </w:r>
          </w:p>
          <w:p w:rsidR="00A67611" w:rsidRDefault="001A0E90">
            <w:pPr>
              <w:widowControl w:val="0"/>
              <w:rPr>
                <w:sz w:val="24"/>
                <w:szCs w:val="24"/>
              </w:rPr>
            </w:pPr>
            <w:r w:rsidRPr="001A0E90">
              <w:rPr>
                <w:color w:val="000000"/>
                <w:sz w:val="24"/>
                <w:szCs w:val="24"/>
                <w:lang w:eastAsia="en-US"/>
              </w:rPr>
              <w:t>Количество проведенных районных конкурсов «Безопасное колесо», ед.;</w:t>
            </w:r>
          </w:p>
          <w:p w:rsidR="00A67611" w:rsidRDefault="001A0E90">
            <w:pPr>
              <w:widowControl w:val="0"/>
              <w:rPr>
                <w:sz w:val="24"/>
                <w:szCs w:val="24"/>
              </w:rPr>
            </w:pPr>
            <w:r w:rsidRPr="001A0E90">
              <w:rPr>
                <w:color w:val="000000"/>
                <w:sz w:val="24"/>
                <w:szCs w:val="24"/>
                <w:lang w:eastAsia="en-US"/>
              </w:rPr>
              <w:t>Количество проведенных профилактических мероприятий «Внимание дети», «А</w:t>
            </w:r>
            <w:r w:rsidRPr="001A0E90">
              <w:rPr>
                <w:color w:val="000000"/>
                <w:sz w:val="24"/>
                <w:szCs w:val="24"/>
                <w:lang w:eastAsia="en-US"/>
              </w:rPr>
              <w:t>втобус», ед.;</w:t>
            </w:r>
          </w:p>
          <w:p w:rsidR="00A67611" w:rsidRDefault="001A0E90">
            <w:pPr>
              <w:widowControl w:val="0"/>
              <w:rPr>
                <w:sz w:val="24"/>
                <w:szCs w:val="24"/>
              </w:rPr>
            </w:pPr>
            <w:r w:rsidRPr="001A0E90">
              <w:rPr>
                <w:color w:val="000000"/>
                <w:sz w:val="24"/>
                <w:szCs w:val="24"/>
                <w:lang w:eastAsia="en-US"/>
              </w:rPr>
              <w:t>Количество информационных материалов опубликованных в средствах массовой информации в целях повышения правового сознания и предупреждения опасного поведения участников дорожного движения, ед.</w:t>
            </w:r>
          </w:p>
        </w:tc>
      </w:tr>
      <w:tr w:rsidR="00A67611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Этапы и сроки реализации подпрограммы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</w:t>
            </w:r>
            <w:r>
              <w:rPr>
                <w:sz w:val="24"/>
                <w:szCs w:val="24"/>
              </w:rPr>
              <w:t>а реализуется в 1 этап</w:t>
            </w:r>
          </w:p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 достижения ожидаемых результатов реализации </w:t>
            </w:r>
            <w:r>
              <w:rPr>
                <w:sz w:val="24"/>
                <w:szCs w:val="24"/>
              </w:rPr>
              <w:t>под</w:t>
            </w:r>
            <w:r>
              <w:rPr>
                <w:sz w:val="24"/>
                <w:szCs w:val="24"/>
              </w:rPr>
              <w:t>программы: 2021-2023 годы.</w:t>
            </w:r>
          </w:p>
        </w:tc>
      </w:tr>
      <w:tr w:rsidR="00A67611">
        <w:trPr>
          <w:trHeight w:val="1531"/>
        </w:trPr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 бюджетных ассигнований подпрограммы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 бюджетных ассигнований, необходимых для реализации подпрограммы в 2021-2023 годах составляет </w:t>
            </w:r>
            <w:r>
              <w:rPr>
                <w:sz w:val="24"/>
                <w:szCs w:val="24"/>
              </w:rPr>
              <w:t>0,0</w:t>
            </w:r>
            <w:r>
              <w:rPr>
                <w:sz w:val="24"/>
                <w:szCs w:val="24"/>
              </w:rPr>
              <w:t xml:space="preserve"> тыс. рублей:</w:t>
            </w:r>
          </w:p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2021 год: </w:t>
            </w:r>
            <w:r>
              <w:rPr>
                <w:sz w:val="24"/>
                <w:szCs w:val="24"/>
              </w:rPr>
              <w:t>0,0</w:t>
            </w:r>
            <w:r>
              <w:rPr>
                <w:sz w:val="24"/>
                <w:szCs w:val="24"/>
              </w:rPr>
              <w:t xml:space="preserve"> тыс. рублей;</w:t>
            </w:r>
          </w:p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2022 год: </w:t>
            </w:r>
            <w:r>
              <w:rPr>
                <w:sz w:val="24"/>
                <w:szCs w:val="24"/>
              </w:rPr>
              <w:t>0,0</w:t>
            </w:r>
            <w:r>
              <w:rPr>
                <w:sz w:val="24"/>
                <w:szCs w:val="24"/>
              </w:rPr>
              <w:t xml:space="preserve"> тыс. рублей;</w:t>
            </w:r>
          </w:p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2023 год: </w:t>
            </w:r>
            <w:r>
              <w:rPr>
                <w:sz w:val="24"/>
                <w:szCs w:val="24"/>
              </w:rPr>
              <w:t>0,0</w:t>
            </w:r>
            <w:r>
              <w:rPr>
                <w:sz w:val="24"/>
                <w:szCs w:val="24"/>
              </w:rPr>
              <w:t xml:space="preserve"> тыс. рублей.</w:t>
            </w:r>
          </w:p>
        </w:tc>
      </w:tr>
      <w:tr w:rsidR="00A67611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A67611" w:rsidRDefault="001A0E90">
            <w:pPr>
              <w:pStyle w:val="af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Ожидаемые результаты реализации </w:t>
            </w:r>
            <w:r>
              <w:rPr>
                <w:sz w:val="24"/>
                <w:szCs w:val="24"/>
              </w:rPr>
              <w:lastRenderedPageBreak/>
              <w:t>подпрограммы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11" w:rsidRDefault="001A0E9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Повышение уровня правового воспитания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участников дорожного движения, культуры их поведения на 15%.</w:t>
            </w:r>
          </w:p>
        </w:tc>
      </w:tr>
    </w:tbl>
    <w:p w:rsidR="00A67611" w:rsidRDefault="00A67611">
      <w:pPr>
        <w:jc w:val="center"/>
        <w:rPr>
          <w:b/>
          <w:bCs/>
          <w:sz w:val="24"/>
          <w:szCs w:val="24"/>
        </w:rPr>
      </w:pPr>
    </w:p>
    <w:p w:rsidR="00A67611" w:rsidRDefault="001A0E90">
      <w:pPr>
        <w:jc w:val="center"/>
        <w:rPr>
          <w:b/>
          <w:bCs/>
        </w:rPr>
      </w:pPr>
      <w:r>
        <w:rPr>
          <w:b/>
          <w:bCs/>
          <w:sz w:val="24"/>
          <w:szCs w:val="24"/>
        </w:rPr>
        <w:t xml:space="preserve">Раздел </w:t>
      </w:r>
      <w:r>
        <w:rPr>
          <w:b/>
          <w:bCs/>
          <w:sz w:val="24"/>
          <w:szCs w:val="24"/>
          <w:lang w:val="en-US"/>
        </w:rPr>
        <w:t>I</w:t>
      </w:r>
      <w:r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>ПРИОРИТЕТЫ И ЦЕЛИ ПОДПРОГРАММЫ, ВКЛЮЧАЯ ХАРАКТЕРИСТИКУ ТЕКУЩЕГО СОСТОЯНИЯ СФЕРЫ ЕЁ РЕАЛИЗАЦИИ</w:t>
      </w:r>
    </w:p>
    <w:p w:rsidR="00A67611" w:rsidRDefault="00A67611">
      <w:pPr>
        <w:jc w:val="center"/>
        <w:rPr>
          <w:b/>
          <w:bCs/>
          <w:sz w:val="24"/>
          <w:szCs w:val="24"/>
        </w:rPr>
      </w:pPr>
    </w:p>
    <w:p w:rsidR="00A67611" w:rsidRDefault="001A0E9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Подпрограмма «Формирование законопослушного поведения участников дорожного движения на территории Каслинского муниципального района» разработана во исполнение пу</w:t>
      </w:r>
      <w:r>
        <w:rPr>
          <w:sz w:val="24"/>
          <w:szCs w:val="24"/>
        </w:rPr>
        <w:t>нкта 4 «б» Перечня поручений Президента Российской Федерации от 11.04.2016 №Пр-637 по итогам заседания президиума Государственного Совета Российской Федерации от 14.03.2016 г.</w:t>
      </w:r>
    </w:p>
    <w:p w:rsidR="00A67611" w:rsidRDefault="001A0E9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Решение проблемы обеспечения безопасности дорожного движения является одной из в</w:t>
      </w:r>
      <w:r>
        <w:rPr>
          <w:sz w:val="24"/>
          <w:szCs w:val="24"/>
        </w:rPr>
        <w:t xml:space="preserve">ажнейших задач современного общества. Проблема аварийности на транспорте (далее – аварийность) приобрела особую остроту в последние годы в связи с несоответствием существующей дорожно-транспортной инфраструктуры потребностям общества в безопасном дорожном </w:t>
      </w:r>
      <w:r>
        <w:rPr>
          <w:sz w:val="24"/>
          <w:szCs w:val="24"/>
        </w:rPr>
        <w:t>движении, недостаточной эффективностью функционирования системы обеспечения дорожного движения, и низкой дисциплиной участников дорожного движения.</w:t>
      </w:r>
    </w:p>
    <w:p w:rsidR="00A67611" w:rsidRDefault="001A0E9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Самыми распространенными причинами ДТП на дорогах являются:</w:t>
      </w:r>
    </w:p>
    <w:p w:rsidR="00A67611" w:rsidRDefault="001A0E9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несоблюдение дистанции и бокового интервала;</w:t>
      </w:r>
    </w:p>
    <w:p w:rsidR="00A67611" w:rsidRDefault="001A0E9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 xml:space="preserve"> несоответствие скорости условиям движения.</w:t>
      </w:r>
    </w:p>
    <w:p w:rsidR="00A67611" w:rsidRDefault="001A0E9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Исходя из анализа причин дорожно-транспортных происшествий, наибольшее влияние на их увеличение оказывает отсутствие культуры вождения и незаконопослушное поведение участников дорожного движения в Каслинском муни</w:t>
      </w:r>
      <w:r>
        <w:rPr>
          <w:sz w:val="24"/>
          <w:szCs w:val="24"/>
        </w:rPr>
        <w:t>ципальном районе.</w:t>
      </w:r>
    </w:p>
    <w:p w:rsidR="00A67611" w:rsidRDefault="001A0E9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Для формирования устойчивых стереотипов законопослушного поведения граждан подпрограммой предусмотрено проведение пропагандистских компаний, в том числе направленных на профилактику детского дорожно-транспортного травматизма.</w:t>
      </w:r>
    </w:p>
    <w:p w:rsidR="00A67611" w:rsidRDefault="001A0E9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Для повышени</w:t>
      </w:r>
      <w:r>
        <w:rPr>
          <w:sz w:val="24"/>
          <w:szCs w:val="24"/>
        </w:rPr>
        <w:t>я уровня транспортной дисциплины участников дорожного движения и формирования документационной базы противоправных действий в подпрограмму включены мероприятия, направленные на оснащение подразделений ОГИБДД современной техникой видео-фиксации и контроля.</w:t>
      </w:r>
    </w:p>
    <w:p w:rsidR="00A67611" w:rsidRDefault="001A0E9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Основные направления формирования законопослушного поведения участников дорожного движения определены в соответствии с приоритетами государственной политики, обозначенными в Перечне поручений Президента Российской Федерации от 11.04.2016 №Пр-637.</w:t>
      </w:r>
    </w:p>
    <w:p w:rsidR="00A67611" w:rsidRDefault="00A67611">
      <w:pPr>
        <w:ind w:firstLine="708"/>
        <w:jc w:val="both"/>
        <w:rPr>
          <w:sz w:val="24"/>
          <w:szCs w:val="24"/>
        </w:rPr>
      </w:pPr>
    </w:p>
    <w:p w:rsidR="00A67611" w:rsidRDefault="001A0E90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Раздел </w:t>
      </w:r>
      <w:r>
        <w:rPr>
          <w:b/>
          <w:bCs/>
          <w:sz w:val="24"/>
          <w:szCs w:val="24"/>
          <w:lang w:val="en-US"/>
        </w:rPr>
        <w:t>I</w:t>
      </w:r>
      <w:r>
        <w:rPr>
          <w:b/>
          <w:bCs/>
          <w:sz w:val="24"/>
          <w:szCs w:val="24"/>
          <w:lang w:val="en-US"/>
        </w:rPr>
        <w:t>I</w:t>
      </w:r>
      <w:r>
        <w:rPr>
          <w:b/>
          <w:bCs/>
          <w:sz w:val="24"/>
          <w:szCs w:val="24"/>
        </w:rPr>
        <w:t xml:space="preserve">. ПЕРЕЧЕНЬ МЕРОПРИЯТИЙ </w:t>
      </w:r>
      <w:r>
        <w:rPr>
          <w:b/>
          <w:bCs/>
          <w:sz w:val="24"/>
          <w:szCs w:val="24"/>
        </w:rPr>
        <w:t>ПОД</w:t>
      </w:r>
      <w:r>
        <w:rPr>
          <w:b/>
          <w:bCs/>
          <w:sz w:val="24"/>
          <w:szCs w:val="24"/>
        </w:rPr>
        <w:t>ПРОГРАММЫ</w:t>
      </w:r>
    </w:p>
    <w:p w:rsidR="00A67611" w:rsidRDefault="00A67611">
      <w:pPr>
        <w:ind w:firstLine="709"/>
        <w:jc w:val="both"/>
        <w:rPr>
          <w:sz w:val="24"/>
          <w:szCs w:val="24"/>
        </w:rPr>
      </w:pPr>
    </w:p>
    <w:p w:rsidR="00A67611" w:rsidRDefault="001A0E9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реализации подпрограммы будут выполняться мероприятия, предусмотренные в </w:t>
      </w:r>
      <w:r>
        <w:rPr>
          <w:sz w:val="24"/>
          <w:szCs w:val="24"/>
        </w:rPr>
        <w:t>таблице 1</w:t>
      </w:r>
      <w:r>
        <w:rPr>
          <w:sz w:val="24"/>
          <w:szCs w:val="24"/>
        </w:rPr>
        <w:t xml:space="preserve"> к </w:t>
      </w:r>
      <w:r>
        <w:rPr>
          <w:sz w:val="24"/>
          <w:szCs w:val="24"/>
        </w:rPr>
        <w:t xml:space="preserve">муниципальной </w:t>
      </w:r>
      <w:r>
        <w:rPr>
          <w:sz w:val="24"/>
          <w:szCs w:val="24"/>
        </w:rPr>
        <w:t>программе.</w:t>
      </w:r>
    </w:p>
    <w:p w:rsidR="00A67611" w:rsidRDefault="001A0E90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A67611" w:rsidRDefault="001A0E90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A67611" w:rsidRDefault="001A0E90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Раздел </w:t>
      </w:r>
      <w:r>
        <w:rPr>
          <w:b/>
          <w:bCs/>
          <w:sz w:val="24"/>
          <w:szCs w:val="24"/>
          <w:lang w:val="en-US"/>
        </w:rPr>
        <w:t>III</w:t>
      </w:r>
      <w:r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>ОЖИДАЕМЫЕ РЕЗУЛЬТАТЫ РЕАЛИЗАЦИИ ПОДПРОГРАММЫ И ИХ ОБОСНОВАНИЕ</w:t>
      </w:r>
    </w:p>
    <w:p w:rsidR="00A67611" w:rsidRDefault="001A0E90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A67611" w:rsidRDefault="001A0E9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Реализация мероприятий </w:t>
      </w:r>
      <w:r>
        <w:rPr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z w:val="24"/>
          <w:szCs w:val="24"/>
        </w:rPr>
        <w:t xml:space="preserve">программы будет направлена на достижение результатов, оцениваемых по целевым показателям (индикаторам) </w:t>
      </w:r>
      <w:r>
        <w:rPr>
          <w:sz w:val="24"/>
          <w:szCs w:val="24"/>
        </w:rPr>
        <w:t>под</w:t>
      </w:r>
      <w:r>
        <w:rPr>
          <w:sz w:val="24"/>
          <w:szCs w:val="24"/>
        </w:rPr>
        <w:t>программы.</w:t>
      </w:r>
    </w:p>
    <w:p w:rsidR="00A67611" w:rsidRDefault="001A0E9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Достижение целевых показателей (индикаторов) </w:t>
      </w:r>
      <w:r>
        <w:rPr>
          <w:sz w:val="24"/>
          <w:szCs w:val="24"/>
        </w:rPr>
        <w:t>под</w:t>
      </w:r>
      <w:r>
        <w:rPr>
          <w:sz w:val="24"/>
          <w:szCs w:val="24"/>
        </w:rPr>
        <w:t xml:space="preserve">программы непосредственно зависит от </w:t>
      </w:r>
      <w:r>
        <w:rPr>
          <w:sz w:val="24"/>
          <w:szCs w:val="24"/>
        </w:rPr>
        <w:t>выполнения</w:t>
      </w:r>
      <w:r>
        <w:rPr>
          <w:sz w:val="24"/>
          <w:szCs w:val="24"/>
        </w:rPr>
        <w:t xml:space="preserve"> мероприятий </w:t>
      </w:r>
      <w:r>
        <w:rPr>
          <w:sz w:val="24"/>
          <w:szCs w:val="24"/>
        </w:rPr>
        <w:t>под</w:t>
      </w:r>
      <w:r>
        <w:rPr>
          <w:sz w:val="24"/>
          <w:szCs w:val="24"/>
        </w:rPr>
        <w:t>программы.</w:t>
      </w:r>
    </w:p>
    <w:p w:rsidR="00A67611" w:rsidRDefault="001A0E9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Сведения о взаи</w:t>
      </w:r>
      <w:r>
        <w:rPr>
          <w:sz w:val="24"/>
          <w:szCs w:val="24"/>
        </w:rPr>
        <w:t xml:space="preserve">мосвязи задач реализации </w:t>
      </w:r>
      <w:r>
        <w:rPr>
          <w:sz w:val="24"/>
          <w:szCs w:val="24"/>
        </w:rPr>
        <w:t>под</w:t>
      </w:r>
      <w:r>
        <w:rPr>
          <w:sz w:val="24"/>
          <w:szCs w:val="24"/>
        </w:rPr>
        <w:t xml:space="preserve">программы и результатов их выполнения с целевыми показателями (индикаторами) </w:t>
      </w:r>
      <w:r>
        <w:rPr>
          <w:sz w:val="24"/>
          <w:szCs w:val="24"/>
        </w:rPr>
        <w:t>под</w:t>
      </w:r>
      <w:r>
        <w:rPr>
          <w:sz w:val="24"/>
          <w:szCs w:val="24"/>
        </w:rPr>
        <w:t>программы представлены в таблице 2 к муниципальной программе.</w:t>
      </w:r>
    </w:p>
    <w:sectPr w:rsidR="00A67611">
      <w:pgSz w:w="11906" w:h="16838"/>
      <w:pgMar w:top="567" w:right="567" w:bottom="567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proofState w:spelling="clean" w:grammar="clean"/>
  <w:defaultTabStop w:val="709"/>
  <w:autoHyphenation/>
  <w:doNotHyphenateCaps/>
  <w:characterSpacingControl w:val="doNotCompress"/>
  <w:compat>
    <w:compatSetting w:name="compatibilityMode" w:uri="http://schemas.microsoft.com/office/word" w:val="12"/>
  </w:compat>
  <w:rsids>
    <w:rsidRoot w:val="00A67611"/>
    <w:rsid w:val="001A0E90"/>
    <w:rsid w:val="00A67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15F"/>
  </w:style>
  <w:style w:type="paragraph" w:styleId="1">
    <w:name w:val="heading 1"/>
    <w:basedOn w:val="a"/>
    <w:next w:val="a"/>
    <w:link w:val="10"/>
    <w:uiPriority w:val="9"/>
    <w:qFormat/>
    <w:rsid w:val="0014115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14115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uiPriority w:val="9"/>
    <w:qFormat/>
    <w:rsid w:val="0014115F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14115F"/>
    <w:pPr>
      <w:keepNext/>
      <w:outlineLvl w:val="3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rsid w:val="0014115F"/>
    <w:pPr>
      <w:keepNext/>
      <w:outlineLvl w:val="6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qFormat/>
    <w:locked/>
    <w:rsid w:val="0014115F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qFormat/>
    <w:locked/>
    <w:rsid w:val="001411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1">
    <w:name w:val="Основной текст 3 Знак1"/>
    <w:link w:val="30"/>
    <w:uiPriority w:val="9"/>
    <w:semiHidden/>
    <w:qFormat/>
    <w:locked/>
    <w:rsid w:val="0014115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qFormat/>
    <w:locked/>
    <w:rsid w:val="0014115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"/>
    <w:semiHidden/>
    <w:qFormat/>
    <w:locked/>
    <w:rsid w:val="0014115F"/>
    <w:rPr>
      <w:rFonts w:ascii="Calibri" w:eastAsia="Times New Roman" w:hAnsi="Calibri" w:cs="Times New Roman"/>
      <w:sz w:val="24"/>
      <w:szCs w:val="24"/>
    </w:rPr>
  </w:style>
  <w:style w:type="character" w:customStyle="1" w:styleId="a3">
    <w:name w:val="Основной текст Знак"/>
    <w:uiPriority w:val="99"/>
    <w:semiHidden/>
    <w:qFormat/>
    <w:locked/>
    <w:rsid w:val="0014115F"/>
    <w:rPr>
      <w:rFonts w:cs="Times New Roman"/>
    </w:rPr>
  </w:style>
  <w:style w:type="character" w:customStyle="1" w:styleId="a4">
    <w:name w:val="Верхний колонтитул Знак"/>
    <w:uiPriority w:val="99"/>
    <w:qFormat/>
    <w:locked/>
    <w:rsid w:val="00686D08"/>
    <w:rPr>
      <w:rFonts w:cs="Times New Roman"/>
    </w:rPr>
  </w:style>
  <w:style w:type="character" w:customStyle="1" w:styleId="a5">
    <w:name w:val="Нижний колонтитул Знак"/>
    <w:uiPriority w:val="99"/>
    <w:semiHidden/>
    <w:qFormat/>
    <w:locked/>
    <w:rsid w:val="0014115F"/>
    <w:rPr>
      <w:rFonts w:cs="Times New Roman"/>
    </w:rPr>
  </w:style>
  <w:style w:type="character" w:customStyle="1" w:styleId="-">
    <w:name w:val="Интернет-ссылка"/>
    <w:uiPriority w:val="99"/>
    <w:unhideWhenUsed/>
    <w:rsid w:val="00A149B7"/>
    <w:rPr>
      <w:rFonts w:cs="Times New Roman"/>
      <w:color w:val="0000FF"/>
      <w:u w:val="single"/>
    </w:rPr>
  </w:style>
  <w:style w:type="character" w:customStyle="1" w:styleId="32">
    <w:name w:val="Основной текст 3 Знак"/>
    <w:link w:val="32"/>
    <w:uiPriority w:val="99"/>
    <w:qFormat/>
    <w:locked/>
    <w:rsid w:val="00015A37"/>
    <w:rPr>
      <w:rFonts w:cs="Times New Roman"/>
      <w:sz w:val="16"/>
      <w:szCs w:val="16"/>
    </w:rPr>
  </w:style>
  <w:style w:type="character" w:customStyle="1" w:styleId="a6">
    <w:name w:val="Текст выноски Знак"/>
    <w:uiPriority w:val="99"/>
    <w:semiHidden/>
    <w:qFormat/>
    <w:locked/>
    <w:rsid w:val="00306286"/>
    <w:rPr>
      <w:rFonts w:ascii="Tahoma" w:hAnsi="Tahoma" w:cs="Tahoma"/>
      <w:sz w:val="16"/>
      <w:szCs w:val="16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8">
    <w:name w:val="Body Text"/>
    <w:basedOn w:val="a"/>
    <w:uiPriority w:val="99"/>
    <w:rsid w:val="0014115F"/>
    <w:rPr>
      <w:sz w:val="28"/>
    </w:rPr>
  </w:style>
  <w:style w:type="paragraph" w:styleId="a9">
    <w:name w:val="List"/>
    <w:basedOn w:val="a8"/>
    <w:rPr>
      <w:rFonts w:cs="Lucida 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Lucida Sans"/>
    </w:r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"/>
    <w:uiPriority w:val="99"/>
    <w:rsid w:val="0014115F"/>
    <w:pPr>
      <w:tabs>
        <w:tab w:val="center" w:pos="4153"/>
        <w:tab w:val="right" w:pos="8306"/>
      </w:tabs>
    </w:pPr>
  </w:style>
  <w:style w:type="paragraph" w:styleId="ae">
    <w:name w:val="footer"/>
    <w:basedOn w:val="a"/>
    <w:uiPriority w:val="99"/>
    <w:rsid w:val="0014115F"/>
    <w:pPr>
      <w:tabs>
        <w:tab w:val="center" w:pos="4153"/>
        <w:tab w:val="right" w:pos="8306"/>
      </w:tabs>
    </w:pPr>
  </w:style>
  <w:style w:type="paragraph" w:customStyle="1" w:styleId="ConsNormal">
    <w:name w:val="ConsNormal"/>
    <w:qFormat/>
    <w:rsid w:val="00015A37"/>
    <w:pPr>
      <w:widowControl w:val="0"/>
      <w:ind w:firstLine="720"/>
    </w:pPr>
    <w:rPr>
      <w:rFonts w:ascii="Arial" w:hAnsi="Arial"/>
      <w:sz w:val="18"/>
    </w:rPr>
  </w:style>
  <w:style w:type="paragraph" w:styleId="30">
    <w:name w:val="Body Text 3"/>
    <w:basedOn w:val="a"/>
    <w:link w:val="31"/>
    <w:uiPriority w:val="99"/>
    <w:unhideWhenUsed/>
    <w:qFormat/>
    <w:rsid w:val="00015A37"/>
    <w:pPr>
      <w:spacing w:after="120"/>
    </w:pPr>
    <w:rPr>
      <w:sz w:val="16"/>
      <w:szCs w:val="16"/>
    </w:rPr>
  </w:style>
  <w:style w:type="paragraph" w:customStyle="1" w:styleId="ConsPlusNonformat">
    <w:name w:val="ConsPlusNonformat"/>
    <w:qFormat/>
    <w:rsid w:val="00814486"/>
    <w:pPr>
      <w:widowControl w:val="0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713764"/>
    <w:pPr>
      <w:widowControl w:val="0"/>
      <w:ind w:firstLine="720"/>
    </w:pPr>
    <w:rPr>
      <w:rFonts w:ascii="Arial" w:hAnsi="Arial" w:cs="Arial"/>
    </w:rPr>
  </w:style>
  <w:style w:type="paragraph" w:customStyle="1" w:styleId="ConsPlusTitle">
    <w:name w:val="ConsPlusTitle"/>
    <w:qFormat/>
    <w:rsid w:val="00A275E3"/>
    <w:pPr>
      <w:widowControl w:val="0"/>
    </w:pPr>
    <w:rPr>
      <w:b/>
      <w:bCs/>
      <w:sz w:val="24"/>
      <w:szCs w:val="24"/>
    </w:rPr>
  </w:style>
  <w:style w:type="paragraph" w:styleId="af">
    <w:name w:val="Balloon Text"/>
    <w:basedOn w:val="a"/>
    <w:uiPriority w:val="99"/>
    <w:semiHidden/>
    <w:unhideWhenUsed/>
    <w:qFormat/>
    <w:rsid w:val="00306286"/>
    <w:rPr>
      <w:rFonts w:ascii="Tahoma" w:hAnsi="Tahoma" w:cs="Tahoma"/>
      <w:sz w:val="16"/>
      <w:szCs w:val="16"/>
    </w:rPr>
  </w:style>
  <w:style w:type="paragraph" w:customStyle="1" w:styleId="af0">
    <w:name w:val="Содержимое врезки"/>
    <w:basedOn w:val="a"/>
    <w:qFormat/>
  </w:style>
  <w:style w:type="paragraph" w:customStyle="1" w:styleId="af1">
    <w:name w:val="Содержимое таблицы"/>
    <w:basedOn w:val="a"/>
    <w:qFormat/>
    <w:pPr>
      <w:widowControl w:val="0"/>
      <w:suppressLineNumbers/>
    </w:pPr>
  </w:style>
  <w:style w:type="paragraph" w:customStyle="1" w:styleId="af2">
    <w:name w:val="Заголовок таблицы"/>
    <w:basedOn w:val="af1"/>
    <w:qFormat/>
    <w:pPr>
      <w:jc w:val="center"/>
    </w:pPr>
    <w:rPr>
      <w:b/>
      <w:bCs/>
    </w:rPr>
  </w:style>
  <w:style w:type="table" w:styleId="af3">
    <w:name w:val="Table Grid"/>
    <w:basedOn w:val="a1"/>
    <w:uiPriority w:val="59"/>
    <w:rsid w:val="00AA2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11AA1B-7E09-47E4-809B-C18B49D38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1407</TotalTime>
  <Pages>20</Pages>
  <Words>6144</Words>
  <Characters>35022</Characters>
  <Application>Microsoft Office Word</Application>
  <DocSecurity>0</DocSecurity>
  <Lines>291</Lines>
  <Paragraphs>82</Paragraphs>
  <ScaleCrop>false</ScaleCrop>
  <Company>Администрация района</Company>
  <LinksUpToDate>false</LinksUpToDate>
  <CharactersWithSpaces>41084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САМОУПРАВЛЕНИЯ КИРИЛЛОВСКОГО РАЙОНА</dc:title>
  <dc:subject/>
  <dc:creator>Смирнова Ольга Николаевна</dc:creator>
  <dc:description/>
  <cp:lastModifiedBy>Пользователь Windows</cp:lastModifiedBy>
  <cp:revision>351</cp:revision>
  <cp:lastPrinted>2021-01-20T11:44:00Z</cp:lastPrinted>
  <dcterms:created xsi:type="dcterms:W3CDTF">2021-01-22T06:04:00Z</dcterms:created>
  <dcterms:modified xsi:type="dcterms:W3CDTF">2021-01-22T06:05:00Z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