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F9A" w:rsidRDefault="00BF4F0F">
      <w:pPr>
        <w:tabs>
          <w:tab w:val="left" w:pos="3828"/>
          <w:tab w:val="left" w:pos="4253"/>
        </w:tabs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F9A" w:rsidRDefault="00BF4F0F">
      <w:pPr>
        <w:tabs>
          <w:tab w:val="center" w:pos="4819"/>
        </w:tabs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52070</wp:posOffset>
                </wp:positionV>
                <wp:extent cx="6517005" cy="991235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6360" cy="9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91F9A" w:rsidRDefault="00BF4F0F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АДМИНИСТРАЦИЯ  </w:t>
                            </w:r>
                          </w:p>
                          <w:p w:rsidR="00491F9A" w:rsidRDefault="00BF4F0F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491F9A" w:rsidRDefault="00BF4F0F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491F9A" w:rsidRDefault="00BF4F0F">
                            <w:pPr>
                              <w:pStyle w:val="2"/>
                              <w:tabs>
                                <w:tab w:val="left" w:pos="2977"/>
                              </w:tabs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  <w:p w:rsidR="00491F9A" w:rsidRDefault="00491F9A">
                            <w:pPr>
                              <w:pStyle w:val="ab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fillcolor="white" stroked="t" style="position:absolute;margin-left:-18pt;margin-top:4.1pt;width:513.05pt;height:77.95pt">
                <w10:wrap type="square"/>
                <v:fill o:detectmouseclick="t" type="solid" color2="black"/>
                <v:stroke color="white" weight="25560" joinstyle="round" endcap="flat"/>
                <v:textbox>
                  <w:txbxContent>
                    <w:p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auto"/>
                          <w:sz w:val="28"/>
                        </w:rPr>
                        <w:t xml:space="preserve">АДМИНИСТРАЦИЯ  </w:t>
                      </w:r>
                    </w:p>
                    <w:p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auto"/>
                          <w:sz w:val="28"/>
                        </w:rPr>
                        <w:t>КАСЛИНСКОГО МУНИЦИПАЛЬНОГО РАЙОНА</w:t>
                      </w:r>
                    </w:p>
                    <w:p>
                      <w:pPr>
                        <w:pStyle w:val="1"/>
                        <w:jc w:val="center"/>
                        <w:rPr>
                          <w:b w:val="false"/>
                          <w:b w:val="false"/>
                          <w:sz w:val="28"/>
                        </w:rPr>
                      </w:pPr>
                      <w:r>
                        <w:rPr>
                          <w:b w:val="false"/>
                          <w:color w:val="auto"/>
                          <w:sz w:val="28"/>
                        </w:rPr>
                        <w:t>Челябинской области</w:t>
                      </w:r>
                    </w:p>
                    <w:p>
                      <w:pPr>
                        <w:pStyle w:val="2"/>
                        <w:tabs>
                          <w:tab w:val="clear" w:pos="720"/>
                          <w:tab w:val="left" w:pos="2977" w:leader="none"/>
                        </w:tabs>
                        <w:jc w:val="center"/>
                        <w:rPr>
                          <w:b/>
                          <w:b/>
                          <w:sz w:val="40"/>
                        </w:rPr>
                      </w:pPr>
                      <w:r>
                        <w:rPr>
                          <w:b/>
                          <w:color w:val="auto"/>
                          <w:sz w:val="40"/>
                        </w:rPr>
                        <w:t>ПОСТАНОВЛЕНИЕ</w:t>
                      </w:r>
                    </w:p>
                    <w:p>
                      <w:pPr>
                        <w:pStyle w:val="Style2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4"/>
        </w:rPr>
        <w:tab/>
      </w:r>
    </w:p>
    <w:p w:rsidR="00491F9A" w:rsidRDefault="00491F9A">
      <w:pPr>
        <w:rPr>
          <w:sz w:val="24"/>
        </w:rPr>
      </w:pPr>
    </w:p>
    <w:p w:rsidR="00491F9A" w:rsidRDefault="00491F9A">
      <w:pPr>
        <w:rPr>
          <w:sz w:val="24"/>
        </w:rPr>
      </w:pPr>
    </w:p>
    <w:p w:rsidR="00491F9A" w:rsidRDefault="00491F9A">
      <w:pPr>
        <w:rPr>
          <w:sz w:val="24"/>
        </w:rPr>
      </w:pPr>
    </w:p>
    <w:p w:rsidR="00491F9A" w:rsidRDefault="00491F9A">
      <w:pPr>
        <w:rPr>
          <w:sz w:val="24"/>
        </w:rPr>
      </w:pPr>
    </w:p>
    <w:p w:rsidR="00491F9A" w:rsidRDefault="00491F9A">
      <w:pPr>
        <w:rPr>
          <w:sz w:val="24"/>
        </w:rPr>
      </w:pPr>
    </w:p>
    <w:p w:rsidR="00491F9A" w:rsidRDefault="00BF4F0F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29210</wp:posOffset>
                </wp:positionV>
                <wp:extent cx="4336415" cy="1270"/>
                <wp:effectExtent l="0" t="0" r="0" b="0"/>
                <wp:wrapNone/>
                <wp:docPr id="4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584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2.3pt" to="341.35pt,2.3pt" ID="Изображение1" stroked="t" style="position:absolute">
                <v:stroke color="black" weight="25560" joinstyle="round" endcap="flat"/>
                <v:fill o:detectmouseclick="t" on="false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62865</wp:posOffset>
                </wp:positionV>
                <wp:extent cx="2839085" cy="656590"/>
                <wp:effectExtent l="0" t="0" r="0" b="0"/>
                <wp:wrapNone/>
                <wp:docPr id="5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600" cy="6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91F9A" w:rsidRDefault="00491F9A">
                            <w:pPr>
                              <w:pStyle w:val="ab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:rsidR="00491F9A" w:rsidRDefault="00BF4F0F">
                            <w:pPr>
                              <w:pStyle w:val="ab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01.12.2020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№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856/1</w:t>
                            </w:r>
                          </w:p>
                          <w:p w:rsidR="00491F9A" w:rsidRDefault="00BF4F0F">
                            <w:pPr>
                              <w:pStyle w:val="ab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491F9A" w:rsidRDefault="00491F9A">
                            <w:pPr>
                              <w:pStyle w:val="ab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2" o:spid="_x0000_s1027" style="position:absolute;margin-left:-5.2pt;margin-top:4.95pt;width:223.55pt;height:51.7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" strokecolor="white" strokeweight=".02mm">
                <v:stroke joinstyle="round"/>
                <v:textbox>
                  <w:txbxContent>
                    <w:p w:rsidR="00491F9A" w:rsidRDefault="00491F9A">
                      <w:pPr>
                        <w:pStyle w:val="ab"/>
                        <w:rPr>
                          <w:color w:val="000000"/>
                          <w:sz w:val="24"/>
                        </w:rPr>
                      </w:pPr>
                    </w:p>
                    <w:p w:rsidR="00491F9A" w:rsidRDefault="00BF4F0F">
                      <w:pPr>
                        <w:pStyle w:val="ab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 xml:space="preserve">от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01.12.2020</w:t>
                      </w:r>
                      <w:r>
                        <w:rPr>
                          <w:color w:val="000000"/>
                          <w:sz w:val="24"/>
                        </w:rPr>
                        <w:t xml:space="preserve"> №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856/1</w:t>
                      </w:r>
                    </w:p>
                    <w:p w:rsidR="00491F9A" w:rsidRDefault="00BF4F0F">
                      <w:pPr>
                        <w:pStyle w:val="ab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г. Касли</w:t>
                      </w:r>
                    </w:p>
                    <w:p w:rsidR="00491F9A" w:rsidRDefault="00491F9A">
                      <w:pPr>
                        <w:pStyle w:val="ab"/>
                      </w:pPr>
                    </w:p>
                  </w:txbxContent>
                </v:textbox>
              </v:rect>
            </w:pict>
          </mc:Fallback>
        </mc:AlternateContent>
      </w:r>
    </w:p>
    <w:p w:rsidR="00491F9A" w:rsidRDefault="00491F9A">
      <w:pPr>
        <w:rPr>
          <w:sz w:val="24"/>
        </w:rPr>
      </w:pPr>
    </w:p>
    <w:p w:rsidR="00491F9A" w:rsidRDefault="00BF4F0F">
      <w:r>
        <w:t xml:space="preserve">О плане мероприятий по реализации </w:t>
      </w:r>
    </w:p>
    <w:p w:rsidR="00491F9A" w:rsidRDefault="00491F9A"/>
    <w:p w:rsidR="00491F9A" w:rsidRDefault="00491F9A">
      <w:pPr>
        <w:ind w:firstLine="540"/>
        <w:jc w:val="right"/>
        <w:rPr>
          <w:sz w:val="26"/>
        </w:rPr>
      </w:pPr>
    </w:p>
    <w:p w:rsidR="00491F9A" w:rsidRDefault="00491F9A">
      <w:pPr>
        <w:ind w:firstLine="540"/>
        <w:jc w:val="right"/>
        <w:rPr>
          <w:sz w:val="26"/>
        </w:rPr>
      </w:pPr>
    </w:p>
    <w:p w:rsidR="00491F9A" w:rsidRDefault="00BF4F0F">
      <w:pPr>
        <w:rPr>
          <w:sz w:val="24"/>
          <w:szCs w:val="24"/>
        </w:rPr>
      </w:pPr>
      <w:r>
        <w:rPr>
          <w:sz w:val="24"/>
          <w:szCs w:val="24"/>
        </w:rPr>
        <w:t>О</w:t>
      </w:r>
      <w:r>
        <w:rPr>
          <w:rFonts w:ascii="Tinos" w:hAnsi="Tinos"/>
          <w:sz w:val="24"/>
          <w:szCs w:val="24"/>
        </w:rPr>
        <w:t xml:space="preserve"> назначении публичных слушаний </w:t>
      </w:r>
      <w:proofErr w:type="gramStart"/>
      <w:r>
        <w:rPr>
          <w:rFonts w:ascii="Tinos" w:hAnsi="Tinos"/>
          <w:sz w:val="24"/>
          <w:szCs w:val="24"/>
        </w:rPr>
        <w:t>по</w:t>
      </w:r>
      <w:proofErr w:type="gramEnd"/>
    </w:p>
    <w:p w:rsidR="00491F9A" w:rsidRDefault="00BF4F0F">
      <w:pPr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>проекту решения Собрания депутатов</w:t>
      </w:r>
    </w:p>
    <w:p w:rsidR="00491F9A" w:rsidRDefault="00BF4F0F">
      <w:pPr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>Каслинского муниципального района</w:t>
      </w:r>
    </w:p>
    <w:p w:rsidR="00491F9A" w:rsidRDefault="00BF4F0F">
      <w:pPr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  <w:t>«</w:t>
      </w:r>
      <w:bookmarkStart w:id="0" w:name="__DdeLink__315_3866462041"/>
      <w:r>
        <w:rPr>
          <w:rFonts w:ascii="Tinos" w:hAnsi="Tinos"/>
          <w:sz w:val="24"/>
          <w:szCs w:val="24"/>
        </w:rPr>
        <w:t xml:space="preserve">Стратегия </w:t>
      </w:r>
      <w:proofErr w:type="gramStart"/>
      <w:r>
        <w:rPr>
          <w:rFonts w:ascii="Tinos" w:hAnsi="Tinos"/>
          <w:sz w:val="24"/>
          <w:szCs w:val="24"/>
        </w:rPr>
        <w:t>социально-экономического</w:t>
      </w:r>
      <w:proofErr w:type="gramEnd"/>
      <w:r>
        <w:rPr>
          <w:rFonts w:ascii="Tinos" w:hAnsi="Tinos"/>
          <w:sz w:val="24"/>
          <w:szCs w:val="24"/>
        </w:rPr>
        <w:t xml:space="preserve"> </w:t>
      </w:r>
    </w:p>
    <w:p w:rsidR="00491F9A" w:rsidRDefault="00BF4F0F">
      <w:pPr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развития Каслинского муниципального </w:t>
      </w:r>
    </w:p>
    <w:p w:rsidR="00491F9A" w:rsidRDefault="00BF4F0F">
      <w:pPr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  <w:t>района на период до 2035 года</w:t>
      </w:r>
      <w:bookmarkEnd w:id="0"/>
      <w:r>
        <w:rPr>
          <w:rFonts w:ascii="Tinos" w:hAnsi="Tinos"/>
          <w:sz w:val="24"/>
          <w:szCs w:val="24"/>
        </w:rPr>
        <w:t>»</w:t>
      </w:r>
    </w:p>
    <w:p w:rsidR="00491F9A" w:rsidRDefault="00491F9A"/>
    <w:p w:rsidR="00491F9A" w:rsidRDefault="00491F9A"/>
    <w:p w:rsidR="00491F9A" w:rsidRDefault="00BF4F0F">
      <w:pPr>
        <w:ind w:firstLine="709"/>
        <w:jc w:val="both"/>
        <w:rPr>
          <w:rFonts w:ascii="Tinos" w:hAnsi="Tinos"/>
          <w:sz w:val="28"/>
          <w:szCs w:val="28"/>
        </w:rPr>
      </w:pPr>
      <w:proofErr w:type="gramStart"/>
      <w:r>
        <w:rPr>
          <w:sz w:val="24"/>
          <w:szCs w:val="24"/>
        </w:rPr>
        <w:t>В соответствии с Федеральным законом № 131</w:t>
      </w:r>
      <w:r>
        <w:rPr>
          <w:sz w:val="24"/>
          <w:szCs w:val="24"/>
        </w:rPr>
        <w:t xml:space="preserve"> «Об общих принципах организации местного самоуправления в Российской Федерации», положением Федерального закона от 28 июня 2014 года №172-ФЗ  «О стратегическом планировании в Российской Федерации» и Закона Челябинской области от 27 ноября 2014г. п</w:t>
      </w:r>
      <w:r>
        <w:rPr>
          <w:sz w:val="24"/>
          <w:szCs w:val="24"/>
          <w:highlight w:val="white"/>
        </w:rPr>
        <w:t>оложение</w:t>
      </w:r>
      <w:r>
        <w:rPr>
          <w:sz w:val="24"/>
          <w:szCs w:val="24"/>
          <w:highlight w:val="white"/>
        </w:rPr>
        <w:t>м о публичных слушаниях на территории Каслинского муниципального района, утвержденным решением Собрания депутатов Каслинского муниципального района от 30.08.2005 №45, у</w:t>
      </w:r>
      <w:r>
        <w:rPr>
          <w:sz w:val="24"/>
          <w:szCs w:val="24"/>
        </w:rPr>
        <w:t>читывая методические рекомендации</w:t>
      </w:r>
      <w:proofErr w:type="gramEnd"/>
      <w:r>
        <w:rPr>
          <w:sz w:val="24"/>
          <w:szCs w:val="24"/>
        </w:rPr>
        <w:t xml:space="preserve"> органов местного самоуправления по разработке стратеги</w:t>
      </w:r>
      <w:r>
        <w:rPr>
          <w:sz w:val="24"/>
          <w:szCs w:val="24"/>
        </w:rPr>
        <w:t>й социально-экономического развития муниципальных образований Челябинской области до 2035 года, действуя на основании Устава Каслинского муниципального района, администрация Каслинского муниципального района</w:t>
      </w:r>
    </w:p>
    <w:p w:rsidR="00491F9A" w:rsidRDefault="00491F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1F9A" w:rsidRDefault="00BF4F0F">
      <w:pPr>
        <w:pStyle w:val="ConsPlusNormal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491F9A" w:rsidRDefault="00491F9A">
      <w:pPr>
        <w:ind w:firstLine="709"/>
        <w:rPr>
          <w:sz w:val="24"/>
          <w:szCs w:val="24"/>
        </w:rPr>
      </w:pPr>
    </w:p>
    <w:p w:rsidR="00491F9A" w:rsidRDefault="00BF4F0F">
      <w:pPr>
        <w:ind w:firstLine="709"/>
        <w:jc w:val="both"/>
      </w:pPr>
      <w:r>
        <w:rPr>
          <w:sz w:val="24"/>
          <w:szCs w:val="24"/>
        </w:rPr>
        <w:t xml:space="preserve">1. Назначить публичные слушания </w:t>
      </w:r>
      <w:r>
        <w:rPr>
          <w:sz w:val="24"/>
          <w:szCs w:val="24"/>
        </w:rPr>
        <w:t>по проекту решения Собрания депутатов Каслинского муниципального района «</w:t>
      </w:r>
      <w:bookmarkStart w:id="1" w:name="__DdeLink__793_4155478618"/>
      <w:r>
        <w:rPr>
          <w:rFonts w:ascii="Tinos" w:hAnsi="Tinos"/>
          <w:sz w:val="24"/>
          <w:szCs w:val="24"/>
        </w:rPr>
        <w:t>Стратегия социально-экономического развития Каслинского муниципального района на период до 2035 года</w:t>
      </w:r>
      <w:bookmarkEnd w:id="1"/>
      <w:r>
        <w:rPr>
          <w:sz w:val="24"/>
          <w:szCs w:val="24"/>
        </w:rPr>
        <w:t xml:space="preserve">» на 21 декабря 2020 года в актовом зале администрации  Каслинского муниципального </w:t>
      </w:r>
      <w:r>
        <w:rPr>
          <w:sz w:val="24"/>
          <w:szCs w:val="24"/>
        </w:rPr>
        <w:t>района (по адресу: г. Касли, ул. Ленина, д. 55) в 10-00 часов.</w:t>
      </w:r>
    </w:p>
    <w:p w:rsidR="00491F9A" w:rsidRDefault="00BF4F0F">
      <w:pPr>
        <w:ind w:firstLine="709"/>
        <w:jc w:val="both"/>
      </w:pPr>
      <w:r>
        <w:rPr>
          <w:sz w:val="24"/>
          <w:szCs w:val="24"/>
        </w:rPr>
        <w:t xml:space="preserve">2. Управлению делами администрации Каслинского муниципального района   (Останина Н.С.) обеспечить размещение данного постановления на официальном сайте администрации Каслинского муниципального </w:t>
      </w:r>
      <w:r>
        <w:rPr>
          <w:sz w:val="24"/>
          <w:szCs w:val="24"/>
        </w:rPr>
        <w:t>района http://www.kasli.org.</w:t>
      </w:r>
    </w:p>
    <w:p w:rsidR="00491F9A" w:rsidRDefault="00BF4F0F">
      <w:pPr>
        <w:ind w:firstLine="709"/>
        <w:jc w:val="both"/>
      </w:pPr>
      <w:r>
        <w:rPr>
          <w:sz w:val="24"/>
          <w:szCs w:val="24"/>
        </w:rPr>
        <w:t>3. Утвердить прилагаемые:</w:t>
      </w:r>
    </w:p>
    <w:p w:rsidR="00491F9A" w:rsidRDefault="00BF4F0F">
      <w:pPr>
        <w:ind w:firstLine="709"/>
        <w:jc w:val="both"/>
      </w:pPr>
      <w:r>
        <w:rPr>
          <w:sz w:val="24"/>
          <w:szCs w:val="24"/>
        </w:rPr>
        <w:t>1) состав Оргкомитета по проведению публичных слушаний по проекту решения Собрания депутатов Каслинского муниципального района «</w:t>
      </w:r>
      <w:r>
        <w:rPr>
          <w:rFonts w:ascii="Tinos" w:hAnsi="Tinos"/>
          <w:sz w:val="24"/>
          <w:szCs w:val="24"/>
        </w:rPr>
        <w:t>Стратегия социально-экономического развития Каслинского муниципального ра</w:t>
      </w:r>
      <w:r>
        <w:rPr>
          <w:rFonts w:ascii="Tinos" w:hAnsi="Tinos"/>
          <w:sz w:val="24"/>
          <w:szCs w:val="24"/>
        </w:rPr>
        <w:t>йона на период до 2035 года</w:t>
      </w:r>
      <w:r>
        <w:rPr>
          <w:sz w:val="24"/>
          <w:szCs w:val="24"/>
        </w:rPr>
        <w:t>» (приложение 1);</w:t>
      </w:r>
    </w:p>
    <w:p w:rsidR="00491F9A" w:rsidRDefault="00BF4F0F">
      <w:pPr>
        <w:ind w:firstLine="709"/>
        <w:jc w:val="both"/>
      </w:pPr>
      <w:r>
        <w:rPr>
          <w:sz w:val="24"/>
          <w:szCs w:val="24"/>
        </w:rPr>
        <w:t>2) Порядок учета предложений граждан по проекту решения Собрания депутатов Каслинского муниципального района «</w:t>
      </w:r>
      <w:r>
        <w:rPr>
          <w:rFonts w:ascii="Tinos" w:hAnsi="Tinos"/>
          <w:sz w:val="24"/>
          <w:szCs w:val="24"/>
        </w:rPr>
        <w:t>Стратегия социально-экономического развития Каслинского муниципального района на период до 2035 года</w:t>
      </w:r>
      <w:r>
        <w:rPr>
          <w:sz w:val="24"/>
          <w:szCs w:val="24"/>
        </w:rPr>
        <w:t>»</w:t>
      </w:r>
      <w:r>
        <w:rPr>
          <w:sz w:val="24"/>
          <w:szCs w:val="24"/>
        </w:rPr>
        <w:t xml:space="preserve">  (приложение 2);</w:t>
      </w:r>
    </w:p>
    <w:p w:rsidR="00491F9A" w:rsidRDefault="00BF4F0F">
      <w:pPr>
        <w:ind w:firstLine="709"/>
        <w:jc w:val="both"/>
      </w:pPr>
      <w:r>
        <w:rPr>
          <w:sz w:val="24"/>
          <w:szCs w:val="24"/>
        </w:rPr>
        <w:t>3) Порядок участия граждан в обсуждении проекта решения Собрания депутатов Каслинского муниципального района «</w:t>
      </w:r>
      <w:r>
        <w:rPr>
          <w:rFonts w:ascii="Tinos" w:hAnsi="Tinos"/>
          <w:sz w:val="24"/>
          <w:szCs w:val="24"/>
        </w:rPr>
        <w:t>Стратегия социально-экономического развития Каслинского муниципального района на период до 2035 года</w:t>
      </w:r>
      <w:r>
        <w:rPr>
          <w:sz w:val="24"/>
          <w:szCs w:val="24"/>
        </w:rPr>
        <w:t>»   (приложение 3).</w:t>
      </w:r>
    </w:p>
    <w:p w:rsidR="00491F9A" w:rsidRDefault="00BF4F0F">
      <w:pPr>
        <w:ind w:firstLine="709"/>
        <w:jc w:val="both"/>
      </w:pPr>
      <w:r>
        <w:rPr>
          <w:sz w:val="24"/>
          <w:szCs w:val="24"/>
        </w:rPr>
        <w:lastRenderedPageBreak/>
        <w:t>4. Назна</w:t>
      </w:r>
      <w:r>
        <w:rPr>
          <w:sz w:val="24"/>
          <w:szCs w:val="24"/>
        </w:rPr>
        <w:t>чить первое заседание Оргкомитета по проведению публичных слушаний по проекту решения Собрания депутатов Каслинского муниципального района «</w:t>
      </w:r>
      <w:r>
        <w:rPr>
          <w:rFonts w:ascii="Tinos" w:hAnsi="Tinos"/>
          <w:sz w:val="24"/>
          <w:szCs w:val="24"/>
        </w:rPr>
        <w:t xml:space="preserve">Стратегия социально-экономического развития Каслинского муниципального </w:t>
      </w:r>
      <w:r>
        <w:rPr>
          <w:rFonts w:ascii="Tinos" w:hAnsi="Tinos"/>
          <w:sz w:val="24"/>
          <w:szCs w:val="24"/>
          <w:highlight w:val="white"/>
        </w:rPr>
        <w:t>района на период до 2035 года</w:t>
      </w:r>
      <w:r>
        <w:rPr>
          <w:sz w:val="24"/>
          <w:szCs w:val="24"/>
          <w:highlight w:val="white"/>
        </w:rPr>
        <w:t>» на 15</w:t>
      </w:r>
      <w:r>
        <w:rPr>
          <w:color w:val="FF0000"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декабря </w:t>
      </w:r>
      <w:r>
        <w:rPr>
          <w:sz w:val="24"/>
          <w:szCs w:val="24"/>
          <w:highlight w:val="white"/>
        </w:rPr>
        <w:t>2020 года.</w:t>
      </w:r>
    </w:p>
    <w:p w:rsidR="00491F9A" w:rsidRDefault="00BF4F0F">
      <w:pPr>
        <w:ind w:firstLine="709"/>
        <w:jc w:val="both"/>
      </w:pPr>
      <w:r>
        <w:rPr>
          <w:sz w:val="24"/>
          <w:szCs w:val="24"/>
        </w:rPr>
        <w:t>5. Ответственность и организацию исполнения настоящего постановления возложить на отдел экономики и сельского хозяйства администрации Каслинского муниципального района (Федюнину Т. Е.)</w:t>
      </w:r>
    </w:p>
    <w:p w:rsidR="00491F9A" w:rsidRDefault="00BF4F0F">
      <w:pPr>
        <w:spacing w:after="120"/>
        <w:ind w:firstLine="709"/>
        <w:jc w:val="both"/>
      </w:pPr>
      <w:r>
        <w:rPr>
          <w:sz w:val="24"/>
          <w:szCs w:val="24"/>
        </w:rPr>
        <w:t xml:space="preserve">6.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возложит</w:t>
      </w:r>
      <w:r>
        <w:rPr>
          <w:sz w:val="24"/>
          <w:szCs w:val="24"/>
        </w:rPr>
        <w:t>ь на заместителя главы Каслинского муниципального района Злоказову Н. Г.</w:t>
      </w:r>
    </w:p>
    <w:p w:rsidR="00491F9A" w:rsidRDefault="00491F9A">
      <w:pPr>
        <w:ind w:firstLine="709"/>
        <w:jc w:val="both"/>
        <w:rPr>
          <w:sz w:val="24"/>
          <w:szCs w:val="24"/>
        </w:rPr>
      </w:pPr>
    </w:p>
    <w:p w:rsidR="00491F9A" w:rsidRDefault="00491F9A">
      <w:pPr>
        <w:ind w:firstLine="709"/>
        <w:jc w:val="both"/>
        <w:rPr>
          <w:sz w:val="24"/>
          <w:szCs w:val="24"/>
        </w:rPr>
      </w:pPr>
    </w:p>
    <w:p w:rsidR="00491F9A" w:rsidRDefault="00BF4F0F">
      <w:r>
        <w:rPr>
          <w:sz w:val="24"/>
          <w:szCs w:val="24"/>
        </w:rPr>
        <w:t>Глава</w:t>
      </w:r>
    </w:p>
    <w:p w:rsidR="00491F9A" w:rsidRDefault="00BF4F0F">
      <w:r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И. В. Колышев</w:t>
      </w:r>
    </w:p>
    <w:p w:rsidR="00491F9A" w:rsidRDefault="00491F9A">
      <w:pPr>
        <w:jc w:val="right"/>
        <w:rPr>
          <w:sz w:val="24"/>
          <w:szCs w:val="24"/>
        </w:rPr>
      </w:pPr>
    </w:p>
    <w:p w:rsidR="00491F9A" w:rsidRDefault="00491F9A">
      <w:pPr>
        <w:jc w:val="right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BF4F0F">
      <w:pPr>
        <w:jc w:val="both"/>
        <w:rPr>
          <w:sz w:val="24"/>
          <w:szCs w:val="24"/>
        </w:rPr>
      </w:pPr>
      <w:r>
        <w:br w:type="page"/>
      </w:r>
    </w:p>
    <w:p w:rsidR="00491F9A" w:rsidRDefault="00491F9A">
      <w:pPr>
        <w:jc w:val="right"/>
        <w:rPr>
          <w:sz w:val="24"/>
          <w:szCs w:val="24"/>
        </w:rPr>
      </w:pPr>
    </w:p>
    <w:p w:rsidR="00491F9A" w:rsidRDefault="00491F9A">
      <w:pPr>
        <w:jc w:val="right"/>
        <w:rPr>
          <w:sz w:val="24"/>
          <w:szCs w:val="24"/>
        </w:rPr>
      </w:pPr>
    </w:p>
    <w:p w:rsidR="00491F9A" w:rsidRDefault="00BF4F0F">
      <w:pPr>
        <w:jc w:val="right"/>
      </w:pPr>
      <w:r>
        <w:rPr>
          <w:sz w:val="24"/>
          <w:szCs w:val="24"/>
        </w:rPr>
        <w:t>Приложение №1</w:t>
      </w:r>
    </w:p>
    <w:p w:rsidR="00491F9A" w:rsidRDefault="00BF4F0F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491F9A" w:rsidRDefault="00BF4F0F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491F9A" w:rsidRDefault="00BF4F0F">
      <w:pPr>
        <w:jc w:val="right"/>
        <w:rPr>
          <w:sz w:val="24"/>
        </w:rPr>
      </w:pPr>
      <w:r>
        <w:rPr>
          <w:sz w:val="24"/>
        </w:rPr>
        <w:t xml:space="preserve">от  </w:t>
      </w:r>
      <w:r>
        <w:rPr>
          <w:sz w:val="24"/>
          <w:u w:val="single"/>
        </w:rPr>
        <w:t>01.12.2020</w:t>
      </w:r>
      <w:r>
        <w:rPr>
          <w:sz w:val="24"/>
        </w:rPr>
        <w:t xml:space="preserve"> №</w:t>
      </w:r>
      <w:r>
        <w:rPr>
          <w:sz w:val="24"/>
          <w:u w:val="single"/>
        </w:rPr>
        <w:t>856/1</w:t>
      </w:r>
    </w:p>
    <w:p w:rsidR="00491F9A" w:rsidRDefault="00491F9A">
      <w:pPr>
        <w:jc w:val="right"/>
        <w:rPr>
          <w:sz w:val="24"/>
          <w:szCs w:val="24"/>
        </w:rPr>
      </w:pPr>
    </w:p>
    <w:p w:rsidR="00491F9A" w:rsidRDefault="00BF4F0F">
      <w:pPr>
        <w:pStyle w:val="ConsPlusTitle"/>
        <w:widowControl/>
        <w:jc w:val="center"/>
      </w:pPr>
      <w:r>
        <w:t>Состав</w:t>
      </w:r>
    </w:p>
    <w:p w:rsidR="00491F9A" w:rsidRDefault="00BF4F0F">
      <w:pPr>
        <w:pStyle w:val="ConsPlusTitle"/>
        <w:widowControl/>
        <w:jc w:val="center"/>
      </w:pPr>
      <w:r>
        <w:t>Оргкомитета по проведению публичных слушаний по проекту решения Собрания депутатов Каслинского муниципального района «</w:t>
      </w:r>
      <w:r>
        <w:rPr>
          <w:rFonts w:ascii="Tinos" w:hAnsi="Tinos"/>
        </w:rPr>
        <w:t xml:space="preserve">Стратегия социально-экономического развития Каслинского муниципального </w:t>
      </w:r>
      <w:r>
        <w:rPr>
          <w:rFonts w:ascii="Tinos" w:hAnsi="Tinos"/>
        </w:rPr>
        <w:t>района на период до 2035 года</w:t>
      </w:r>
      <w:r>
        <w:t>»</w:t>
      </w:r>
    </w:p>
    <w:p w:rsidR="00491F9A" w:rsidRDefault="00491F9A">
      <w:pPr>
        <w:ind w:firstLine="708"/>
        <w:jc w:val="center"/>
        <w:rPr>
          <w:b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699"/>
        <w:gridCol w:w="3092"/>
        <w:gridCol w:w="5956"/>
      </w:tblGrid>
      <w:tr w:rsidR="00491F9A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Должность</w:t>
            </w:r>
          </w:p>
        </w:tc>
      </w:tr>
      <w:tr w:rsidR="00491F9A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Колышев</w:t>
            </w:r>
          </w:p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Игорь Владиславович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</w:t>
            </w:r>
          </w:p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Каслинского муниципального района  </w:t>
            </w:r>
          </w:p>
        </w:tc>
      </w:tr>
      <w:tr w:rsidR="00491F9A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Дятлов </w:t>
            </w:r>
          </w:p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Игорь Михайлович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Собрания депутатов </w:t>
            </w:r>
          </w:p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Каслинского муниципального района</w:t>
            </w:r>
          </w:p>
        </w:tc>
      </w:tr>
      <w:tr w:rsidR="00491F9A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Злоказова</w:t>
            </w:r>
          </w:p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Наталья </w:t>
            </w:r>
            <w:r>
              <w:rPr>
                <w:sz w:val="24"/>
                <w:szCs w:val="24"/>
              </w:rPr>
              <w:t>Геннадьевна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</w:t>
            </w:r>
          </w:p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Каслинского муниципального района</w:t>
            </w:r>
          </w:p>
        </w:tc>
      </w:tr>
      <w:tr w:rsidR="00491F9A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Беляева </w:t>
            </w:r>
          </w:p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Елена Николаевна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правового отдела </w:t>
            </w:r>
          </w:p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Управления общественной безопасности администрации Каслинского муниципального района</w:t>
            </w:r>
          </w:p>
        </w:tc>
      </w:tr>
      <w:tr w:rsidR="00491F9A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r>
              <w:rPr>
                <w:sz w:val="24"/>
                <w:szCs w:val="24"/>
              </w:rPr>
              <w:t>Федюнина Татьяна Евгеньевна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r>
              <w:rPr>
                <w:sz w:val="24"/>
                <w:szCs w:val="24"/>
              </w:rPr>
              <w:t xml:space="preserve">Начальник отдела </w:t>
            </w:r>
            <w:r>
              <w:rPr>
                <w:sz w:val="24"/>
                <w:szCs w:val="24"/>
              </w:rPr>
              <w:t xml:space="preserve">экономики и сельского хозяйства администрации  Каслинского муниципального района </w:t>
            </w:r>
          </w:p>
        </w:tc>
      </w:tr>
      <w:tr w:rsidR="00491F9A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Сайфутдинова </w:t>
            </w:r>
          </w:p>
          <w:p w:rsidR="00491F9A" w:rsidRDefault="00BF4F0F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Елена Владимировна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9A" w:rsidRDefault="00BF4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правового сектора отдела организационн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правового обеспечения аппарата Собрания депутатов Каслинского муниципального района</w:t>
            </w:r>
          </w:p>
        </w:tc>
      </w:tr>
    </w:tbl>
    <w:p w:rsidR="00491F9A" w:rsidRDefault="00491F9A">
      <w:pPr>
        <w:ind w:firstLine="708"/>
        <w:jc w:val="both"/>
        <w:rPr>
          <w:b/>
          <w:sz w:val="24"/>
          <w:szCs w:val="24"/>
        </w:rPr>
      </w:pPr>
    </w:p>
    <w:p w:rsidR="00491F9A" w:rsidRDefault="00491F9A">
      <w:pPr>
        <w:ind w:firstLine="708"/>
        <w:jc w:val="both"/>
        <w:rPr>
          <w:b/>
          <w:sz w:val="24"/>
          <w:szCs w:val="24"/>
          <w:highlight w:val="white"/>
        </w:rPr>
      </w:pPr>
    </w:p>
    <w:p w:rsidR="00491F9A" w:rsidRDefault="00BF4F0F">
      <w:pPr>
        <w:jc w:val="both"/>
      </w:pPr>
      <w:r>
        <w:rPr>
          <w:sz w:val="24"/>
          <w:szCs w:val="24"/>
          <w:highlight w:val="white"/>
        </w:rPr>
        <w:t>Заместитель главы</w:t>
      </w:r>
    </w:p>
    <w:p w:rsidR="00491F9A" w:rsidRDefault="00BF4F0F">
      <w:pPr>
        <w:jc w:val="both"/>
      </w:pPr>
      <w:r>
        <w:rPr>
          <w:sz w:val="24"/>
          <w:szCs w:val="24"/>
          <w:highlight w:val="white"/>
        </w:rPr>
        <w:t xml:space="preserve">Каслинского муниципального района </w:t>
      </w: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ab/>
        <w:t xml:space="preserve">            Н. Г. Злоказова </w:t>
      </w:r>
    </w:p>
    <w:p w:rsidR="00491F9A" w:rsidRDefault="00BF4F0F">
      <w:pPr>
        <w:jc w:val="right"/>
        <w:rPr>
          <w:b/>
          <w:sz w:val="24"/>
          <w:szCs w:val="24"/>
        </w:rPr>
      </w:pPr>
      <w:r>
        <w:br w:type="page"/>
      </w:r>
    </w:p>
    <w:p w:rsidR="00491F9A" w:rsidRDefault="00491F9A">
      <w:pPr>
        <w:jc w:val="right"/>
        <w:rPr>
          <w:b/>
          <w:sz w:val="24"/>
          <w:szCs w:val="24"/>
        </w:rPr>
      </w:pPr>
    </w:p>
    <w:p w:rsidR="00491F9A" w:rsidRDefault="00491F9A">
      <w:pPr>
        <w:jc w:val="right"/>
        <w:rPr>
          <w:sz w:val="24"/>
          <w:szCs w:val="24"/>
        </w:rPr>
      </w:pPr>
    </w:p>
    <w:p w:rsidR="00491F9A" w:rsidRDefault="00BF4F0F">
      <w:pPr>
        <w:jc w:val="right"/>
      </w:pPr>
      <w:r>
        <w:rPr>
          <w:sz w:val="24"/>
          <w:szCs w:val="24"/>
        </w:rPr>
        <w:t>Приложение №2</w:t>
      </w:r>
    </w:p>
    <w:p w:rsidR="00491F9A" w:rsidRDefault="00BF4F0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 </w:t>
      </w:r>
    </w:p>
    <w:p w:rsidR="00491F9A" w:rsidRDefault="00BF4F0F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491F9A" w:rsidRDefault="00BF4F0F">
      <w:pPr>
        <w:jc w:val="right"/>
        <w:rPr>
          <w:sz w:val="24"/>
        </w:rPr>
      </w:pPr>
      <w:r>
        <w:rPr>
          <w:sz w:val="24"/>
        </w:rPr>
        <w:t xml:space="preserve">от  </w:t>
      </w:r>
      <w:r>
        <w:rPr>
          <w:sz w:val="24"/>
          <w:u w:val="single"/>
        </w:rPr>
        <w:t>01.12.2020</w:t>
      </w:r>
      <w:r>
        <w:rPr>
          <w:sz w:val="24"/>
        </w:rPr>
        <w:t xml:space="preserve"> №</w:t>
      </w:r>
      <w:r>
        <w:rPr>
          <w:sz w:val="24"/>
          <w:u w:val="single"/>
        </w:rPr>
        <w:t>856/1</w:t>
      </w:r>
    </w:p>
    <w:p w:rsidR="00491F9A" w:rsidRDefault="00491F9A">
      <w:pPr>
        <w:pStyle w:val="ConsPlusTitle"/>
        <w:widowControl/>
        <w:jc w:val="right"/>
      </w:pPr>
    </w:p>
    <w:p w:rsidR="00491F9A" w:rsidRDefault="00BF4F0F">
      <w:pPr>
        <w:pStyle w:val="ConsPlusTitle"/>
        <w:widowControl/>
        <w:jc w:val="center"/>
      </w:pPr>
      <w:r>
        <w:t>Порядок</w:t>
      </w:r>
    </w:p>
    <w:p w:rsidR="00491F9A" w:rsidRDefault="00BF4F0F">
      <w:pPr>
        <w:pStyle w:val="ConsPlusTitle"/>
        <w:widowControl/>
        <w:jc w:val="center"/>
      </w:pPr>
      <w:r>
        <w:t>учета предложений граждан по проекту решения Со</w:t>
      </w:r>
      <w:r>
        <w:t>брания депутатов Каслинского муниципального района «</w:t>
      </w:r>
      <w:r>
        <w:rPr>
          <w:rFonts w:ascii="Tinos" w:hAnsi="Tinos"/>
        </w:rPr>
        <w:t>Стратегия социально-экономического развития Каслинского муниципального района на период до 2035 года</w:t>
      </w:r>
      <w:r>
        <w:t xml:space="preserve">»  </w:t>
      </w:r>
    </w:p>
    <w:p w:rsidR="00491F9A" w:rsidRDefault="00491F9A">
      <w:pPr>
        <w:pStyle w:val="ConsPlusTitle"/>
        <w:widowControl/>
        <w:jc w:val="center"/>
      </w:pPr>
    </w:p>
    <w:p w:rsidR="00491F9A" w:rsidRDefault="00BF4F0F">
      <w:pPr>
        <w:ind w:firstLine="709"/>
        <w:jc w:val="both"/>
      </w:pPr>
      <w:r>
        <w:rPr>
          <w:sz w:val="24"/>
          <w:szCs w:val="24"/>
        </w:rPr>
        <w:t xml:space="preserve">1. </w:t>
      </w:r>
      <w:proofErr w:type="gramStart"/>
      <w:r>
        <w:rPr>
          <w:sz w:val="24"/>
          <w:szCs w:val="24"/>
        </w:rPr>
        <w:t>Предложения граждан по проекту решения Собрания депутатов Каслинского муниципального района «</w:t>
      </w:r>
      <w:r>
        <w:rPr>
          <w:rFonts w:ascii="Tinos" w:hAnsi="Tinos"/>
          <w:sz w:val="24"/>
          <w:szCs w:val="24"/>
        </w:rPr>
        <w:t>Стратегия социально-экономического развития Каслинского муниципального района на период до 2035 года</w:t>
      </w:r>
      <w:r>
        <w:rPr>
          <w:sz w:val="24"/>
          <w:szCs w:val="24"/>
        </w:rPr>
        <w:t>»  принимаются со дня опубликования (обнародования) проекта решения Собрания депутатов Каслинского муниципального района «</w:t>
      </w:r>
      <w:r>
        <w:rPr>
          <w:rFonts w:ascii="Tinos" w:hAnsi="Tinos"/>
          <w:sz w:val="24"/>
          <w:szCs w:val="24"/>
        </w:rPr>
        <w:t>Стратегия социально-экономического</w:t>
      </w:r>
      <w:r>
        <w:rPr>
          <w:rFonts w:ascii="Tinos" w:hAnsi="Tinos"/>
          <w:sz w:val="24"/>
          <w:szCs w:val="24"/>
        </w:rPr>
        <w:t xml:space="preserve"> развития Каслинского муниципального района на период до 2035 года</w:t>
      </w:r>
      <w:r>
        <w:rPr>
          <w:sz w:val="24"/>
          <w:szCs w:val="24"/>
        </w:rPr>
        <w:t>» в газете «Красное знамя» и  (или)  в сети «Интернет» на официальном сайте администрации  Каслинского муниципального района</w:t>
      </w:r>
      <w:proofErr w:type="gramEnd"/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kasli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org</w:t>
      </w:r>
      <w:r>
        <w:rPr>
          <w:sz w:val="24"/>
          <w:szCs w:val="24"/>
        </w:rPr>
        <w:t>).</w:t>
      </w:r>
    </w:p>
    <w:p w:rsidR="00491F9A" w:rsidRDefault="00BF4F0F">
      <w:pPr>
        <w:ind w:firstLine="709"/>
        <w:jc w:val="both"/>
      </w:pPr>
      <w:r>
        <w:rPr>
          <w:sz w:val="24"/>
          <w:szCs w:val="24"/>
        </w:rPr>
        <w:t xml:space="preserve">2. </w:t>
      </w:r>
      <w:proofErr w:type="gramStart"/>
      <w:r>
        <w:rPr>
          <w:sz w:val="24"/>
          <w:szCs w:val="24"/>
        </w:rPr>
        <w:t>Предложения граждан по проекту решения подают</w:t>
      </w:r>
      <w:r>
        <w:rPr>
          <w:sz w:val="24"/>
          <w:szCs w:val="24"/>
        </w:rPr>
        <w:t xml:space="preserve">ся в письменной форме с указанием контактной информации (фамилии, имени, отчества, места жительства, телефона, места работы или учебы) в отдел экономики и сельского хозяйства администрации Каслинского муниципального района  (Челябинская область, г. Касли, </w:t>
      </w:r>
      <w:r>
        <w:rPr>
          <w:sz w:val="24"/>
          <w:szCs w:val="24"/>
        </w:rPr>
        <w:t>улица Ленина, дом 55, кабинет № 4), где регистрируются и передаются на рассмотрение Оргкомитету по проведению публичных слушаний по проекту решения Собрания депутатов Каслинского</w:t>
      </w:r>
      <w:proofErr w:type="gramEnd"/>
      <w:r>
        <w:rPr>
          <w:sz w:val="24"/>
          <w:szCs w:val="24"/>
        </w:rPr>
        <w:t xml:space="preserve"> муниципального района «</w:t>
      </w:r>
      <w:r>
        <w:rPr>
          <w:rFonts w:ascii="Tinos" w:hAnsi="Tinos"/>
          <w:sz w:val="24"/>
          <w:szCs w:val="24"/>
        </w:rPr>
        <w:t>Стратегия социально-экономического развития Каслинског</w:t>
      </w:r>
      <w:r>
        <w:rPr>
          <w:rFonts w:ascii="Tinos" w:hAnsi="Tinos"/>
          <w:sz w:val="24"/>
          <w:szCs w:val="24"/>
        </w:rPr>
        <w:t>о муниципального района на период до 2035 года</w:t>
      </w:r>
      <w:r>
        <w:rPr>
          <w:sz w:val="24"/>
          <w:szCs w:val="24"/>
        </w:rPr>
        <w:t xml:space="preserve">»  </w:t>
      </w:r>
    </w:p>
    <w:p w:rsidR="00491F9A" w:rsidRDefault="00BF4F0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Поступившие предложения систематизируются и представляются участникам публичных слушаний в составе материалов публичных слушаний.</w:t>
      </w:r>
    </w:p>
    <w:p w:rsidR="00491F9A" w:rsidRDefault="00BF4F0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Прием письменных предложений по вопросам публичных слушаний заканчивае</w:t>
      </w:r>
      <w:r>
        <w:rPr>
          <w:sz w:val="24"/>
          <w:szCs w:val="24"/>
        </w:rPr>
        <w:t>тся за пять дней до заседания по вопросу публичных слушаний.</w:t>
      </w:r>
    </w:p>
    <w:p w:rsidR="00491F9A" w:rsidRDefault="00491F9A">
      <w:pPr>
        <w:ind w:firstLine="708"/>
        <w:jc w:val="both"/>
        <w:rPr>
          <w:b/>
          <w:sz w:val="24"/>
          <w:szCs w:val="24"/>
        </w:rPr>
      </w:pPr>
    </w:p>
    <w:p w:rsidR="00491F9A" w:rsidRDefault="00491F9A">
      <w:pPr>
        <w:ind w:firstLine="708"/>
        <w:jc w:val="both"/>
        <w:rPr>
          <w:b/>
          <w:sz w:val="24"/>
          <w:szCs w:val="24"/>
        </w:rPr>
      </w:pPr>
    </w:p>
    <w:p w:rsidR="00491F9A" w:rsidRDefault="00BF4F0F">
      <w:pPr>
        <w:jc w:val="both"/>
      </w:pPr>
      <w:r>
        <w:rPr>
          <w:sz w:val="24"/>
          <w:szCs w:val="24"/>
          <w:highlight w:val="white"/>
        </w:rPr>
        <w:t>Заместитель главы</w:t>
      </w:r>
    </w:p>
    <w:p w:rsidR="00491F9A" w:rsidRDefault="00BF4F0F">
      <w:pPr>
        <w:jc w:val="both"/>
      </w:pPr>
      <w:r>
        <w:rPr>
          <w:sz w:val="24"/>
          <w:szCs w:val="24"/>
          <w:highlight w:val="white"/>
        </w:rPr>
        <w:t xml:space="preserve">Каслинского муниципального района </w:t>
      </w: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ab/>
        <w:t xml:space="preserve">            Н. Г. Злоказова</w:t>
      </w:r>
      <w:r>
        <w:br w:type="page"/>
      </w:r>
    </w:p>
    <w:p w:rsidR="00491F9A" w:rsidRDefault="00491F9A">
      <w:pPr>
        <w:jc w:val="right"/>
        <w:rPr>
          <w:b/>
          <w:sz w:val="24"/>
          <w:szCs w:val="24"/>
        </w:rPr>
      </w:pPr>
    </w:p>
    <w:p w:rsidR="00491F9A" w:rsidRDefault="00491F9A">
      <w:pPr>
        <w:jc w:val="right"/>
        <w:rPr>
          <w:b/>
          <w:sz w:val="24"/>
          <w:szCs w:val="24"/>
        </w:rPr>
      </w:pPr>
    </w:p>
    <w:p w:rsidR="00491F9A" w:rsidRDefault="00BF4F0F">
      <w:pPr>
        <w:jc w:val="right"/>
      </w:pPr>
      <w:r>
        <w:rPr>
          <w:sz w:val="24"/>
          <w:szCs w:val="24"/>
        </w:rPr>
        <w:t>Приложение №3</w:t>
      </w:r>
    </w:p>
    <w:p w:rsidR="00491F9A" w:rsidRDefault="00BF4F0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 </w:t>
      </w:r>
    </w:p>
    <w:p w:rsidR="00491F9A" w:rsidRDefault="00BF4F0F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491F9A" w:rsidRDefault="00BF4F0F">
      <w:pPr>
        <w:jc w:val="right"/>
        <w:rPr>
          <w:sz w:val="24"/>
        </w:rPr>
      </w:pPr>
      <w:r>
        <w:rPr>
          <w:sz w:val="24"/>
        </w:rPr>
        <w:t xml:space="preserve">от  </w:t>
      </w:r>
      <w:r>
        <w:rPr>
          <w:sz w:val="24"/>
          <w:u w:val="single"/>
        </w:rPr>
        <w:t>01.12.2020</w:t>
      </w:r>
      <w:r>
        <w:rPr>
          <w:sz w:val="24"/>
        </w:rPr>
        <w:t xml:space="preserve"> №</w:t>
      </w:r>
      <w:r>
        <w:rPr>
          <w:sz w:val="24"/>
          <w:u w:val="single"/>
        </w:rPr>
        <w:t>856/1</w:t>
      </w:r>
      <w:bookmarkStart w:id="2" w:name="_GoBack"/>
      <w:bookmarkEnd w:id="2"/>
    </w:p>
    <w:p w:rsidR="00491F9A" w:rsidRDefault="00491F9A">
      <w:pPr>
        <w:jc w:val="right"/>
        <w:rPr>
          <w:sz w:val="24"/>
          <w:szCs w:val="24"/>
        </w:rPr>
      </w:pPr>
    </w:p>
    <w:p w:rsidR="00491F9A" w:rsidRDefault="00BF4F0F">
      <w:pPr>
        <w:pStyle w:val="ConsPlusTitle"/>
        <w:widowControl/>
        <w:jc w:val="center"/>
      </w:pPr>
      <w:r>
        <w:t>Порядок</w:t>
      </w:r>
    </w:p>
    <w:p w:rsidR="00491F9A" w:rsidRDefault="00BF4F0F">
      <w:pPr>
        <w:pStyle w:val="ConsPlusTitle"/>
        <w:widowControl/>
        <w:jc w:val="center"/>
      </w:pPr>
      <w:r>
        <w:t>участия граждан в обсуждении проекта решения Собрания депутатов Каслинского муниципального района «</w:t>
      </w:r>
      <w:r>
        <w:rPr>
          <w:rFonts w:ascii="Tinos" w:hAnsi="Tinos"/>
        </w:rPr>
        <w:t>Стратегия социально-экономического развития Каслинского муниципального района на период до 2035 года</w:t>
      </w:r>
      <w:r>
        <w:t xml:space="preserve">»  </w:t>
      </w:r>
    </w:p>
    <w:p w:rsidR="00491F9A" w:rsidRDefault="00491F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91F9A" w:rsidRDefault="00BF4F0F">
      <w:pPr>
        <w:ind w:firstLine="709"/>
        <w:jc w:val="both"/>
      </w:pPr>
      <w:r>
        <w:rPr>
          <w:sz w:val="24"/>
          <w:szCs w:val="24"/>
        </w:rPr>
        <w:t xml:space="preserve">1. Население Каслинского муниципального </w:t>
      </w:r>
      <w:r>
        <w:rPr>
          <w:sz w:val="24"/>
          <w:szCs w:val="24"/>
        </w:rPr>
        <w:t>района извещается ч</w:t>
      </w:r>
      <w:r>
        <w:rPr>
          <w:sz w:val="24"/>
          <w:szCs w:val="24"/>
          <w:highlight w:val="white"/>
        </w:rPr>
        <w:t>ерез средства массовой информации о проведении заседания публичных слушаний по</w:t>
      </w:r>
      <w:r>
        <w:rPr>
          <w:sz w:val="24"/>
          <w:szCs w:val="24"/>
        </w:rPr>
        <w:t xml:space="preserve"> обсуждению проекта решения Собрания депутатов Каслинского муниципального района «</w:t>
      </w:r>
      <w:r>
        <w:rPr>
          <w:rFonts w:ascii="Tinos" w:hAnsi="Tinos"/>
          <w:sz w:val="24"/>
          <w:szCs w:val="24"/>
        </w:rPr>
        <w:t>Стратегия социально-экономического развития Каслинского муниципального района</w:t>
      </w:r>
      <w:r>
        <w:rPr>
          <w:rFonts w:ascii="Tinos" w:hAnsi="Tinos"/>
          <w:sz w:val="24"/>
          <w:szCs w:val="24"/>
        </w:rPr>
        <w:t xml:space="preserve"> на период до 2035 года</w:t>
      </w:r>
      <w:r>
        <w:rPr>
          <w:sz w:val="24"/>
          <w:szCs w:val="24"/>
        </w:rPr>
        <w:t xml:space="preserve">»  </w:t>
      </w:r>
    </w:p>
    <w:p w:rsidR="00491F9A" w:rsidRDefault="00BF4F0F">
      <w:pPr>
        <w:ind w:firstLine="709"/>
        <w:jc w:val="both"/>
      </w:pPr>
      <w:r>
        <w:rPr>
          <w:sz w:val="24"/>
          <w:szCs w:val="24"/>
        </w:rPr>
        <w:t>2. Регистрация в качестве участника публичных слушаний по проекту решения Собрания депутатов Каслинского муниципального района «</w:t>
      </w:r>
      <w:r>
        <w:rPr>
          <w:rFonts w:ascii="Tinos" w:hAnsi="Tinos"/>
          <w:sz w:val="24"/>
          <w:szCs w:val="24"/>
        </w:rPr>
        <w:t>Стратегия социально-экономического развития Каслинского муниципального района на период до 2035 года</w:t>
      </w:r>
      <w:r>
        <w:rPr>
          <w:sz w:val="24"/>
          <w:szCs w:val="24"/>
        </w:rPr>
        <w:t>»</w:t>
      </w:r>
      <w:r>
        <w:rPr>
          <w:sz w:val="24"/>
          <w:szCs w:val="24"/>
        </w:rPr>
        <w:t xml:space="preserve">  проводится одновременно с подачей предложений по вопросу публичных слушаний.</w:t>
      </w:r>
    </w:p>
    <w:p w:rsidR="00491F9A" w:rsidRDefault="00BF4F0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Оргкомитет обязан по запросу граждан предоставить информацию о ходе подготовки публичных слушаний в течение десяти дней со дня поступления обращения.</w:t>
      </w:r>
    </w:p>
    <w:p w:rsidR="00491F9A" w:rsidRDefault="00BF4F0F">
      <w:pPr>
        <w:ind w:firstLine="709"/>
        <w:jc w:val="both"/>
      </w:pPr>
      <w:r>
        <w:rPr>
          <w:sz w:val="24"/>
          <w:szCs w:val="24"/>
        </w:rPr>
        <w:t>4. Регистрация участнико</w:t>
      </w:r>
      <w:r>
        <w:rPr>
          <w:sz w:val="24"/>
          <w:szCs w:val="24"/>
        </w:rPr>
        <w:t>в публичных слушаний по проекту решения Собрания депутатов Каслинского муниципального района «</w:t>
      </w:r>
      <w:r>
        <w:rPr>
          <w:rFonts w:ascii="Tinos" w:hAnsi="Tinos"/>
          <w:sz w:val="24"/>
          <w:szCs w:val="24"/>
        </w:rPr>
        <w:t>Стратегия социально-экономического развития Каслинского муниципального района на период до 2035 года</w:t>
      </w:r>
      <w:r>
        <w:rPr>
          <w:sz w:val="24"/>
          <w:szCs w:val="24"/>
        </w:rPr>
        <w:t>» заканчивается за пять дней до заседания по вопросу публичных</w:t>
      </w:r>
      <w:r>
        <w:rPr>
          <w:sz w:val="24"/>
          <w:szCs w:val="24"/>
        </w:rPr>
        <w:t xml:space="preserve"> слушаний.</w:t>
      </w:r>
    </w:p>
    <w:p w:rsidR="00491F9A" w:rsidRDefault="00BF4F0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sz w:val="24"/>
          <w:szCs w:val="24"/>
          <w:highlight w:val="white"/>
        </w:rPr>
        <w:t>По итогам проведения публичных слушаний принимается итоговый документ.</w:t>
      </w:r>
    </w:p>
    <w:p w:rsidR="00491F9A" w:rsidRDefault="00BF4F0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>Итоговый документ принимается путем прямого открытого голосования и подписывается председательствующим на публичных слушаниях и секретарем.</w:t>
      </w:r>
    </w:p>
    <w:p w:rsidR="00491F9A" w:rsidRDefault="00491F9A">
      <w:pPr>
        <w:ind w:firstLine="708"/>
        <w:jc w:val="both"/>
        <w:rPr>
          <w:b/>
          <w:sz w:val="24"/>
          <w:szCs w:val="24"/>
        </w:rPr>
      </w:pPr>
    </w:p>
    <w:p w:rsidR="00491F9A" w:rsidRDefault="00491F9A">
      <w:pPr>
        <w:ind w:firstLine="708"/>
        <w:jc w:val="both"/>
        <w:rPr>
          <w:b/>
          <w:sz w:val="24"/>
          <w:szCs w:val="24"/>
        </w:rPr>
      </w:pPr>
    </w:p>
    <w:p w:rsidR="00491F9A" w:rsidRDefault="00BF4F0F">
      <w:pPr>
        <w:jc w:val="both"/>
      </w:pPr>
      <w:r>
        <w:rPr>
          <w:sz w:val="24"/>
          <w:szCs w:val="24"/>
          <w:highlight w:val="white"/>
        </w:rPr>
        <w:t xml:space="preserve">Заместитель главы </w:t>
      </w:r>
    </w:p>
    <w:p w:rsidR="00491F9A" w:rsidRDefault="00BF4F0F">
      <w:pPr>
        <w:jc w:val="both"/>
      </w:pPr>
      <w:r>
        <w:rPr>
          <w:sz w:val="24"/>
          <w:szCs w:val="24"/>
          <w:highlight w:val="white"/>
        </w:rPr>
        <w:t xml:space="preserve">Каслинского муниципального района </w:t>
      </w: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ab/>
        <w:t xml:space="preserve">                        Н. Г. Злоказова</w:t>
      </w:r>
    </w:p>
    <w:p w:rsidR="00491F9A" w:rsidRDefault="00491F9A">
      <w:pPr>
        <w:jc w:val="both"/>
        <w:rPr>
          <w:sz w:val="24"/>
          <w:szCs w:val="24"/>
          <w:highlight w:val="white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  <w:rPr>
          <w:sz w:val="24"/>
          <w:szCs w:val="24"/>
        </w:rPr>
      </w:pPr>
    </w:p>
    <w:p w:rsidR="00491F9A" w:rsidRDefault="00491F9A">
      <w:pPr>
        <w:jc w:val="both"/>
      </w:pPr>
    </w:p>
    <w:sectPr w:rsidR="00491F9A">
      <w:pgSz w:w="11906" w:h="16838"/>
      <w:pgMar w:top="397" w:right="680" w:bottom="1134" w:left="1701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nos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91F9A"/>
    <w:rsid w:val="00491F9A"/>
    <w:rsid w:val="00BF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16EA"/>
  </w:style>
  <w:style w:type="paragraph" w:styleId="1">
    <w:name w:val="heading 1"/>
    <w:basedOn w:val="a"/>
    <w:next w:val="a"/>
    <w:qFormat/>
    <w:rsid w:val="00F516EA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F516E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AF06C4"/>
    <w:rPr>
      <w:color w:val="0000FF"/>
      <w:u w:val="single"/>
    </w:rPr>
  </w:style>
  <w:style w:type="character" w:customStyle="1" w:styleId="a3">
    <w:name w:val="Текст выноски Знак"/>
    <w:qFormat/>
    <w:rsid w:val="00BF219D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5">
    <w:name w:val="Body Text"/>
    <w:basedOn w:val="a"/>
    <w:rsid w:val="00D42558"/>
    <w:pPr>
      <w:spacing w:after="120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FreeSans"/>
    </w:rPr>
  </w:style>
  <w:style w:type="paragraph" w:styleId="a9">
    <w:name w:val="Body Text Indent"/>
    <w:basedOn w:val="a"/>
    <w:rsid w:val="00F516EA"/>
    <w:pPr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qFormat/>
    <w:rsid w:val="00F516EA"/>
    <w:pPr>
      <w:ind w:firstLine="540"/>
      <w:jc w:val="both"/>
    </w:pPr>
    <w:rPr>
      <w:sz w:val="26"/>
    </w:rPr>
  </w:style>
  <w:style w:type="paragraph" w:styleId="3">
    <w:name w:val="Body Text Indent 3"/>
    <w:basedOn w:val="a"/>
    <w:qFormat/>
    <w:rsid w:val="00F516EA"/>
    <w:pPr>
      <w:ind w:left="709"/>
    </w:pPr>
    <w:rPr>
      <w:sz w:val="24"/>
    </w:rPr>
  </w:style>
  <w:style w:type="paragraph" w:customStyle="1" w:styleId="ConsPlusNormal">
    <w:name w:val="ConsPlusNormal"/>
    <w:qFormat/>
    <w:rsid w:val="00D42558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D42558"/>
    <w:pPr>
      <w:widowControl w:val="0"/>
    </w:pPr>
    <w:rPr>
      <w:b/>
      <w:bCs/>
      <w:sz w:val="24"/>
      <w:szCs w:val="24"/>
    </w:rPr>
  </w:style>
  <w:style w:type="paragraph" w:styleId="aa">
    <w:name w:val="Balloon Text"/>
    <w:basedOn w:val="a"/>
    <w:qFormat/>
    <w:rsid w:val="00BF219D"/>
    <w:rPr>
      <w:rFonts w:ascii="Tahoma" w:hAnsi="Tahoma" w:cs="Tahoma"/>
      <w:sz w:val="16"/>
      <w:szCs w:val="16"/>
    </w:rPr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rsid w:val="006852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1170</Words>
  <Characters>6675</Characters>
  <Application>Microsoft Office Word</Application>
  <DocSecurity>0</DocSecurity>
  <Lines>55</Lines>
  <Paragraphs>15</Paragraphs>
  <ScaleCrop>false</ScaleCrop>
  <Company>Касли</Company>
  <LinksUpToDate>false</LinksUpToDate>
  <CharactersWithSpaces>7830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работе в праздничные дни</dc:title>
  <dc:subject/>
  <dc:creator>651</dc:creator>
  <dc:description/>
  <cp:lastModifiedBy>Пользователь Windows</cp:lastModifiedBy>
  <cp:revision>46</cp:revision>
  <cp:lastPrinted>2020-12-17T15:00:00Z</cp:lastPrinted>
  <dcterms:created xsi:type="dcterms:W3CDTF">2017-11-28T11:26:00Z</dcterms:created>
  <dcterms:modified xsi:type="dcterms:W3CDTF">2020-12-18T03:43:00Z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Касли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