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BEC" w:rsidRDefault="00F16BEC" w:rsidP="00F16BEC">
      <w:pPr>
        <w:pageBreakBefore/>
        <w:suppressAutoHyphens/>
        <w:jc w:val="center"/>
      </w:pPr>
      <w:r>
        <w:rPr>
          <w:noProof/>
          <w:lang w:eastAsia="ru-RU"/>
        </w:rPr>
        <w:drawing>
          <wp:inline distT="0" distB="0" distL="0" distR="0">
            <wp:extent cx="524510" cy="65214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52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BEC" w:rsidRDefault="00E97E1B" w:rsidP="00F16BEC">
      <w:pPr>
        <w:suppressAutoHyphens/>
        <w:jc w:val="center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left:0;text-align:left;margin-left:20pt;margin-top:3.3pt;width:465.3pt;height:81.5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" strokecolor="white" strokeweight="3.55pt">
            <v:stroke linestyle="thickThin"/>
            <v:textbox inset="0,0,0,0">
              <w:txbxContent>
                <w:p w:rsidR="00F16BEC" w:rsidRDefault="00F16BEC" w:rsidP="00F16BEC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F16BEC" w:rsidRDefault="00F16BEC" w:rsidP="00F16BEC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F16BEC" w:rsidRDefault="00F16BEC" w:rsidP="00F16BEC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F16BEC" w:rsidRDefault="00F16BEC" w:rsidP="00F16BEC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F16BEC" w:rsidRDefault="00F16BEC" w:rsidP="00F16BEC">
      <w:pPr>
        <w:suppressAutoHyphens/>
      </w:pPr>
    </w:p>
    <w:p w:rsidR="00F16BEC" w:rsidRDefault="00F16BEC" w:rsidP="00F16BEC">
      <w:pPr>
        <w:suppressAutoHyphens/>
      </w:pPr>
    </w:p>
    <w:p w:rsidR="00F16BEC" w:rsidRDefault="00F16BEC" w:rsidP="00F16BEC">
      <w:pPr>
        <w:suppressAutoHyphens/>
      </w:pPr>
    </w:p>
    <w:p w:rsidR="00F16BEC" w:rsidRDefault="00F16BEC" w:rsidP="00F16BEC">
      <w:pPr>
        <w:suppressAutoHyphens/>
      </w:pPr>
    </w:p>
    <w:p w:rsidR="00F16BEC" w:rsidRDefault="00E97E1B" w:rsidP="00F16BEC">
      <w:pPr>
        <w:suppressAutoHyphens/>
      </w:pPr>
      <w:r>
        <w:rPr>
          <w:noProof/>
          <w:lang w:eastAsia="ru-RU"/>
        </w:rPr>
        <w:pict>
          <v:line id="Прямая соединительная линия 3" o:spid="_x0000_s1028" style="position:absolute;z-index:251660288;visibility:visibl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" strokeweight=".71mm">
            <v:stroke joinstyle="miter"/>
          </v:line>
        </w:pict>
      </w:r>
    </w:p>
    <w:p w:rsidR="00F16BEC" w:rsidRDefault="00E97E1B" w:rsidP="00F16BEC">
      <w:pPr>
        <w:suppressAutoHyphens/>
      </w:pPr>
      <w:r>
        <w:rPr>
          <w:noProof/>
          <w:lang w:eastAsia="ru-RU"/>
        </w:rPr>
        <w:pict>
          <v:shape id="Поле 2" o:spid="_x0000_s1027" type="#_x0000_t202" style="position:absolute;margin-left:-5.3pt;margin-top:1.8pt;width:221.6pt;height:49.3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" strokecolor="white" strokeweight=".5pt">
            <v:textbox inset="7.45pt,3.85pt,7.45pt,3.85pt">
              <w:txbxContent>
                <w:p w:rsidR="00F16BEC" w:rsidRDefault="00F16BEC" w:rsidP="00F16BEC">
                  <w:pPr>
                    <w:rPr>
                      <w:u w:val="single"/>
                    </w:rPr>
                  </w:pPr>
                  <w:r>
                    <w:t xml:space="preserve">от </w:t>
                  </w:r>
                  <w:r w:rsidR="00D72CB4">
                    <w:rPr>
                      <w:u w:val="single"/>
                    </w:rPr>
                    <w:t xml:space="preserve">28.11.2017 </w:t>
                  </w:r>
                  <w:r>
                    <w:t xml:space="preserve"> № </w:t>
                  </w:r>
                  <w:r w:rsidR="00D72CB4">
                    <w:rPr>
                      <w:u w:val="single"/>
                    </w:rPr>
                    <w:t>817</w:t>
                  </w:r>
                </w:p>
                <w:p w:rsidR="00F16BEC" w:rsidRDefault="00F16BEC" w:rsidP="00F16BEC">
                  <w:r>
                    <w:t>г. Касли</w:t>
                  </w:r>
                </w:p>
                <w:p w:rsidR="00F16BEC" w:rsidRDefault="00F16BEC" w:rsidP="00F16BEC"/>
                <w:p w:rsidR="00F16BEC" w:rsidRDefault="00F16BEC" w:rsidP="00F16BEC"/>
                <w:p w:rsidR="00F16BEC" w:rsidRDefault="00F16BEC" w:rsidP="00F16BEC"/>
                <w:p w:rsidR="00F16BEC" w:rsidRDefault="00F16BEC" w:rsidP="00F16BEC"/>
              </w:txbxContent>
            </v:textbox>
          </v:shape>
        </w:pict>
      </w:r>
    </w:p>
    <w:p w:rsidR="00F16BEC" w:rsidRDefault="00F16BEC" w:rsidP="00F16BEC">
      <w:pPr>
        <w:suppressAutoHyphens/>
      </w:pPr>
    </w:p>
    <w:p w:rsidR="00F16BEC" w:rsidRDefault="00F16BEC" w:rsidP="00F16BEC">
      <w:pPr>
        <w:suppressAutoHyphens/>
      </w:pPr>
    </w:p>
    <w:p w:rsidR="00F16BEC" w:rsidRDefault="00F16BEC" w:rsidP="00F16BEC">
      <w:pPr>
        <w:suppressAutoHyphens/>
      </w:pPr>
    </w:p>
    <w:tbl>
      <w:tblPr>
        <w:tblW w:w="0" w:type="auto"/>
        <w:tblLayout w:type="fixed"/>
        <w:tblLook w:val="0000"/>
      </w:tblPr>
      <w:tblGrid>
        <w:gridCol w:w="7621"/>
      </w:tblGrid>
      <w:tr w:rsidR="00F16BEC" w:rsidTr="00847043">
        <w:trPr>
          <w:trHeight w:val="1110"/>
        </w:trPr>
        <w:tc>
          <w:tcPr>
            <w:tcW w:w="7621" w:type="dxa"/>
            <w:shd w:val="clear" w:color="auto" w:fill="auto"/>
          </w:tcPr>
          <w:p w:rsidR="00F16BEC" w:rsidRDefault="00F16BEC" w:rsidP="00847043">
            <w:pPr>
              <w:suppressAutoHyphens/>
              <w:snapToGrid w:val="0"/>
              <w:ind w:right="-817"/>
              <w:jc w:val="both"/>
            </w:pPr>
            <w:r>
              <w:t xml:space="preserve">О внесении изменений и дополнений </w:t>
            </w:r>
          </w:p>
          <w:p w:rsidR="00F16BEC" w:rsidRDefault="00F16BEC" w:rsidP="00847043">
            <w:pPr>
              <w:suppressAutoHyphens/>
              <w:snapToGrid w:val="0"/>
              <w:ind w:right="-817"/>
              <w:jc w:val="both"/>
            </w:pPr>
            <w:r>
              <w:t xml:space="preserve">в муниципальную программу </w:t>
            </w:r>
          </w:p>
          <w:p w:rsidR="00F16BEC" w:rsidRDefault="00F16BEC" w:rsidP="00847043">
            <w:pPr>
              <w:suppressAutoHyphens/>
              <w:snapToGrid w:val="0"/>
              <w:ind w:right="-817"/>
              <w:jc w:val="both"/>
            </w:pPr>
            <w:r>
              <w:t>«Безопасность дорожного движения</w:t>
            </w:r>
          </w:p>
          <w:p w:rsidR="00F16BEC" w:rsidRDefault="00F16BEC" w:rsidP="00847043">
            <w:pPr>
              <w:suppressAutoHyphens/>
              <w:snapToGrid w:val="0"/>
              <w:ind w:right="-817"/>
              <w:jc w:val="both"/>
            </w:pPr>
            <w:r>
              <w:t>на территории</w:t>
            </w:r>
          </w:p>
          <w:p w:rsidR="00F16BEC" w:rsidRDefault="00F16BEC" w:rsidP="00847043">
            <w:pPr>
              <w:suppressAutoHyphens/>
              <w:snapToGrid w:val="0"/>
              <w:ind w:right="-817"/>
              <w:jc w:val="both"/>
            </w:pPr>
            <w:r>
              <w:t>Каслинского муниципального района»</w:t>
            </w:r>
          </w:p>
          <w:p w:rsidR="00F16BEC" w:rsidRDefault="00F16BEC" w:rsidP="00847043">
            <w:pPr>
              <w:suppressAutoHyphens/>
              <w:snapToGrid w:val="0"/>
              <w:ind w:right="-817"/>
              <w:jc w:val="both"/>
            </w:pPr>
            <w:r>
              <w:t xml:space="preserve"> на 2017-2019 годы  </w:t>
            </w:r>
          </w:p>
        </w:tc>
      </w:tr>
      <w:tr w:rsidR="00F16BEC" w:rsidTr="00847043">
        <w:trPr>
          <w:trHeight w:val="615"/>
        </w:trPr>
        <w:tc>
          <w:tcPr>
            <w:tcW w:w="7621" w:type="dxa"/>
            <w:shd w:val="clear" w:color="auto" w:fill="auto"/>
          </w:tcPr>
          <w:p w:rsidR="00F16BEC" w:rsidRDefault="00F16BEC" w:rsidP="00847043">
            <w:pPr>
              <w:suppressAutoHyphens/>
              <w:snapToGrid w:val="0"/>
              <w:ind w:right="-5343"/>
              <w:jc w:val="both"/>
            </w:pPr>
          </w:p>
        </w:tc>
      </w:tr>
    </w:tbl>
    <w:p w:rsidR="00F16BEC" w:rsidRDefault="00F16BEC" w:rsidP="00F16BEC">
      <w:pPr>
        <w:suppressAutoHyphens/>
        <w:snapToGrid w:val="0"/>
        <w:ind w:right="-2"/>
        <w:jc w:val="both"/>
      </w:pPr>
      <w:r>
        <w:t xml:space="preserve">         В целях эффективной реализации муниципальной программы «Безопасность дорожного движения на территории Каслинского муниципального района» на 2017-2019 годы,</w:t>
      </w:r>
    </w:p>
    <w:p w:rsidR="00F16BEC" w:rsidRDefault="00F16BEC" w:rsidP="00F16BEC">
      <w:pPr>
        <w:suppressAutoHyphens/>
        <w:snapToGrid w:val="0"/>
        <w:ind w:right="-2"/>
        <w:jc w:val="both"/>
      </w:pPr>
      <w:r>
        <w:rPr>
          <w:rFonts w:eastAsia="Tahoma" w:cs="Tahoma"/>
        </w:rPr>
        <w:tab/>
      </w:r>
      <w:r>
        <w:tab/>
      </w:r>
    </w:p>
    <w:p w:rsidR="00F16BEC" w:rsidRDefault="00F16BEC" w:rsidP="00F16BEC">
      <w:pPr>
        <w:suppressAutoHyphens/>
        <w:jc w:val="both"/>
      </w:pPr>
      <w:r>
        <w:tab/>
        <w:t>ПОСТАНОВЛЯЮ:</w:t>
      </w:r>
    </w:p>
    <w:p w:rsidR="00F16BEC" w:rsidRDefault="00F16BEC" w:rsidP="00F16BEC">
      <w:pPr>
        <w:suppressAutoHyphens/>
        <w:jc w:val="both"/>
      </w:pPr>
    </w:p>
    <w:p w:rsidR="00F16BEC" w:rsidRPr="00A22E75" w:rsidRDefault="00F16BEC" w:rsidP="00F16BEC">
      <w:pPr>
        <w:suppressAutoHyphens/>
        <w:ind w:firstLine="709"/>
        <w:jc w:val="both"/>
        <w:rPr>
          <w:rFonts w:eastAsia="Tahoma" w:cs="Tahoma"/>
        </w:rPr>
      </w:pPr>
      <w:r>
        <w:t>1. Утвердить прилагаемые изменения и дополнения в муниципальную программу «Безопасность дорожного движения на территории Каслинского муниципального района» на 2017-2019 годы</w:t>
      </w:r>
      <w:r w:rsidRPr="002547A5">
        <w:t>, утвержденную</w:t>
      </w:r>
      <w:r>
        <w:rPr>
          <w:rFonts w:eastAsia="Tahoma" w:cs="Tahoma"/>
        </w:rPr>
        <w:t xml:space="preserve"> постановлением администрации Каслинского муниципального района от 19</w:t>
      </w:r>
      <w:r w:rsidRPr="002547A5">
        <w:rPr>
          <w:rFonts w:eastAsia="Tahoma" w:cs="Tahoma"/>
        </w:rPr>
        <w:t>.0</w:t>
      </w:r>
      <w:r>
        <w:rPr>
          <w:rFonts w:eastAsia="Tahoma" w:cs="Tahoma"/>
        </w:rPr>
        <w:t>5.2017г.</w:t>
      </w:r>
      <w:r w:rsidRPr="002547A5">
        <w:rPr>
          <w:rFonts w:eastAsia="Tahoma" w:cs="Tahoma"/>
        </w:rPr>
        <w:t xml:space="preserve"> № </w:t>
      </w:r>
      <w:r>
        <w:rPr>
          <w:rFonts w:eastAsia="Tahoma" w:cs="Tahoma"/>
        </w:rPr>
        <w:t>305 (в ред. от 16.10.2017 г. №708)</w:t>
      </w:r>
      <w:r w:rsidRPr="00A22E75">
        <w:rPr>
          <w:rFonts w:eastAsia="Tahoma" w:cs="Tahoma"/>
        </w:rPr>
        <w:t>.</w:t>
      </w:r>
    </w:p>
    <w:p w:rsidR="00F16BEC" w:rsidRPr="006B5726" w:rsidRDefault="00F16BEC" w:rsidP="00F16BEC">
      <w:pPr>
        <w:suppressAutoHyphens/>
        <w:ind w:firstLine="709"/>
        <w:jc w:val="both"/>
      </w:pPr>
      <w:r>
        <w:t xml:space="preserve">2. </w:t>
      </w:r>
      <w:r w:rsidRPr="006B5726">
        <w:t>Управлению делами администрации Каслинского муниципального района   (</w:t>
      </w:r>
      <w:proofErr w:type="spellStart"/>
      <w:r>
        <w:t>Шевкунова</w:t>
      </w:r>
      <w:proofErr w:type="spellEnd"/>
      <w:r w:rsidRPr="006B5726">
        <w:t xml:space="preserve"> А.В.) обеспечить размещение настоящего постановления на официальном сайте администрации Каслинского муниципального района </w:t>
      </w:r>
      <w:hyperlink r:id="rId7" w:history="1">
        <w:r w:rsidRPr="006B5726">
          <w:t>www.kasli.org</w:t>
        </w:r>
      </w:hyperlink>
      <w:r>
        <w:t>.</w:t>
      </w:r>
    </w:p>
    <w:p w:rsidR="00F16BEC" w:rsidRDefault="00F16BEC" w:rsidP="00F16BEC">
      <w:pPr>
        <w:suppressAutoHyphens/>
        <w:ind w:firstLine="708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F16BEC" w:rsidRDefault="00F16BEC" w:rsidP="00F16BEC">
      <w:pPr>
        <w:suppressAutoHyphens/>
        <w:jc w:val="right"/>
      </w:pPr>
    </w:p>
    <w:p w:rsidR="00F16BEC" w:rsidRDefault="00F16BEC" w:rsidP="00F16BEC">
      <w:pPr>
        <w:suppressAutoHyphens/>
        <w:jc w:val="right"/>
      </w:pPr>
    </w:p>
    <w:p w:rsidR="00F16BEC" w:rsidRDefault="00F16BEC" w:rsidP="00F16BEC">
      <w:pPr>
        <w:suppressAutoHyphens/>
        <w:jc w:val="right"/>
      </w:pPr>
    </w:p>
    <w:p w:rsidR="00F16BEC" w:rsidRDefault="00F16BEC" w:rsidP="00F16BEC">
      <w:pPr>
        <w:suppressAutoHyphens/>
        <w:jc w:val="both"/>
      </w:pPr>
      <w:r>
        <w:t>Глава</w:t>
      </w:r>
    </w:p>
    <w:p w:rsidR="00F16BEC" w:rsidRDefault="00F16BEC" w:rsidP="00F16BEC">
      <w:pPr>
        <w:suppressAutoHyphens/>
        <w:jc w:val="both"/>
      </w:pPr>
      <w:proofErr w:type="spellStart"/>
      <w:r>
        <w:t>Каслинского</w:t>
      </w:r>
      <w:proofErr w:type="spellEnd"/>
      <w:r>
        <w:t xml:space="preserve"> муниципального района</w:t>
      </w:r>
      <w:r>
        <w:tab/>
      </w:r>
      <w:r>
        <w:tab/>
      </w:r>
      <w:r>
        <w:tab/>
      </w:r>
      <w:r>
        <w:tab/>
      </w:r>
      <w:r>
        <w:tab/>
        <w:t xml:space="preserve">                      И.В. </w:t>
      </w:r>
      <w:proofErr w:type="spellStart"/>
      <w:r>
        <w:t>Колышев</w:t>
      </w:r>
      <w:proofErr w:type="spellEnd"/>
    </w:p>
    <w:p w:rsidR="00F16BEC" w:rsidRDefault="00F16BEC">
      <w:bookmarkStart w:id="0" w:name="_GoBack"/>
      <w:bookmarkEnd w:id="0"/>
      <w:r>
        <w:br w:type="page"/>
      </w:r>
    </w:p>
    <w:p w:rsidR="0026362E" w:rsidRDefault="0026362E" w:rsidP="0026362E">
      <w:pPr>
        <w:suppressAutoHyphens/>
        <w:jc w:val="right"/>
      </w:pPr>
      <w:r>
        <w:lastRenderedPageBreak/>
        <w:t>УТВЕРЖДЕНЫ</w:t>
      </w:r>
    </w:p>
    <w:p w:rsidR="0026362E" w:rsidRDefault="0026362E" w:rsidP="0026362E">
      <w:pPr>
        <w:suppressAutoHyphens/>
        <w:jc w:val="right"/>
      </w:pPr>
      <w:r>
        <w:t>постановлением администрации</w:t>
      </w:r>
    </w:p>
    <w:p w:rsidR="0026362E" w:rsidRDefault="0026362E" w:rsidP="0026362E">
      <w:pPr>
        <w:suppressAutoHyphens/>
        <w:jc w:val="right"/>
      </w:pPr>
      <w:r>
        <w:t>Каслинского муниципального района</w:t>
      </w:r>
    </w:p>
    <w:p w:rsidR="0073624B" w:rsidRPr="0035611E" w:rsidRDefault="0026362E" w:rsidP="0026362E">
      <w:pPr>
        <w:jc w:val="right"/>
        <w:rPr>
          <w:u w:val="single"/>
        </w:rPr>
      </w:pPr>
      <w:r w:rsidRPr="0035611E">
        <w:rPr>
          <w:u w:val="single"/>
        </w:rPr>
        <w:t xml:space="preserve">от </w:t>
      </w:r>
      <w:r w:rsidR="0035611E" w:rsidRPr="0035611E">
        <w:rPr>
          <w:u w:val="single"/>
        </w:rPr>
        <w:t xml:space="preserve">28.11.2017 </w:t>
      </w:r>
      <w:r w:rsidRPr="0035611E">
        <w:rPr>
          <w:u w:val="single"/>
        </w:rPr>
        <w:t xml:space="preserve">г. № </w:t>
      </w:r>
      <w:r w:rsidR="0035611E" w:rsidRPr="0035611E">
        <w:rPr>
          <w:u w:val="single"/>
        </w:rPr>
        <w:t>817</w:t>
      </w:r>
    </w:p>
    <w:p w:rsidR="0026362E" w:rsidRPr="00C448CF" w:rsidRDefault="0026362E" w:rsidP="0026362E">
      <w:pPr>
        <w:jc w:val="right"/>
        <w:rPr>
          <w:sz w:val="16"/>
          <w:szCs w:val="16"/>
        </w:rPr>
      </w:pPr>
    </w:p>
    <w:p w:rsidR="0026362E" w:rsidRDefault="0026362E" w:rsidP="0026362E">
      <w:pPr>
        <w:suppressAutoHyphens/>
        <w:jc w:val="center"/>
      </w:pPr>
      <w:r>
        <w:rPr>
          <w:bCs/>
        </w:rPr>
        <w:t>Изменения и дополнения в</w:t>
      </w:r>
      <w:r>
        <w:t>муниципальную программу</w:t>
      </w:r>
    </w:p>
    <w:p w:rsidR="0026362E" w:rsidRDefault="0026362E" w:rsidP="0026362E">
      <w:pPr>
        <w:jc w:val="center"/>
        <w:rPr>
          <w:rFonts w:eastAsia="Tahoma" w:cs="Tahoma"/>
        </w:rPr>
      </w:pPr>
      <w:r>
        <w:t>«Безопасность дорожного движения на территории Каслинского муниципального района» на 2017-2019 годы</w:t>
      </w:r>
      <w:r>
        <w:rPr>
          <w:rFonts w:eastAsia="Tahoma" w:cs="Tahoma"/>
        </w:rPr>
        <w:t>, утвержденную постановлением администрации Каслинского муниципального района от 19.05.2017 № 305</w:t>
      </w:r>
    </w:p>
    <w:p w:rsidR="0026362E" w:rsidRPr="00C448CF" w:rsidRDefault="0026362E" w:rsidP="0026362E">
      <w:pPr>
        <w:jc w:val="center"/>
        <w:rPr>
          <w:rFonts w:eastAsia="Tahoma" w:cs="Tahoma"/>
          <w:sz w:val="16"/>
          <w:szCs w:val="16"/>
        </w:rPr>
      </w:pPr>
    </w:p>
    <w:p w:rsidR="0026362E" w:rsidRDefault="0026362E" w:rsidP="0026362E">
      <w:pPr>
        <w:suppressAutoHyphens/>
        <w:ind w:firstLine="680"/>
        <w:jc w:val="both"/>
      </w:pPr>
      <w:r>
        <w:rPr>
          <w:bCs/>
        </w:rPr>
        <w:t>1. Раздел 4 «Система мероприятий муниципальной программы» дополнить пунктами 37,38</w:t>
      </w:r>
      <w:r w:rsidR="00D722E9">
        <w:rPr>
          <w:bCs/>
        </w:rPr>
        <w:t>,39</w:t>
      </w:r>
      <w:r>
        <w:t>следующего содержания:</w:t>
      </w:r>
    </w:p>
    <w:p w:rsidR="0026362E" w:rsidRDefault="0026362E" w:rsidP="0026362E">
      <w:pPr>
        <w:suppressAutoHyphens/>
        <w:ind w:firstLine="567"/>
        <w:jc w:val="both"/>
      </w:pPr>
      <w:r>
        <w:t xml:space="preserve">«37. Установка дорожных ограждений барьерного типа в п. Береговой в соответствии с действующим национальным стандартом ГОСТ </w:t>
      </w:r>
      <w:proofErr w:type="gramStart"/>
      <w:r>
        <w:t>Р</w:t>
      </w:r>
      <w:proofErr w:type="gramEnd"/>
      <w:r>
        <w:t xml:space="preserve"> 52289-2004.</w:t>
      </w:r>
    </w:p>
    <w:p w:rsidR="0026362E" w:rsidRDefault="0026362E" w:rsidP="0026362E">
      <w:pPr>
        <w:suppressAutoHyphens/>
        <w:autoSpaceDE w:val="0"/>
        <w:ind w:firstLine="680"/>
        <w:jc w:val="both"/>
      </w:pPr>
      <w:r>
        <w:t>38. Разработка проекта организации дорожного движения на территории Маукского сельского поселения.</w:t>
      </w:r>
    </w:p>
    <w:p w:rsidR="0026362E" w:rsidRDefault="0026362E" w:rsidP="0026362E">
      <w:pPr>
        <w:suppressAutoHyphens/>
        <w:autoSpaceDE w:val="0"/>
        <w:ind w:firstLine="680"/>
        <w:jc w:val="both"/>
      </w:pPr>
      <w:r>
        <w:t>39. Разработка проекта организации дорожного движения на территории Булзинского сельского поселения</w:t>
      </w:r>
      <w:proofErr w:type="gramStart"/>
      <w:r>
        <w:t>.».</w:t>
      </w:r>
      <w:proofErr w:type="gramEnd"/>
    </w:p>
    <w:p w:rsidR="0026362E" w:rsidRDefault="0026362E" w:rsidP="0026362E">
      <w:pPr>
        <w:ind w:firstLine="680"/>
        <w:jc w:val="both"/>
      </w:pPr>
      <w:r>
        <w:t>2. Пункт 2 «Профилактические мероприятия по улучшению безопасности дорожного движения, снижению уровня аварийности и тяжести дорожно-транспортных происшествий 1 этап 2017 год» раздела 8 «Финансово-экономическое обоснование муниципальной программы» дополнить</w:t>
      </w:r>
      <w:r w:rsidR="00E434A6">
        <w:t xml:space="preserve"> пунктами 28,29,30 и пункты 1-</w:t>
      </w:r>
      <w:r w:rsidR="00C05F02">
        <w:t>3,</w:t>
      </w:r>
      <w:r w:rsidR="00E434A6">
        <w:t>5-</w:t>
      </w:r>
      <w:r w:rsidR="00DD3D50">
        <w:t>7,</w:t>
      </w:r>
      <w:r w:rsidR="00E434A6">
        <w:t>9-</w:t>
      </w:r>
      <w:r>
        <w:t>15</w:t>
      </w:r>
      <w:r w:rsidR="00DD3D50">
        <w:t>,27</w:t>
      </w:r>
      <w:r>
        <w:t xml:space="preserve"> изложить в следующей редакции:</w:t>
      </w:r>
    </w:p>
    <w:p w:rsidR="0026362E" w:rsidRPr="00C448CF" w:rsidRDefault="0026362E" w:rsidP="00780DE8">
      <w:pPr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139"/>
        <w:gridCol w:w="1871"/>
        <w:gridCol w:w="1871"/>
        <w:gridCol w:w="1871"/>
      </w:tblGrid>
      <w:tr w:rsidR="0026362E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№ п/п</w:t>
            </w:r>
          </w:p>
        </w:tc>
        <w:tc>
          <w:tcPr>
            <w:tcW w:w="4139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Наименование мероприятий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 xml:space="preserve">Финансирование из бюджета КМР </w:t>
            </w:r>
          </w:p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(тыс. руб.)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Финансирование из бюджета поселений</w:t>
            </w:r>
          </w:p>
          <w:p w:rsidR="0026362E" w:rsidRDefault="0026362E" w:rsidP="00467AA5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(тыс. руб.)</w:t>
            </w:r>
          </w:p>
          <w:p w:rsidR="00467AA5" w:rsidRPr="0026362E" w:rsidRDefault="00467AA5" w:rsidP="00467AA5">
            <w:pPr>
              <w:suppressAutoHyphens/>
              <w:jc w:val="center"/>
              <w:rPr>
                <w:sz w:val="21"/>
                <w:szCs w:val="21"/>
              </w:rPr>
            </w:pP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Финансирование из иных источников</w:t>
            </w:r>
          </w:p>
        </w:tc>
      </w:tr>
      <w:tr w:rsidR="0026362E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1.</w:t>
            </w:r>
          </w:p>
        </w:tc>
        <w:tc>
          <w:tcPr>
            <w:tcW w:w="4139" w:type="dxa"/>
            <w:shd w:val="clear" w:color="auto" w:fill="auto"/>
          </w:tcPr>
          <w:p w:rsidR="0026362E" w:rsidRDefault="0026362E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 xml:space="preserve">Нанесение сплошной продольной линии 1.2.1 на проезжей части дорожной сети с твердым покрытием на автомобильных дорогах общего пользования между населенными пунктами Каслинского муниципального района в соответствии с действующим национальным стандартом ГОСТ </w:t>
            </w:r>
            <w:proofErr w:type="gramStart"/>
            <w:r w:rsidRPr="0026362E">
              <w:rPr>
                <w:sz w:val="21"/>
                <w:szCs w:val="21"/>
              </w:rPr>
              <w:t>Р</w:t>
            </w:r>
            <w:proofErr w:type="gramEnd"/>
            <w:r w:rsidRPr="0026362E">
              <w:rPr>
                <w:sz w:val="21"/>
                <w:szCs w:val="21"/>
              </w:rPr>
              <w:t xml:space="preserve"> 52289-2004.</w:t>
            </w:r>
          </w:p>
          <w:p w:rsidR="00467AA5" w:rsidRPr="0026362E" w:rsidRDefault="00467AA5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0,0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DD3D50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DD3D50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26362E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2.</w:t>
            </w:r>
          </w:p>
        </w:tc>
        <w:tc>
          <w:tcPr>
            <w:tcW w:w="4139" w:type="dxa"/>
            <w:shd w:val="clear" w:color="auto" w:fill="auto"/>
          </w:tcPr>
          <w:p w:rsidR="0026362E" w:rsidRPr="0026362E" w:rsidRDefault="0026362E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 xml:space="preserve">Нанесение прерывистой продольной линии 1.5. на проезжей части </w:t>
            </w:r>
          </w:p>
          <w:p w:rsidR="0026362E" w:rsidRDefault="0026362E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 xml:space="preserve">дорожной сети с твердым покрытием на автомобильных дорогах общего пользования между населенными пунктами Каслинского муниципального района в соответствии с действующим национальным стандартом ГОСТ </w:t>
            </w:r>
            <w:proofErr w:type="gramStart"/>
            <w:r w:rsidRPr="0026362E">
              <w:rPr>
                <w:sz w:val="21"/>
                <w:szCs w:val="21"/>
              </w:rPr>
              <w:t>Р</w:t>
            </w:r>
            <w:proofErr w:type="gramEnd"/>
            <w:r w:rsidRPr="0026362E">
              <w:rPr>
                <w:sz w:val="21"/>
                <w:szCs w:val="21"/>
              </w:rPr>
              <w:t xml:space="preserve"> 52289-2004.</w:t>
            </w:r>
          </w:p>
          <w:p w:rsidR="00467AA5" w:rsidRPr="0026362E" w:rsidRDefault="00467AA5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</w:p>
        </w:tc>
        <w:tc>
          <w:tcPr>
            <w:tcW w:w="1871" w:type="dxa"/>
            <w:shd w:val="clear" w:color="auto" w:fill="auto"/>
          </w:tcPr>
          <w:p w:rsidR="0026362E" w:rsidRPr="0026362E" w:rsidRDefault="009C6077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  <w:r w:rsidR="002E103B">
              <w:rPr>
                <w:sz w:val="21"/>
                <w:szCs w:val="21"/>
              </w:rPr>
              <w:t>,0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-</w:t>
            </w:r>
          </w:p>
        </w:tc>
      </w:tr>
      <w:tr w:rsidR="009C6077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9C6077" w:rsidRPr="0026362E" w:rsidRDefault="009C6077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</w:t>
            </w:r>
          </w:p>
        </w:tc>
        <w:tc>
          <w:tcPr>
            <w:tcW w:w="4139" w:type="dxa"/>
            <w:shd w:val="clear" w:color="auto" w:fill="auto"/>
          </w:tcPr>
          <w:p w:rsidR="00467AA5" w:rsidRDefault="009C6077" w:rsidP="006F2EBA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Установка дорожных знаков в п. Маук: 2.4 «Уступите дорогу» в соответствии с действующим национальным стандартом ГОСТ </w:t>
            </w:r>
            <w:proofErr w:type="gramStart"/>
            <w:r>
              <w:rPr>
                <w:sz w:val="21"/>
                <w:szCs w:val="21"/>
              </w:rPr>
              <w:t>Р</w:t>
            </w:r>
            <w:proofErr w:type="gramEnd"/>
            <w:r>
              <w:rPr>
                <w:sz w:val="21"/>
                <w:szCs w:val="21"/>
              </w:rPr>
              <w:t xml:space="preserve"> 52289-2004, 3.4 «Движение грузовых автомобилей запрещено» в соответствии с действующим национальным стандартом ГОСТ Р 52290-2004.</w:t>
            </w:r>
          </w:p>
          <w:p w:rsidR="006424A4" w:rsidRPr="0026362E" w:rsidRDefault="006424A4" w:rsidP="006F2EBA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</w:p>
        </w:tc>
        <w:tc>
          <w:tcPr>
            <w:tcW w:w="1871" w:type="dxa"/>
            <w:shd w:val="clear" w:color="auto" w:fill="auto"/>
          </w:tcPr>
          <w:p w:rsidR="009C6077" w:rsidRDefault="009C6077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871" w:type="dxa"/>
            <w:shd w:val="clear" w:color="auto" w:fill="auto"/>
          </w:tcPr>
          <w:p w:rsidR="009C6077" w:rsidRPr="0026362E" w:rsidRDefault="00467AA5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9C6077" w:rsidRPr="0026362E" w:rsidRDefault="00467AA5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DD3D50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DD3D50" w:rsidRDefault="00467AA5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</w:t>
            </w:r>
          </w:p>
        </w:tc>
        <w:tc>
          <w:tcPr>
            <w:tcW w:w="4139" w:type="dxa"/>
            <w:shd w:val="clear" w:color="auto" w:fill="auto"/>
          </w:tcPr>
          <w:p w:rsidR="00DD3D50" w:rsidRDefault="00467AA5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Нанесение дорожной разметки 1.24.1 дублирующей дорожный знак 1.23 «Дети» на проезжей части улично-дорожной сети вблизи школ и дошкольных учреждений   с. Багаряк для профилактики и снижения ДТП с участием детей, в соответствии с действующим национальным стандартом ГОСТ </w:t>
            </w:r>
            <w:proofErr w:type="gramStart"/>
            <w:r>
              <w:rPr>
                <w:sz w:val="21"/>
                <w:szCs w:val="21"/>
              </w:rPr>
              <w:t>Р</w:t>
            </w:r>
            <w:proofErr w:type="gramEnd"/>
            <w:r>
              <w:rPr>
                <w:sz w:val="21"/>
                <w:szCs w:val="21"/>
              </w:rPr>
              <w:t xml:space="preserve"> 52289-2004.</w:t>
            </w:r>
          </w:p>
          <w:p w:rsidR="006424A4" w:rsidRDefault="006424A4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</w:p>
        </w:tc>
        <w:tc>
          <w:tcPr>
            <w:tcW w:w="1871" w:type="dxa"/>
            <w:shd w:val="clear" w:color="auto" w:fill="auto"/>
          </w:tcPr>
          <w:p w:rsidR="00DD3D50" w:rsidRDefault="00467AA5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871" w:type="dxa"/>
            <w:shd w:val="clear" w:color="auto" w:fill="auto"/>
          </w:tcPr>
          <w:p w:rsidR="00DD3D50" w:rsidRPr="0026362E" w:rsidRDefault="00467AA5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DD3D50" w:rsidRPr="0026362E" w:rsidRDefault="00467AA5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DD3D50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DD3D50" w:rsidRDefault="00467AA5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6.</w:t>
            </w:r>
          </w:p>
        </w:tc>
        <w:tc>
          <w:tcPr>
            <w:tcW w:w="4139" w:type="dxa"/>
            <w:shd w:val="clear" w:color="auto" w:fill="auto"/>
          </w:tcPr>
          <w:p w:rsidR="00DD3D50" w:rsidRDefault="00467AA5" w:rsidP="00D029A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Нанесение дорожной разметки 1.14.1 и 1.14.2 на пешеходных переходах в с. Багаряк в соответствии с действующим национальным стандартом ГОСТ </w:t>
            </w:r>
            <w:proofErr w:type="gramStart"/>
            <w:r>
              <w:rPr>
                <w:sz w:val="21"/>
                <w:szCs w:val="21"/>
              </w:rPr>
              <w:t>Р</w:t>
            </w:r>
            <w:proofErr w:type="gramEnd"/>
            <w:r>
              <w:rPr>
                <w:sz w:val="21"/>
                <w:szCs w:val="21"/>
              </w:rPr>
              <w:t xml:space="preserve"> 52289-2004.</w:t>
            </w:r>
          </w:p>
        </w:tc>
        <w:tc>
          <w:tcPr>
            <w:tcW w:w="1871" w:type="dxa"/>
            <w:shd w:val="clear" w:color="auto" w:fill="auto"/>
          </w:tcPr>
          <w:p w:rsidR="00DD3D50" w:rsidRDefault="00467AA5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871" w:type="dxa"/>
            <w:shd w:val="clear" w:color="auto" w:fill="auto"/>
          </w:tcPr>
          <w:p w:rsidR="00DD3D50" w:rsidRPr="0026362E" w:rsidRDefault="0017221B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DD3D50" w:rsidRPr="0026362E" w:rsidRDefault="0017221B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DD3D50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DD3D50" w:rsidRDefault="00467AA5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</w:t>
            </w:r>
          </w:p>
        </w:tc>
        <w:tc>
          <w:tcPr>
            <w:tcW w:w="4139" w:type="dxa"/>
            <w:shd w:val="clear" w:color="auto" w:fill="auto"/>
          </w:tcPr>
          <w:p w:rsidR="00DD3D50" w:rsidRDefault="00467AA5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Установка дорожных знаков в с. Багаряк: 2.1 «Главная дорога», 2.4 «Уступите дорогу», 8.13 «Направление главной дороги», 5.19.1 – 5.19.2 «Пешеходный переход» в соответствии с действующим национальным стандартом ГОСТ </w:t>
            </w:r>
            <w:proofErr w:type="gramStart"/>
            <w:r>
              <w:rPr>
                <w:sz w:val="21"/>
                <w:szCs w:val="21"/>
              </w:rPr>
              <w:t>Р</w:t>
            </w:r>
            <w:proofErr w:type="gramEnd"/>
            <w:r>
              <w:rPr>
                <w:sz w:val="21"/>
                <w:szCs w:val="21"/>
              </w:rPr>
              <w:t xml:space="preserve"> 52289-2004.</w:t>
            </w:r>
          </w:p>
        </w:tc>
        <w:tc>
          <w:tcPr>
            <w:tcW w:w="1871" w:type="dxa"/>
            <w:shd w:val="clear" w:color="auto" w:fill="auto"/>
          </w:tcPr>
          <w:p w:rsidR="00DD3D50" w:rsidRDefault="00467AA5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59,6</w:t>
            </w:r>
          </w:p>
        </w:tc>
        <w:tc>
          <w:tcPr>
            <w:tcW w:w="1871" w:type="dxa"/>
            <w:shd w:val="clear" w:color="auto" w:fill="auto"/>
          </w:tcPr>
          <w:p w:rsidR="00DD3D50" w:rsidRPr="0026362E" w:rsidRDefault="0017221B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DD3D50" w:rsidRPr="0026362E" w:rsidRDefault="0017221B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17221B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17221B" w:rsidRDefault="0017221B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9.</w:t>
            </w:r>
          </w:p>
        </w:tc>
        <w:tc>
          <w:tcPr>
            <w:tcW w:w="4139" w:type="dxa"/>
            <w:shd w:val="clear" w:color="auto" w:fill="auto"/>
          </w:tcPr>
          <w:p w:rsidR="0017221B" w:rsidRDefault="0017221B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Освещение пешеходных переходов на территории Багарякского сельского поселения.</w:t>
            </w:r>
          </w:p>
        </w:tc>
        <w:tc>
          <w:tcPr>
            <w:tcW w:w="1871" w:type="dxa"/>
            <w:shd w:val="clear" w:color="auto" w:fill="auto"/>
          </w:tcPr>
          <w:p w:rsidR="0017221B" w:rsidRDefault="0017221B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89,9</w:t>
            </w:r>
          </w:p>
        </w:tc>
        <w:tc>
          <w:tcPr>
            <w:tcW w:w="1871" w:type="dxa"/>
            <w:shd w:val="clear" w:color="auto" w:fill="auto"/>
          </w:tcPr>
          <w:p w:rsidR="0017221B" w:rsidRDefault="00E01F06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17221B" w:rsidRDefault="00E01F06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F2EBA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6F2EBA" w:rsidRDefault="006F2EBA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</w:t>
            </w:r>
          </w:p>
        </w:tc>
        <w:tc>
          <w:tcPr>
            <w:tcW w:w="4139" w:type="dxa"/>
            <w:shd w:val="clear" w:color="auto" w:fill="auto"/>
          </w:tcPr>
          <w:p w:rsidR="006F2EBA" w:rsidRDefault="006F2EBA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Нанесение прерывистой продольной линии 1.5 на проезжей части улично-дорожной сети с твердым покрытием в с. Шабурово  в соответствии с действующим национальным стандартом ГОСТ </w:t>
            </w:r>
            <w:proofErr w:type="gramStart"/>
            <w:r>
              <w:rPr>
                <w:sz w:val="21"/>
                <w:szCs w:val="21"/>
              </w:rPr>
              <w:t>Р</w:t>
            </w:r>
            <w:proofErr w:type="gramEnd"/>
            <w:r>
              <w:rPr>
                <w:sz w:val="21"/>
                <w:szCs w:val="21"/>
              </w:rPr>
              <w:t xml:space="preserve"> 52289-2004.</w:t>
            </w:r>
          </w:p>
        </w:tc>
        <w:tc>
          <w:tcPr>
            <w:tcW w:w="1871" w:type="dxa"/>
            <w:shd w:val="clear" w:color="auto" w:fill="auto"/>
          </w:tcPr>
          <w:p w:rsidR="006F2EBA" w:rsidRDefault="006F2EBA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871" w:type="dxa"/>
            <w:shd w:val="clear" w:color="auto" w:fill="auto"/>
          </w:tcPr>
          <w:p w:rsidR="006F2EBA" w:rsidRDefault="00E01F06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6F2EBA" w:rsidRDefault="00E01F06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F2EBA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6F2EBA" w:rsidRDefault="00303AF8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</w:t>
            </w:r>
          </w:p>
        </w:tc>
        <w:tc>
          <w:tcPr>
            <w:tcW w:w="4139" w:type="dxa"/>
            <w:shd w:val="clear" w:color="auto" w:fill="auto"/>
          </w:tcPr>
          <w:p w:rsidR="006F2EBA" w:rsidRDefault="00D00D81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Нанесение дорожной разметки 1.24.1 дублирующей дорожный знак 1.23 «Дети» на проезжей части улично-дорожной сети вблизи школ и дошкольных учреждений   с. Шабурово для профилактики и снижения ДТП с участием детей, в соответствии с действующим национальным стандартом ГОСТ </w:t>
            </w:r>
            <w:proofErr w:type="gramStart"/>
            <w:r>
              <w:rPr>
                <w:sz w:val="21"/>
                <w:szCs w:val="21"/>
              </w:rPr>
              <w:t>Р</w:t>
            </w:r>
            <w:proofErr w:type="gramEnd"/>
            <w:r>
              <w:rPr>
                <w:sz w:val="21"/>
                <w:szCs w:val="21"/>
              </w:rPr>
              <w:t xml:space="preserve"> 52289-2004.</w:t>
            </w:r>
          </w:p>
        </w:tc>
        <w:tc>
          <w:tcPr>
            <w:tcW w:w="1871" w:type="dxa"/>
            <w:shd w:val="clear" w:color="auto" w:fill="auto"/>
          </w:tcPr>
          <w:p w:rsidR="006F2EBA" w:rsidRDefault="00D00D81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871" w:type="dxa"/>
            <w:shd w:val="clear" w:color="auto" w:fill="auto"/>
          </w:tcPr>
          <w:p w:rsidR="006F2EBA" w:rsidRDefault="00E01F06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6F2EBA" w:rsidRDefault="00E01F06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F2EBA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6F2EBA" w:rsidRDefault="00303AF8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</w:t>
            </w:r>
          </w:p>
        </w:tc>
        <w:tc>
          <w:tcPr>
            <w:tcW w:w="4139" w:type="dxa"/>
            <w:shd w:val="clear" w:color="auto" w:fill="auto"/>
          </w:tcPr>
          <w:p w:rsidR="006F2EBA" w:rsidRDefault="00D00D81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Нанесение дорожной разметки 1.14.1 и 1.14.2 на пешеходных переходах в с. Шабурово в соответствии с действующим национальным стандартом ГОСТ </w:t>
            </w:r>
            <w:proofErr w:type="gramStart"/>
            <w:r>
              <w:rPr>
                <w:sz w:val="21"/>
                <w:szCs w:val="21"/>
              </w:rPr>
              <w:t>Р</w:t>
            </w:r>
            <w:proofErr w:type="gramEnd"/>
            <w:r>
              <w:rPr>
                <w:sz w:val="21"/>
                <w:szCs w:val="21"/>
              </w:rPr>
              <w:t xml:space="preserve"> 52289-2004.</w:t>
            </w:r>
          </w:p>
        </w:tc>
        <w:tc>
          <w:tcPr>
            <w:tcW w:w="1871" w:type="dxa"/>
            <w:shd w:val="clear" w:color="auto" w:fill="auto"/>
          </w:tcPr>
          <w:p w:rsidR="006F2EBA" w:rsidRDefault="00D00D81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60,9</w:t>
            </w:r>
          </w:p>
        </w:tc>
        <w:tc>
          <w:tcPr>
            <w:tcW w:w="1871" w:type="dxa"/>
            <w:shd w:val="clear" w:color="auto" w:fill="auto"/>
          </w:tcPr>
          <w:p w:rsidR="006F2EBA" w:rsidRDefault="00E01F06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6F2EBA" w:rsidRDefault="00E01F06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F2EBA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6F2EBA" w:rsidRDefault="00303AF8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13.</w:t>
            </w:r>
          </w:p>
        </w:tc>
        <w:tc>
          <w:tcPr>
            <w:tcW w:w="4139" w:type="dxa"/>
            <w:shd w:val="clear" w:color="auto" w:fill="auto"/>
          </w:tcPr>
          <w:p w:rsidR="001872ED" w:rsidRDefault="001872ED" w:rsidP="001872ED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Установка дорожных знаков в с</w:t>
            </w:r>
            <w:proofErr w:type="gramStart"/>
            <w:r>
              <w:rPr>
                <w:sz w:val="21"/>
                <w:szCs w:val="21"/>
              </w:rPr>
              <w:t>.Ш</w:t>
            </w:r>
            <w:proofErr w:type="gramEnd"/>
            <w:r>
              <w:rPr>
                <w:sz w:val="21"/>
                <w:szCs w:val="21"/>
              </w:rPr>
              <w:t>абурово:</w:t>
            </w:r>
            <w:r w:rsidR="006424A4">
              <w:rPr>
                <w:sz w:val="21"/>
                <w:szCs w:val="21"/>
              </w:rPr>
              <w:t xml:space="preserve"> знак 1.23 «Дети», 5.19.1-5.19.2 «Пешеходный переход» вблизи школ и дошкольных учреждений для профилактики и снижения ДТП с участием детей, в соответствии с действующим национальным стандартом ГОСТ Р 52289-2004.</w:t>
            </w:r>
          </w:p>
        </w:tc>
        <w:tc>
          <w:tcPr>
            <w:tcW w:w="1871" w:type="dxa"/>
            <w:shd w:val="clear" w:color="auto" w:fill="auto"/>
          </w:tcPr>
          <w:p w:rsidR="006F2EBA" w:rsidRDefault="006424A4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1871" w:type="dxa"/>
            <w:shd w:val="clear" w:color="auto" w:fill="auto"/>
          </w:tcPr>
          <w:p w:rsidR="006F2EBA" w:rsidRDefault="00E01F06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6F2EBA" w:rsidRDefault="00E01F06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F2EBA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6F2EBA" w:rsidRDefault="00303AF8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14.</w:t>
            </w:r>
          </w:p>
        </w:tc>
        <w:tc>
          <w:tcPr>
            <w:tcW w:w="4139" w:type="dxa"/>
            <w:shd w:val="clear" w:color="auto" w:fill="auto"/>
          </w:tcPr>
          <w:p w:rsidR="006F2EBA" w:rsidRDefault="006424A4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Освещение пешеходных переходов на территории Шабуровского сельского поселения.</w:t>
            </w:r>
          </w:p>
        </w:tc>
        <w:tc>
          <w:tcPr>
            <w:tcW w:w="1871" w:type="dxa"/>
            <w:shd w:val="clear" w:color="auto" w:fill="auto"/>
          </w:tcPr>
          <w:p w:rsidR="006F2EBA" w:rsidRDefault="006424A4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175,6</w:t>
            </w:r>
          </w:p>
        </w:tc>
        <w:tc>
          <w:tcPr>
            <w:tcW w:w="1871" w:type="dxa"/>
            <w:shd w:val="clear" w:color="auto" w:fill="auto"/>
          </w:tcPr>
          <w:p w:rsidR="006F2EBA" w:rsidRDefault="00E01F06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6F2EBA" w:rsidRDefault="00E01F06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26362E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15.</w:t>
            </w:r>
          </w:p>
        </w:tc>
        <w:tc>
          <w:tcPr>
            <w:tcW w:w="4139" w:type="dxa"/>
            <w:shd w:val="clear" w:color="auto" w:fill="auto"/>
          </w:tcPr>
          <w:p w:rsidR="0026362E" w:rsidRPr="0026362E" w:rsidRDefault="0026362E" w:rsidP="00D029A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 xml:space="preserve">Нанесение прерывистой продольной линии 1.5. на проезжей части улично-дорожной сети с твердым покрытием в п. Береговой в соответствии с действующим национальным стандартомГОСТ </w:t>
            </w:r>
            <w:proofErr w:type="gramStart"/>
            <w:r w:rsidRPr="0026362E">
              <w:rPr>
                <w:sz w:val="21"/>
                <w:szCs w:val="21"/>
              </w:rPr>
              <w:t>Р</w:t>
            </w:r>
            <w:proofErr w:type="gramEnd"/>
            <w:r w:rsidRPr="0026362E">
              <w:rPr>
                <w:sz w:val="21"/>
                <w:szCs w:val="21"/>
              </w:rPr>
              <w:t xml:space="preserve"> 52289-2004.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0,0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-</w:t>
            </w:r>
          </w:p>
        </w:tc>
      </w:tr>
      <w:tr w:rsidR="00DD3D50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DD3D50" w:rsidRPr="0026362E" w:rsidRDefault="00DD3D50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27.</w:t>
            </w:r>
          </w:p>
        </w:tc>
        <w:tc>
          <w:tcPr>
            <w:tcW w:w="4139" w:type="dxa"/>
            <w:shd w:val="clear" w:color="auto" w:fill="auto"/>
          </w:tcPr>
          <w:p w:rsidR="00DD3D50" w:rsidRPr="0026362E" w:rsidRDefault="00DD3D50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Разработка проекта организации дорожного движения на территории Багарякского сельского поселения</w:t>
            </w:r>
          </w:p>
        </w:tc>
        <w:tc>
          <w:tcPr>
            <w:tcW w:w="1871" w:type="dxa"/>
            <w:shd w:val="clear" w:color="auto" w:fill="auto"/>
          </w:tcPr>
          <w:p w:rsidR="00DD3D50" w:rsidRPr="0026362E" w:rsidRDefault="00DD3D50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198,0</w:t>
            </w:r>
          </w:p>
        </w:tc>
        <w:tc>
          <w:tcPr>
            <w:tcW w:w="1871" w:type="dxa"/>
            <w:shd w:val="clear" w:color="auto" w:fill="auto"/>
          </w:tcPr>
          <w:p w:rsidR="00DD3D50" w:rsidRPr="0026362E" w:rsidRDefault="00DD3D50" w:rsidP="007529F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DD3D50" w:rsidRPr="0026362E" w:rsidRDefault="00DD3D50" w:rsidP="007529FB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26362E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28.</w:t>
            </w:r>
          </w:p>
        </w:tc>
        <w:tc>
          <w:tcPr>
            <w:tcW w:w="4139" w:type="dxa"/>
            <w:shd w:val="clear" w:color="auto" w:fill="auto"/>
          </w:tcPr>
          <w:p w:rsidR="0026362E" w:rsidRPr="0026362E" w:rsidRDefault="0026362E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 xml:space="preserve">Установка дорожных ограждений барьерного типа в п. </w:t>
            </w:r>
            <w:proofErr w:type="gramStart"/>
            <w:r w:rsidRPr="0026362E">
              <w:rPr>
                <w:sz w:val="21"/>
                <w:szCs w:val="21"/>
              </w:rPr>
              <w:t>Береговой</w:t>
            </w:r>
            <w:proofErr w:type="gramEnd"/>
          </w:p>
          <w:p w:rsidR="0026362E" w:rsidRPr="0026362E" w:rsidRDefault="0026362E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 xml:space="preserve">в соответствии с </w:t>
            </w:r>
            <w:proofErr w:type="gramStart"/>
            <w:r w:rsidRPr="0026362E">
              <w:rPr>
                <w:sz w:val="21"/>
                <w:szCs w:val="21"/>
              </w:rPr>
              <w:t>действующим</w:t>
            </w:r>
            <w:proofErr w:type="gramEnd"/>
          </w:p>
          <w:p w:rsidR="0026362E" w:rsidRPr="0026362E" w:rsidRDefault="0026362E" w:rsidP="00D029A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национальным стандартом ГОСТ Р52289-2004.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59,3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-</w:t>
            </w:r>
          </w:p>
        </w:tc>
      </w:tr>
      <w:tr w:rsidR="0026362E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29.</w:t>
            </w:r>
          </w:p>
        </w:tc>
        <w:tc>
          <w:tcPr>
            <w:tcW w:w="4139" w:type="dxa"/>
            <w:shd w:val="clear" w:color="auto" w:fill="auto"/>
          </w:tcPr>
          <w:p w:rsidR="0026362E" w:rsidRPr="0026362E" w:rsidRDefault="0026362E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Разработка проекта организации дорожного движения на территории Маукского сельского поселения.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80,0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-</w:t>
            </w:r>
          </w:p>
        </w:tc>
      </w:tr>
      <w:tr w:rsidR="0026362E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30.</w:t>
            </w:r>
          </w:p>
        </w:tc>
        <w:tc>
          <w:tcPr>
            <w:tcW w:w="4139" w:type="dxa"/>
            <w:shd w:val="clear" w:color="auto" w:fill="auto"/>
          </w:tcPr>
          <w:p w:rsidR="0026362E" w:rsidRPr="0026362E" w:rsidRDefault="0026362E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Разработка проекта организации дорожного движения на территории Булзинского сельского поселения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5767D3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6</w:t>
            </w:r>
            <w:r w:rsidR="00C05F02">
              <w:rPr>
                <w:sz w:val="21"/>
                <w:szCs w:val="21"/>
              </w:rPr>
              <w:t>5</w:t>
            </w:r>
            <w:r w:rsidRPr="0026362E">
              <w:rPr>
                <w:sz w:val="21"/>
                <w:szCs w:val="21"/>
              </w:rPr>
              <w:t>,0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-</w:t>
            </w:r>
          </w:p>
        </w:tc>
      </w:tr>
      <w:tr w:rsidR="0026362E" w:rsidRPr="0026362E" w:rsidTr="001872ED">
        <w:trPr>
          <w:jc w:val="center"/>
        </w:trPr>
        <w:tc>
          <w:tcPr>
            <w:tcW w:w="567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</w:p>
        </w:tc>
        <w:tc>
          <w:tcPr>
            <w:tcW w:w="4139" w:type="dxa"/>
            <w:shd w:val="clear" w:color="auto" w:fill="auto"/>
          </w:tcPr>
          <w:p w:rsidR="0026362E" w:rsidRPr="0026362E" w:rsidRDefault="0026362E" w:rsidP="007529FB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Итого: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1445,3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-</w:t>
            </w:r>
          </w:p>
        </w:tc>
        <w:tc>
          <w:tcPr>
            <w:tcW w:w="1871" w:type="dxa"/>
            <w:shd w:val="clear" w:color="auto" w:fill="auto"/>
          </w:tcPr>
          <w:p w:rsidR="0026362E" w:rsidRPr="0026362E" w:rsidRDefault="0026362E" w:rsidP="007529FB">
            <w:pPr>
              <w:suppressAutoHyphens/>
              <w:jc w:val="center"/>
              <w:rPr>
                <w:sz w:val="21"/>
                <w:szCs w:val="21"/>
              </w:rPr>
            </w:pPr>
            <w:r w:rsidRPr="0026362E">
              <w:rPr>
                <w:sz w:val="21"/>
                <w:szCs w:val="21"/>
              </w:rPr>
              <w:t>20,0</w:t>
            </w:r>
          </w:p>
        </w:tc>
      </w:tr>
    </w:tbl>
    <w:p w:rsidR="0026362E" w:rsidRDefault="0026362E" w:rsidP="00780DE8">
      <w:pPr>
        <w:jc w:val="both"/>
      </w:pPr>
    </w:p>
    <w:p w:rsidR="00C323AA" w:rsidRDefault="00C323AA" w:rsidP="0026362E">
      <w:pPr>
        <w:ind w:firstLine="680"/>
        <w:jc w:val="both"/>
        <w:sectPr w:rsidR="00C323AA" w:rsidSect="0026362E">
          <w:pgSz w:w="11906" w:h="16838"/>
          <w:pgMar w:top="284" w:right="567" w:bottom="567" w:left="1134" w:header="709" w:footer="709" w:gutter="0"/>
          <w:cols w:space="708"/>
          <w:docGrid w:linePitch="360"/>
        </w:sectPr>
      </w:pPr>
    </w:p>
    <w:p w:rsidR="007F4DF6" w:rsidRDefault="00C323AA" w:rsidP="007F4DF6">
      <w:pPr>
        <w:jc w:val="center"/>
      </w:pPr>
      <w:r>
        <w:lastRenderedPageBreak/>
        <w:t>4. Приложение 2 к муниципальной программе дополнить пунктами 37, 38</w:t>
      </w:r>
      <w:r w:rsidR="00FD642F">
        <w:t>,39</w:t>
      </w:r>
      <w:r>
        <w:t xml:space="preserve"> и пункты </w:t>
      </w:r>
      <w:r w:rsidR="00E13FBD">
        <w:t xml:space="preserve">9 - </w:t>
      </w:r>
      <w:r w:rsidR="009673A9">
        <w:t>11,13</w:t>
      </w:r>
      <w:r w:rsidR="00E13FBD">
        <w:t xml:space="preserve"> - </w:t>
      </w:r>
      <w:r w:rsidR="007F4DF6">
        <w:t>15</w:t>
      </w:r>
      <w:r w:rsidR="00E13FBD">
        <w:t xml:space="preserve">,17 - </w:t>
      </w:r>
      <w:r>
        <w:t>23 изложить в следующей редакции:</w:t>
      </w:r>
    </w:p>
    <w:p w:rsidR="007F4DF6" w:rsidRPr="00CF7C08" w:rsidRDefault="007F4DF6" w:rsidP="007F4DF6">
      <w:pPr>
        <w:jc w:val="center"/>
        <w:rPr>
          <w:sz w:val="12"/>
          <w:szCs w:val="12"/>
        </w:rPr>
      </w:pPr>
    </w:p>
    <w:tbl>
      <w:tblPr>
        <w:tblW w:w="14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75"/>
        <w:gridCol w:w="4111"/>
        <w:gridCol w:w="2409"/>
        <w:gridCol w:w="2015"/>
        <w:gridCol w:w="2015"/>
        <w:gridCol w:w="2019"/>
      </w:tblGrid>
      <w:tr w:rsidR="00C323AA" w:rsidRPr="00C323AA" w:rsidTr="007F4DF6">
        <w:trPr>
          <w:trHeight w:val="990"/>
          <w:tblHeader/>
          <w:jc w:val="center"/>
        </w:trPr>
        <w:tc>
          <w:tcPr>
            <w:tcW w:w="2075" w:type="dxa"/>
            <w:vAlign w:val="center"/>
          </w:tcPr>
          <w:p w:rsidR="00C323AA" w:rsidRPr="00CF7C08" w:rsidRDefault="00C323AA" w:rsidP="007F4DF6">
            <w:pPr>
              <w:ind w:left="-57" w:right="-57"/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Статус</w:t>
            </w:r>
          </w:p>
        </w:tc>
        <w:tc>
          <w:tcPr>
            <w:tcW w:w="4111" w:type="dxa"/>
            <w:vAlign w:val="center"/>
          </w:tcPr>
          <w:p w:rsidR="00C323AA" w:rsidRPr="00CF7C08" w:rsidRDefault="00C323AA" w:rsidP="007F4DF6">
            <w:pPr>
              <w:ind w:left="-57" w:right="-57"/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Наименование</w:t>
            </w:r>
          </w:p>
          <w:p w:rsidR="00C323AA" w:rsidRPr="00CF7C08" w:rsidRDefault="00C323AA" w:rsidP="007F4DF6">
            <w:pPr>
              <w:ind w:left="-57" w:right="-57"/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мероприятия</w:t>
            </w:r>
          </w:p>
        </w:tc>
        <w:tc>
          <w:tcPr>
            <w:tcW w:w="2409" w:type="dxa"/>
            <w:vAlign w:val="center"/>
          </w:tcPr>
          <w:p w:rsidR="00C323AA" w:rsidRPr="00CF7C08" w:rsidRDefault="00C323AA" w:rsidP="007F4DF6">
            <w:pPr>
              <w:suppressAutoHyphens/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Ответственный исполнитель</w:t>
            </w:r>
          </w:p>
        </w:tc>
        <w:tc>
          <w:tcPr>
            <w:tcW w:w="2015" w:type="dxa"/>
          </w:tcPr>
          <w:p w:rsidR="00C323AA" w:rsidRPr="00CF7C08" w:rsidRDefault="00C323AA" w:rsidP="007F4DF6">
            <w:pPr>
              <w:suppressAutoHyphens/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Финансирование программных мероприятий в 2017 году</w:t>
            </w:r>
          </w:p>
        </w:tc>
        <w:tc>
          <w:tcPr>
            <w:tcW w:w="2015" w:type="dxa"/>
          </w:tcPr>
          <w:p w:rsidR="00C323AA" w:rsidRPr="00CF7C08" w:rsidRDefault="00C323AA" w:rsidP="007F4DF6">
            <w:pPr>
              <w:suppressAutoHyphens/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Финансирование программных мероприятий в 2018 году</w:t>
            </w:r>
          </w:p>
        </w:tc>
        <w:tc>
          <w:tcPr>
            <w:tcW w:w="2019" w:type="dxa"/>
          </w:tcPr>
          <w:p w:rsidR="00C323AA" w:rsidRPr="00CF7C08" w:rsidRDefault="00C323AA" w:rsidP="007F4DF6">
            <w:pPr>
              <w:suppressAutoHyphens/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Финансирование программных мероприятий в 2019 году</w:t>
            </w:r>
          </w:p>
        </w:tc>
      </w:tr>
      <w:tr w:rsidR="00C323AA" w:rsidRPr="00C323AA" w:rsidTr="007F4DF6">
        <w:trPr>
          <w:trHeight w:val="1106"/>
          <w:tblHeader/>
          <w:jc w:val="center"/>
        </w:trPr>
        <w:tc>
          <w:tcPr>
            <w:tcW w:w="2075" w:type="dxa"/>
          </w:tcPr>
          <w:p w:rsidR="00C323AA" w:rsidRPr="00CF7C08" w:rsidRDefault="00C323AA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F7C08">
              <w:rPr>
                <w:spacing w:val="-6"/>
                <w:sz w:val="21"/>
                <w:szCs w:val="21"/>
              </w:rPr>
              <w:t>Основное</w:t>
            </w:r>
          </w:p>
          <w:p w:rsidR="00C323AA" w:rsidRPr="00CF7C08" w:rsidRDefault="00C323AA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F7C08">
              <w:rPr>
                <w:spacing w:val="-6"/>
                <w:sz w:val="21"/>
                <w:szCs w:val="21"/>
              </w:rPr>
              <w:t>мероприятие 9</w:t>
            </w:r>
          </w:p>
        </w:tc>
        <w:tc>
          <w:tcPr>
            <w:tcW w:w="4111" w:type="dxa"/>
          </w:tcPr>
          <w:p w:rsidR="00C323AA" w:rsidRPr="00CF7C08" w:rsidRDefault="00C323AA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 xml:space="preserve">Нанесение сплошной продольной линии 1.2.1 на проезжей части дорожной сети с твердым покрытием на автомобильных дорогах общего пользования между населенными пунктами Каслинского муниципального района в соответствии с действующим национальным стандартом ГОСТ </w:t>
            </w:r>
            <w:proofErr w:type="gramStart"/>
            <w:r w:rsidRPr="00CF7C08">
              <w:rPr>
                <w:sz w:val="21"/>
                <w:szCs w:val="21"/>
              </w:rPr>
              <w:t>Р</w:t>
            </w:r>
            <w:proofErr w:type="gramEnd"/>
            <w:r w:rsidRPr="00CF7C08">
              <w:rPr>
                <w:sz w:val="21"/>
                <w:szCs w:val="21"/>
              </w:rPr>
              <w:t xml:space="preserve"> 52289-2004.</w:t>
            </w:r>
          </w:p>
        </w:tc>
        <w:tc>
          <w:tcPr>
            <w:tcW w:w="2409" w:type="dxa"/>
            <w:vMerge w:val="restart"/>
            <w:vAlign w:val="center"/>
          </w:tcPr>
          <w:p w:rsidR="00C323AA" w:rsidRPr="00CF7C08" w:rsidRDefault="00C323AA" w:rsidP="007F4DF6">
            <w:pPr>
              <w:jc w:val="center"/>
              <w:rPr>
                <w:bCs/>
                <w:sz w:val="21"/>
                <w:szCs w:val="21"/>
              </w:rPr>
            </w:pPr>
            <w:r w:rsidRPr="00CF7C08">
              <w:rPr>
                <w:bCs/>
                <w:sz w:val="21"/>
                <w:szCs w:val="21"/>
              </w:rPr>
              <w:t xml:space="preserve">Управление </w:t>
            </w:r>
          </w:p>
          <w:p w:rsidR="00C323AA" w:rsidRPr="00CF7C08" w:rsidRDefault="00C323AA" w:rsidP="007F4DF6">
            <w:pPr>
              <w:jc w:val="center"/>
              <w:rPr>
                <w:bCs/>
                <w:sz w:val="21"/>
                <w:szCs w:val="21"/>
              </w:rPr>
            </w:pPr>
            <w:r w:rsidRPr="00CF7C08">
              <w:rPr>
                <w:bCs/>
                <w:sz w:val="21"/>
                <w:szCs w:val="21"/>
              </w:rPr>
              <w:t>строительства КМР</w:t>
            </w:r>
          </w:p>
        </w:tc>
        <w:tc>
          <w:tcPr>
            <w:tcW w:w="2015" w:type="dxa"/>
            <w:vAlign w:val="center"/>
          </w:tcPr>
          <w:p w:rsidR="00C323AA" w:rsidRPr="00CF7C08" w:rsidRDefault="00C323AA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0,0</w:t>
            </w:r>
          </w:p>
        </w:tc>
        <w:tc>
          <w:tcPr>
            <w:tcW w:w="2015" w:type="dxa"/>
            <w:vAlign w:val="center"/>
          </w:tcPr>
          <w:p w:rsidR="00C323AA" w:rsidRPr="00CF7C08" w:rsidRDefault="00C323AA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34,1</w:t>
            </w:r>
          </w:p>
        </w:tc>
        <w:tc>
          <w:tcPr>
            <w:tcW w:w="2019" w:type="dxa"/>
            <w:vAlign w:val="center"/>
          </w:tcPr>
          <w:p w:rsidR="00C323AA" w:rsidRPr="00CF7C08" w:rsidRDefault="00C323AA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34,1</w:t>
            </w:r>
          </w:p>
        </w:tc>
      </w:tr>
      <w:tr w:rsidR="00C323AA" w:rsidRPr="00C323AA" w:rsidTr="007F4DF6">
        <w:trPr>
          <w:trHeight w:val="1106"/>
          <w:tblHeader/>
          <w:jc w:val="center"/>
        </w:trPr>
        <w:tc>
          <w:tcPr>
            <w:tcW w:w="2075" w:type="dxa"/>
          </w:tcPr>
          <w:p w:rsidR="00C323AA" w:rsidRPr="00CF7C08" w:rsidRDefault="00C323AA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F7C08">
              <w:rPr>
                <w:spacing w:val="-6"/>
                <w:sz w:val="21"/>
                <w:szCs w:val="21"/>
              </w:rPr>
              <w:t xml:space="preserve">Основное </w:t>
            </w:r>
          </w:p>
          <w:p w:rsidR="00C323AA" w:rsidRPr="00CF7C08" w:rsidRDefault="00C323AA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F7C08">
              <w:rPr>
                <w:spacing w:val="-6"/>
                <w:sz w:val="21"/>
                <w:szCs w:val="21"/>
              </w:rPr>
              <w:t>мероприятие 10</w:t>
            </w:r>
          </w:p>
        </w:tc>
        <w:tc>
          <w:tcPr>
            <w:tcW w:w="4111" w:type="dxa"/>
          </w:tcPr>
          <w:p w:rsidR="00C323AA" w:rsidRPr="00CF7C08" w:rsidRDefault="00C323AA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 xml:space="preserve">Нанесение прерывистой продольной линии 1.5. на проезжей части </w:t>
            </w:r>
          </w:p>
          <w:p w:rsidR="00C323AA" w:rsidRPr="00CF7C08" w:rsidRDefault="00C323AA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дорожной сети с твердым покрытием на автомобильных дорогах общего пользования между населенными пунктами Каслинского</w:t>
            </w:r>
          </w:p>
          <w:p w:rsidR="00C323AA" w:rsidRPr="00CF7C08" w:rsidRDefault="00C323AA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муниципального района</w:t>
            </w:r>
          </w:p>
          <w:p w:rsidR="00C323AA" w:rsidRPr="00CF7C08" w:rsidRDefault="00C323AA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 xml:space="preserve">в соответствии с </w:t>
            </w:r>
            <w:proofErr w:type="gramStart"/>
            <w:r w:rsidRPr="00CF7C08">
              <w:rPr>
                <w:sz w:val="21"/>
                <w:szCs w:val="21"/>
              </w:rPr>
              <w:t>действующим</w:t>
            </w:r>
            <w:proofErr w:type="gramEnd"/>
          </w:p>
          <w:p w:rsidR="00C323AA" w:rsidRPr="00CF7C08" w:rsidRDefault="00C323AA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 xml:space="preserve">национальным стандартом ГОСТ </w:t>
            </w:r>
            <w:proofErr w:type="gramStart"/>
            <w:r w:rsidRPr="00CF7C08">
              <w:rPr>
                <w:sz w:val="21"/>
                <w:szCs w:val="21"/>
              </w:rPr>
              <w:t>Р</w:t>
            </w:r>
            <w:proofErr w:type="gramEnd"/>
          </w:p>
          <w:p w:rsidR="00C323AA" w:rsidRPr="00CF7C08" w:rsidRDefault="00C323AA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52289-2004</w:t>
            </w:r>
          </w:p>
        </w:tc>
        <w:tc>
          <w:tcPr>
            <w:tcW w:w="2409" w:type="dxa"/>
            <w:vMerge/>
            <w:vAlign w:val="center"/>
          </w:tcPr>
          <w:p w:rsidR="00C323AA" w:rsidRPr="00CF7C08" w:rsidRDefault="00C323AA" w:rsidP="007F4DF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15" w:type="dxa"/>
            <w:vAlign w:val="center"/>
          </w:tcPr>
          <w:p w:rsidR="00C323AA" w:rsidRPr="00CF7C08" w:rsidRDefault="009C6077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3</w:t>
            </w:r>
            <w:r w:rsidR="00C5165E" w:rsidRPr="00CF7C08">
              <w:rPr>
                <w:sz w:val="21"/>
                <w:szCs w:val="21"/>
              </w:rPr>
              <w:t>3,0</w:t>
            </w:r>
          </w:p>
        </w:tc>
        <w:tc>
          <w:tcPr>
            <w:tcW w:w="2015" w:type="dxa"/>
            <w:vAlign w:val="center"/>
          </w:tcPr>
          <w:p w:rsidR="00C323AA" w:rsidRPr="00CF7C08" w:rsidRDefault="00C323AA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113,9</w:t>
            </w:r>
          </w:p>
        </w:tc>
        <w:tc>
          <w:tcPr>
            <w:tcW w:w="2019" w:type="dxa"/>
            <w:vAlign w:val="center"/>
          </w:tcPr>
          <w:p w:rsidR="00C323AA" w:rsidRPr="00CF7C08" w:rsidRDefault="00C323AA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113,9</w:t>
            </w:r>
          </w:p>
        </w:tc>
      </w:tr>
      <w:tr w:rsidR="009C6077" w:rsidRPr="00C323AA" w:rsidTr="007F4DF6">
        <w:trPr>
          <w:trHeight w:val="1106"/>
          <w:tblHeader/>
          <w:jc w:val="center"/>
        </w:trPr>
        <w:tc>
          <w:tcPr>
            <w:tcW w:w="2075" w:type="dxa"/>
          </w:tcPr>
          <w:p w:rsidR="009C6077" w:rsidRPr="00CF7C08" w:rsidRDefault="00D6015D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F7C08">
              <w:rPr>
                <w:spacing w:val="-6"/>
                <w:sz w:val="21"/>
                <w:szCs w:val="21"/>
              </w:rPr>
              <w:t>Основное</w:t>
            </w:r>
          </w:p>
          <w:p w:rsidR="00D6015D" w:rsidRPr="00CF7C08" w:rsidRDefault="00D6015D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F7C08">
              <w:rPr>
                <w:spacing w:val="-6"/>
                <w:sz w:val="21"/>
                <w:szCs w:val="21"/>
              </w:rPr>
              <w:t>мероприятие 11</w:t>
            </w:r>
          </w:p>
        </w:tc>
        <w:tc>
          <w:tcPr>
            <w:tcW w:w="4111" w:type="dxa"/>
          </w:tcPr>
          <w:p w:rsidR="009C6077" w:rsidRPr="00CF7C08" w:rsidRDefault="009673A9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 xml:space="preserve">Установка дорожных знаков в п. Маук: 2.4 «Уступите дорогу» в соответствии с действующим национальным стандартом ГОСТ </w:t>
            </w:r>
            <w:proofErr w:type="gramStart"/>
            <w:r w:rsidRPr="00CF7C08">
              <w:rPr>
                <w:sz w:val="21"/>
                <w:szCs w:val="21"/>
              </w:rPr>
              <w:t>Р</w:t>
            </w:r>
            <w:proofErr w:type="gramEnd"/>
            <w:r w:rsidRPr="00CF7C08">
              <w:rPr>
                <w:sz w:val="21"/>
                <w:szCs w:val="21"/>
              </w:rPr>
              <w:t xml:space="preserve"> 52289-2004, 3.4 «Движение грузовых автомобилей запрещено» в соответствии с действующим национальным стандартом ГОСТ Р 52290-2004.</w:t>
            </w:r>
          </w:p>
        </w:tc>
        <w:tc>
          <w:tcPr>
            <w:tcW w:w="2409" w:type="dxa"/>
            <w:vAlign w:val="center"/>
          </w:tcPr>
          <w:p w:rsidR="009C6077" w:rsidRPr="00CF7C08" w:rsidRDefault="009673A9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Администрация</w:t>
            </w:r>
          </w:p>
          <w:p w:rsidR="009673A9" w:rsidRPr="00CF7C08" w:rsidRDefault="009673A9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Маукского сельского поселения</w:t>
            </w:r>
          </w:p>
        </w:tc>
        <w:tc>
          <w:tcPr>
            <w:tcW w:w="2015" w:type="dxa"/>
            <w:vAlign w:val="center"/>
          </w:tcPr>
          <w:p w:rsidR="009C6077" w:rsidRPr="00CF7C08" w:rsidRDefault="00D6015D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0,0</w:t>
            </w:r>
          </w:p>
        </w:tc>
        <w:tc>
          <w:tcPr>
            <w:tcW w:w="2015" w:type="dxa"/>
            <w:vAlign w:val="center"/>
          </w:tcPr>
          <w:p w:rsidR="009C6077" w:rsidRPr="00CF7C08" w:rsidRDefault="00D6015D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0,0</w:t>
            </w:r>
          </w:p>
        </w:tc>
        <w:tc>
          <w:tcPr>
            <w:tcW w:w="2019" w:type="dxa"/>
            <w:vAlign w:val="center"/>
          </w:tcPr>
          <w:p w:rsidR="009C6077" w:rsidRPr="00CF7C08" w:rsidRDefault="00D6015D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0,0</w:t>
            </w:r>
          </w:p>
        </w:tc>
      </w:tr>
      <w:tr w:rsidR="007F4DF6" w:rsidRPr="00C323AA" w:rsidTr="007F4DF6">
        <w:trPr>
          <w:trHeight w:val="1106"/>
          <w:tblHeader/>
          <w:jc w:val="center"/>
        </w:trPr>
        <w:tc>
          <w:tcPr>
            <w:tcW w:w="2075" w:type="dxa"/>
          </w:tcPr>
          <w:p w:rsidR="007F4DF6" w:rsidRPr="00CF7C08" w:rsidRDefault="007F4DF6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F7C08">
              <w:rPr>
                <w:spacing w:val="-6"/>
                <w:sz w:val="21"/>
                <w:szCs w:val="21"/>
              </w:rPr>
              <w:t>Основное</w:t>
            </w:r>
          </w:p>
          <w:p w:rsidR="007F4DF6" w:rsidRPr="00CF7C08" w:rsidRDefault="007F4DF6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F7C08">
              <w:rPr>
                <w:spacing w:val="-6"/>
                <w:sz w:val="21"/>
                <w:szCs w:val="21"/>
              </w:rPr>
              <w:t>мероприятие 13</w:t>
            </w:r>
          </w:p>
        </w:tc>
        <w:tc>
          <w:tcPr>
            <w:tcW w:w="4111" w:type="dxa"/>
          </w:tcPr>
          <w:p w:rsidR="007F4DF6" w:rsidRPr="00CF7C08" w:rsidRDefault="007F4DF6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 xml:space="preserve">Нанесение дорожной разметки 1.24.1 дублирующей дорожный знак 1.23 «Дети» на проезжей части улично-дорожной сети вблизи школ и дошкольных учреждений   с. Багаряк для профилактики и снижения ДТП с участием детей, в соответствии с действующим национальным стандартом ГОСТ </w:t>
            </w:r>
            <w:proofErr w:type="gramStart"/>
            <w:r w:rsidRPr="00CF7C08">
              <w:rPr>
                <w:sz w:val="21"/>
                <w:szCs w:val="21"/>
              </w:rPr>
              <w:t>Р</w:t>
            </w:r>
            <w:proofErr w:type="gramEnd"/>
            <w:r w:rsidRPr="00CF7C08">
              <w:rPr>
                <w:sz w:val="21"/>
                <w:szCs w:val="21"/>
              </w:rPr>
              <w:t xml:space="preserve"> 52289-2004.</w:t>
            </w:r>
          </w:p>
        </w:tc>
        <w:tc>
          <w:tcPr>
            <w:tcW w:w="2409" w:type="dxa"/>
            <w:vMerge w:val="restart"/>
            <w:vAlign w:val="center"/>
          </w:tcPr>
          <w:p w:rsidR="007F4DF6" w:rsidRPr="00CF7C08" w:rsidRDefault="007F4DF6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Администрация</w:t>
            </w:r>
          </w:p>
          <w:p w:rsidR="007F4DF6" w:rsidRPr="00CF7C08" w:rsidRDefault="007F4DF6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Багарякского сельского поселения</w:t>
            </w:r>
          </w:p>
        </w:tc>
        <w:tc>
          <w:tcPr>
            <w:tcW w:w="2015" w:type="dxa"/>
            <w:vAlign w:val="center"/>
          </w:tcPr>
          <w:p w:rsidR="007F4DF6" w:rsidRPr="00CF7C08" w:rsidRDefault="007F4DF6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0,0</w:t>
            </w:r>
          </w:p>
        </w:tc>
        <w:tc>
          <w:tcPr>
            <w:tcW w:w="2015" w:type="dxa"/>
            <w:vAlign w:val="center"/>
          </w:tcPr>
          <w:p w:rsidR="007F4DF6" w:rsidRPr="00CF7C08" w:rsidRDefault="007F4DF6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10,0</w:t>
            </w:r>
          </w:p>
        </w:tc>
        <w:tc>
          <w:tcPr>
            <w:tcW w:w="2019" w:type="dxa"/>
            <w:vAlign w:val="center"/>
          </w:tcPr>
          <w:p w:rsidR="007F4DF6" w:rsidRPr="00CF7C08" w:rsidRDefault="007F4DF6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10,0</w:t>
            </w:r>
          </w:p>
        </w:tc>
      </w:tr>
      <w:tr w:rsidR="007F4DF6" w:rsidRPr="00C323AA" w:rsidTr="007F4DF6">
        <w:trPr>
          <w:trHeight w:val="1106"/>
          <w:tblHeader/>
          <w:jc w:val="center"/>
        </w:trPr>
        <w:tc>
          <w:tcPr>
            <w:tcW w:w="2075" w:type="dxa"/>
          </w:tcPr>
          <w:p w:rsidR="007F4DF6" w:rsidRPr="00CF7C08" w:rsidRDefault="007F4DF6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F7C08">
              <w:rPr>
                <w:spacing w:val="-6"/>
                <w:sz w:val="21"/>
                <w:szCs w:val="21"/>
              </w:rPr>
              <w:t>Основное</w:t>
            </w:r>
          </w:p>
          <w:p w:rsidR="007F4DF6" w:rsidRPr="00CF7C08" w:rsidRDefault="007F4DF6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F7C08">
              <w:rPr>
                <w:spacing w:val="-6"/>
                <w:sz w:val="21"/>
                <w:szCs w:val="21"/>
              </w:rPr>
              <w:t>мероприятие 14</w:t>
            </w:r>
          </w:p>
        </w:tc>
        <w:tc>
          <w:tcPr>
            <w:tcW w:w="4111" w:type="dxa"/>
          </w:tcPr>
          <w:p w:rsidR="007F4DF6" w:rsidRPr="00CF7C08" w:rsidRDefault="007F4DF6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 xml:space="preserve">Нанесение дорожной разметки 1.14.1 и 1.14.2 на пешеходных переходах в с. Багаряк в соответствии с действующим национальным стандартом ГОСТ </w:t>
            </w:r>
            <w:proofErr w:type="gramStart"/>
            <w:r w:rsidRPr="00CF7C08">
              <w:rPr>
                <w:sz w:val="21"/>
                <w:szCs w:val="21"/>
              </w:rPr>
              <w:t>Р</w:t>
            </w:r>
            <w:proofErr w:type="gramEnd"/>
            <w:r w:rsidRPr="00CF7C08">
              <w:rPr>
                <w:sz w:val="21"/>
                <w:szCs w:val="21"/>
              </w:rPr>
              <w:t xml:space="preserve"> 52289-2004.</w:t>
            </w:r>
          </w:p>
        </w:tc>
        <w:tc>
          <w:tcPr>
            <w:tcW w:w="2409" w:type="dxa"/>
            <w:vMerge/>
            <w:vAlign w:val="center"/>
          </w:tcPr>
          <w:p w:rsidR="007F4DF6" w:rsidRPr="00CF7C08" w:rsidRDefault="007F4DF6" w:rsidP="007F4DF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015" w:type="dxa"/>
            <w:vAlign w:val="center"/>
          </w:tcPr>
          <w:p w:rsidR="007F4DF6" w:rsidRPr="00CF7C08" w:rsidRDefault="007F4DF6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0,0</w:t>
            </w:r>
          </w:p>
        </w:tc>
        <w:tc>
          <w:tcPr>
            <w:tcW w:w="2015" w:type="dxa"/>
            <w:vAlign w:val="center"/>
          </w:tcPr>
          <w:p w:rsidR="007F4DF6" w:rsidRPr="00CF7C08" w:rsidRDefault="007F4DF6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10,0</w:t>
            </w:r>
          </w:p>
        </w:tc>
        <w:tc>
          <w:tcPr>
            <w:tcW w:w="2019" w:type="dxa"/>
            <w:vAlign w:val="center"/>
          </w:tcPr>
          <w:p w:rsidR="007F4DF6" w:rsidRPr="00CF7C08" w:rsidRDefault="007F4DF6" w:rsidP="007F4DF6">
            <w:pPr>
              <w:jc w:val="center"/>
              <w:rPr>
                <w:sz w:val="21"/>
                <w:szCs w:val="21"/>
              </w:rPr>
            </w:pPr>
            <w:r w:rsidRPr="00CF7C08">
              <w:rPr>
                <w:sz w:val="21"/>
                <w:szCs w:val="21"/>
              </w:rPr>
              <w:t>10,0</w:t>
            </w:r>
          </w:p>
        </w:tc>
      </w:tr>
      <w:tr w:rsidR="00C27B94" w:rsidRPr="00C323AA" w:rsidTr="007F4DF6">
        <w:trPr>
          <w:trHeight w:val="1106"/>
          <w:tblHeader/>
          <w:jc w:val="center"/>
        </w:trPr>
        <w:tc>
          <w:tcPr>
            <w:tcW w:w="2075" w:type="dxa"/>
          </w:tcPr>
          <w:p w:rsidR="00C27B94" w:rsidRPr="00C75777" w:rsidRDefault="00C27B94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lastRenderedPageBreak/>
              <w:t>Основное</w:t>
            </w:r>
          </w:p>
          <w:p w:rsidR="00C27B94" w:rsidRPr="00C75777" w:rsidRDefault="00C27B94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мероприятие 15</w:t>
            </w:r>
          </w:p>
        </w:tc>
        <w:tc>
          <w:tcPr>
            <w:tcW w:w="4111" w:type="dxa"/>
          </w:tcPr>
          <w:p w:rsidR="00C27B94" w:rsidRPr="00C323AA" w:rsidRDefault="00C27B94" w:rsidP="007F4DF6">
            <w:pPr>
              <w:autoSpaceDE w:val="0"/>
              <w:autoSpaceDN w:val="0"/>
              <w:adjustRightInd w:val="0"/>
              <w:ind w:left="-85" w:right="-85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 xml:space="preserve">Установка дорожных знаков в с. Багаряк: 2.1 «Главная дорога», 2.4 «Уступите дорогу», 8.13 «Направление главной дороги», 5.19.1 – 5.19.2 «Пешеходный переход» в соответствии с действующим национальным стандартом ГОСТ </w:t>
            </w:r>
            <w:proofErr w:type="gramStart"/>
            <w:r>
              <w:rPr>
                <w:sz w:val="21"/>
                <w:szCs w:val="21"/>
              </w:rPr>
              <w:t>Р</w:t>
            </w:r>
            <w:proofErr w:type="gramEnd"/>
            <w:r>
              <w:rPr>
                <w:sz w:val="21"/>
                <w:szCs w:val="21"/>
              </w:rPr>
              <w:t xml:space="preserve"> 52289-2004.</w:t>
            </w:r>
          </w:p>
        </w:tc>
        <w:tc>
          <w:tcPr>
            <w:tcW w:w="2409" w:type="dxa"/>
            <w:vMerge w:val="restart"/>
            <w:vAlign w:val="center"/>
          </w:tcPr>
          <w:p w:rsidR="00C27B94" w:rsidRDefault="00C27B94" w:rsidP="007F4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  <w:p w:rsidR="00C27B94" w:rsidRPr="00C323AA" w:rsidRDefault="00C27B94" w:rsidP="007F4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Багарякского сельского поселения</w:t>
            </w:r>
          </w:p>
        </w:tc>
        <w:tc>
          <w:tcPr>
            <w:tcW w:w="2015" w:type="dxa"/>
            <w:vAlign w:val="center"/>
          </w:tcPr>
          <w:p w:rsidR="00C27B94" w:rsidRPr="00C75777" w:rsidRDefault="00C27B94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59,6</w:t>
            </w:r>
          </w:p>
        </w:tc>
        <w:tc>
          <w:tcPr>
            <w:tcW w:w="2015" w:type="dxa"/>
            <w:vAlign w:val="center"/>
          </w:tcPr>
          <w:p w:rsidR="00C27B94" w:rsidRPr="00C75777" w:rsidRDefault="00C27B94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0,0</w:t>
            </w:r>
          </w:p>
        </w:tc>
        <w:tc>
          <w:tcPr>
            <w:tcW w:w="2019" w:type="dxa"/>
            <w:vAlign w:val="center"/>
          </w:tcPr>
          <w:p w:rsidR="00C27B94" w:rsidRPr="00C75777" w:rsidRDefault="00C27B94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0,0</w:t>
            </w:r>
          </w:p>
        </w:tc>
      </w:tr>
      <w:tr w:rsidR="00C27B94" w:rsidRPr="00C323AA" w:rsidTr="00C27B94">
        <w:trPr>
          <w:trHeight w:val="655"/>
          <w:tblHeader/>
          <w:jc w:val="center"/>
        </w:trPr>
        <w:tc>
          <w:tcPr>
            <w:tcW w:w="2075" w:type="dxa"/>
          </w:tcPr>
          <w:p w:rsidR="00C27B94" w:rsidRPr="00C75777" w:rsidRDefault="00C27B94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Основное</w:t>
            </w:r>
          </w:p>
          <w:p w:rsidR="00C27B94" w:rsidRPr="00C75777" w:rsidRDefault="00C27B94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мероприятие 17</w:t>
            </w:r>
          </w:p>
        </w:tc>
        <w:tc>
          <w:tcPr>
            <w:tcW w:w="4111" w:type="dxa"/>
          </w:tcPr>
          <w:p w:rsidR="00C27B94" w:rsidRPr="00C323AA" w:rsidRDefault="00C27B94" w:rsidP="007F4DF6">
            <w:pPr>
              <w:autoSpaceDE w:val="0"/>
              <w:autoSpaceDN w:val="0"/>
              <w:adjustRightInd w:val="0"/>
              <w:ind w:left="-85" w:right="-85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Освещение пешеходных переходов на территории Багарякского сельского поселения.</w:t>
            </w:r>
          </w:p>
        </w:tc>
        <w:tc>
          <w:tcPr>
            <w:tcW w:w="2409" w:type="dxa"/>
            <w:vMerge/>
            <w:vAlign w:val="center"/>
          </w:tcPr>
          <w:p w:rsidR="00C27B94" w:rsidRPr="00C323AA" w:rsidRDefault="00C27B94" w:rsidP="007F4D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5" w:type="dxa"/>
            <w:vAlign w:val="center"/>
          </w:tcPr>
          <w:p w:rsidR="00C27B94" w:rsidRPr="00C75777" w:rsidRDefault="00C27B94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89,9</w:t>
            </w:r>
          </w:p>
        </w:tc>
        <w:tc>
          <w:tcPr>
            <w:tcW w:w="2015" w:type="dxa"/>
            <w:vAlign w:val="center"/>
          </w:tcPr>
          <w:p w:rsidR="00C27B94" w:rsidRPr="00C75777" w:rsidRDefault="00C27B94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0,0</w:t>
            </w:r>
          </w:p>
        </w:tc>
        <w:tc>
          <w:tcPr>
            <w:tcW w:w="2019" w:type="dxa"/>
            <w:vAlign w:val="center"/>
          </w:tcPr>
          <w:p w:rsidR="00C27B94" w:rsidRPr="00C75777" w:rsidRDefault="00C27B94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0,0</w:t>
            </w:r>
          </w:p>
        </w:tc>
      </w:tr>
      <w:tr w:rsidR="004B13DF" w:rsidRPr="00C323AA" w:rsidTr="007F4DF6">
        <w:trPr>
          <w:trHeight w:val="1106"/>
          <w:tblHeader/>
          <w:jc w:val="center"/>
        </w:trPr>
        <w:tc>
          <w:tcPr>
            <w:tcW w:w="2075" w:type="dxa"/>
          </w:tcPr>
          <w:p w:rsidR="004B13DF" w:rsidRPr="00C75777" w:rsidRDefault="004B13DF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Основное</w:t>
            </w:r>
          </w:p>
          <w:p w:rsidR="004B13DF" w:rsidRPr="00C75777" w:rsidRDefault="004B13DF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мероприятие 18</w:t>
            </w:r>
          </w:p>
        </w:tc>
        <w:tc>
          <w:tcPr>
            <w:tcW w:w="4111" w:type="dxa"/>
          </w:tcPr>
          <w:p w:rsidR="004B13DF" w:rsidRPr="00C323AA" w:rsidRDefault="004B13DF" w:rsidP="007F4DF6">
            <w:pPr>
              <w:autoSpaceDE w:val="0"/>
              <w:autoSpaceDN w:val="0"/>
              <w:adjustRightInd w:val="0"/>
              <w:ind w:left="-85" w:right="-85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 xml:space="preserve">Нанесение прерывистой продольной линии 1.5 на проезжей части улично-дорожной сети с твердым покрытием в с. Шабурово в соответствии с действующим национальным стандартом ГОСТ </w:t>
            </w:r>
            <w:proofErr w:type="gramStart"/>
            <w:r>
              <w:rPr>
                <w:sz w:val="21"/>
                <w:szCs w:val="21"/>
              </w:rPr>
              <w:t>Р</w:t>
            </w:r>
            <w:proofErr w:type="gramEnd"/>
            <w:r>
              <w:rPr>
                <w:sz w:val="21"/>
                <w:szCs w:val="21"/>
              </w:rPr>
              <w:t xml:space="preserve"> 52289-2004.</w:t>
            </w:r>
          </w:p>
        </w:tc>
        <w:tc>
          <w:tcPr>
            <w:tcW w:w="2409" w:type="dxa"/>
            <w:vMerge w:val="restart"/>
            <w:vAlign w:val="center"/>
          </w:tcPr>
          <w:p w:rsidR="004B13DF" w:rsidRDefault="004B13DF" w:rsidP="007F4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</w:t>
            </w:r>
          </w:p>
          <w:p w:rsidR="004B13DF" w:rsidRPr="00C323AA" w:rsidRDefault="004B13DF" w:rsidP="007F4D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Шабуровского сельского поселения</w:t>
            </w:r>
          </w:p>
        </w:tc>
        <w:tc>
          <w:tcPr>
            <w:tcW w:w="2015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0,0</w:t>
            </w:r>
          </w:p>
        </w:tc>
        <w:tc>
          <w:tcPr>
            <w:tcW w:w="2015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75,0</w:t>
            </w:r>
          </w:p>
        </w:tc>
        <w:tc>
          <w:tcPr>
            <w:tcW w:w="2019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80,0</w:t>
            </w:r>
          </w:p>
        </w:tc>
      </w:tr>
      <w:tr w:rsidR="004B13DF" w:rsidRPr="00C323AA" w:rsidTr="007F4DF6">
        <w:trPr>
          <w:trHeight w:val="1106"/>
          <w:tblHeader/>
          <w:jc w:val="center"/>
        </w:trPr>
        <w:tc>
          <w:tcPr>
            <w:tcW w:w="2075" w:type="dxa"/>
          </w:tcPr>
          <w:p w:rsidR="004B13DF" w:rsidRPr="00C75777" w:rsidRDefault="004B13DF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Основное</w:t>
            </w:r>
          </w:p>
          <w:p w:rsidR="004B13DF" w:rsidRPr="00C75777" w:rsidRDefault="004B13DF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мероприятие 19</w:t>
            </w:r>
          </w:p>
        </w:tc>
        <w:tc>
          <w:tcPr>
            <w:tcW w:w="4111" w:type="dxa"/>
          </w:tcPr>
          <w:p w:rsidR="004B13DF" w:rsidRPr="00C323AA" w:rsidRDefault="004B13DF" w:rsidP="007F4DF6">
            <w:pPr>
              <w:autoSpaceDE w:val="0"/>
              <w:autoSpaceDN w:val="0"/>
              <w:adjustRightInd w:val="0"/>
              <w:ind w:left="-85" w:right="-85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 xml:space="preserve">Нанесение дорожной разметки 1.24.1 дублирующей дорожный знак 1.23 «Дети» на проезжей части улично-дорожной сети вблизи школ и дошкольных учреждений   с. Шабурово для профилактики и снижения ДТП с участием детей, в соответствии с действующим национальным стандартом ГОСТ </w:t>
            </w:r>
            <w:proofErr w:type="gramStart"/>
            <w:r>
              <w:rPr>
                <w:sz w:val="21"/>
                <w:szCs w:val="21"/>
              </w:rPr>
              <w:t>Р</w:t>
            </w:r>
            <w:proofErr w:type="gramEnd"/>
            <w:r>
              <w:rPr>
                <w:sz w:val="21"/>
                <w:szCs w:val="21"/>
              </w:rPr>
              <w:t xml:space="preserve"> 52289-2004.</w:t>
            </w:r>
          </w:p>
        </w:tc>
        <w:tc>
          <w:tcPr>
            <w:tcW w:w="2409" w:type="dxa"/>
            <w:vMerge/>
            <w:vAlign w:val="center"/>
          </w:tcPr>
          <w:p w:rsidR="004B13DF" w:rsidRPr="00C323AA" w:rsidRDefault="004B13DF" w:rsidP="007F4D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5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0,0</w:t>
            </w:r>
          </w:p>
        </w:tc>
        <w:tc>
          <w:tcPr>
            <w:tcW w:w="2015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10,0</w:t>
            </w:r>
          </w:p>
        </w:tc>
        <w:tc>
          <w:tcPr>
            <w:tcW w:w="2019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10,0</w:t>
            </w:r>
          </w:p>
        </w:tc>
      </w:tr>
      <w:tr w:rsidR="004B13DF" w:rsidRPr="00C323AA" w:rsidTr="007F4DF6">
        <w:trPr>
          <w:trHeight w:val="1106"/>
          <w:tblHeader/>
          <w:jc w:val="center"/>
        </w:trPr>
        <w:tc>
          <w:tcPr>
            <w:tcW w:w="2075" w:type="dxa"/>
          </w:tcPr>
          <w:p w:rsidR="004B13DF" w:rsidRPr="00C75777" w:rsidRDefault="004B13DF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Основное</w:t>
            </w:r>
          </w:p>
          <w:p w:rsidR="004B13DF" w:rsidRPr="00C75777" w:rsidRDefault="004B13DF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мероприятие 20</w:t>
            </w:r>
          </w:p>
        </w:tc>
        <w:tc>
          <w:tcPr>
            <w:tcW w:w="4111" w:type="dxa"/>
          </w:tcPr>
          <w:p w:rsidR="004B13DF" w:rsidRPr="00C323AA" w:rsidRDefault="004B13DF" w:rsidP="007F4DF6">
            <w:pPr>
              <w:autoSpaceDE w:val="0"/>
              <w:autoSpaceDN w:val="0"/>
              <w:adjustRightInd w:val="0"/>
              <w:ind w:left="-85" w:right="-85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 xml:space="preserve">Нанесение дорожной разметки 1.14.1 и 1.14.2 на пешеходных переходах в с. Шабурово в соответствии с действующим национальным стандартом ГОСТ </w:t>
            </w:r>
            <w:proofErr w:type="gramStart"/>
            <w:r>
              <w:rPr>
                <w:sz w:val="21"/>
                <w:szCs w:val="21"/>
              </w:rPr>
              <w:t>Р</w:t>
            </w:r>
            <w:proofErr w:type="gramEnd"/>
            <w:r>
              <w:rPr>
                <w:sz w:val="21"/>
                <w:szCs w:val="21"/>
              </w:rPr>
              <w:t xml:space="preserve"> 52289-2004.</w:t>
            </w:r>
          </w:p>
        </w:tc>
        <w:tc>
          <w:tcPr>
            <w:tcW w:w="2409" w:type="dxa"/>
            <w:vMerge/>
            <w:vAlign w:val="center"/>
          </w:tcPr>
          <w:p w:rsidR="004B13DF" w:rsidRPr="00C323AA" w:rsidRDefault="004B13DF" w:rsidP="007F4D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5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60,9</w:t>
            </w:r>
          </w:p>
        </w:tc>
        <w:tc>
          <w:tcPr>
            <w:tcW w:w="2015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10,0</w:t>
            </w:r>
          </w:p>
        </w:tc>
        <w:tc>
          <w:tcPr>
            <w:tcW w:w="2019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10,0</w:t>
            </w:r>
          </w:p>
        </w:tc>
      </w:tr>
      <w:tr w:rsidR="004B13DF" w:rsidRPr="00C323AA" w:rsidTr="007F4DF6">
        <w:trPr>
          <w:trHeight w:val="1106"/>
          <w:tblHeader/>
          <w:jc w:val="center"/>
        </w:trPr>
        <w:tc>
          <w:tcPr>
            <w:tcW w:w="2075" w:type="dxa"/>
          </w:tcPr>
          <w:p w:rsidR="004B13DF" w:rsidRPr="00C75777" w:rsidRDefault="004B13DF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Основное</w:t>
            </w:r>
          </w:p>
          <w:p w:rsidR="004B13DF" w:rsidRPr="00C75777" w:rsidRDefault="004B13DF" w:rsidP="004B13DF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мероприятие 21</w:t>
            </w:r>
          </w:p>
        </w:tc>
        <w:tc>
          <w:tcPr>
            <w:tcW w:w="4111" w:type="dxa"/>
          </w:tcPr>
          <w:p w:rsidR="004B13DF" w:rsidRPr="00C323AA" w:rsidRDefault="004B13DF" w:rsidP="007F4DF6">
            <w:pPr>
              <w:autoSpaceDE w:val="0"/>
              <w:autoSpaceDN w:val="0"/>
              <w:adjustRightInd w:val="0"/>
              <w:ind w:left="-85" w:right="-85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Установка дорожных знаков в с</w:t>
            </w:r>
            <w:proofErr w:type="gramStart"/>
            <w:r>
              <w:rPr>
                <w:sz w:val="21"/>
                <w:szCs w:val="21"/>
              </w:rPr>
              <w:t>.Ш</w:t>
            </w:r>
            <w:proofErr w:type="gramEnd"/>
            <w:r>
              <w:rPr>
                <w:sz w:val="21"/>
                <w:szCs w:val="21"/>
              </w:rPr>
              <w:t>абурово: знак 1.23 «Дети», 5.19.1-5.19.2 «Пешеходный переход» вблизи школ и дошкольных учреждений для профилактики и снижения ДТП с участием детей, в соответствии с действующим национальным стандартом ГОСТ Р 52289-2004.</w:t>
            </w:r>
          </w:p>
        </w:tc>
        <w:tc>
          <w:tcPr>
            <w:tcW w:w="2409" w:type="dxa"/>
            <w:vMerge/>
            <w:vAlign w:val="center"/>
          </w:tcPr>
          <w:p w:rsidR="004B13DF" w:rsidRPr="00C323AA" w:rsidRDefault="004B13DF" w:rsidP="007F4D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5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0,0</w:t>
            </w:r>
          </w:p>
        </w:tc>
        <w:tc>
          <w:tcPr>
            <w:tcW w:w="2015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0,0</w:t>
            </w:r>
          </w:p>
        </w:tc>
        <w:tc>
          <w:tcPr>
            <w:tcW w:w="2019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0,0</w:t>
            </w:r>
          </w:p>
        </w:tc>
      </w:tr>
      <w:tr w:rsidR="004B13DF" w:rsidRPr="00C323AA" w:rsidTr="004B13DF">
        <w:trPr>
          <w:trHeight w:val="653"/>
          <w:tblHeader/>
          <w:jc w:val="center"/>
        </w:trPr>
        <w:tc>
          <w:tcPr>
            <w:tcW w:w="2075" w:type="dxa"/>
          </w:tcPr>
          <w:p w:rsidR="004B13DF" w:rsidRPr="00C75777" w:rsidRDefault="004B13DF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Основное</w:t>
            </w:r>
          </w:p>
          <w:p w:rsidR="004B13DF" w:rsidRPr="00C75777" w:rsidRDefault="004B13DF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мероприятие 22</w:t>
            </w:r>
          </w:p>
        </w:tc>
        <w:tc>
          <w:tcPr>
            <w:tcW w:w="4111" w:type="dxa"/>
          </w:tcPr>
          <w:p w:rsidR="004B13DF" w:rsidRPr="00C323AA" w:rsidRDefault="004B13DF" w:rsidP="007F4DF6">
            <w:pPr>
              <w:autoSpaceDE w:val="0"/>
              <w:autoSpaceDN w:val="0"/>
              <w:adjustRightInd w:val="0"/>
              <w:ind w:left="-85" w:right="-85"/>
              <w:rPr>
                <w:sz w:val="20"/>
                <w:szCs w:val="20"/>
              </w:rPr>
            </w:pPr>
            <w:r>
              <w:rPr>
                <w:sz w:val="21"/>
                <w:szCs w:val="21"/>
              </w:rPr>
              <w:t>Освещение пешеходных переходов на территории Шабуровского сельского поселения.</w:t>
            </w:r>
          </w:p>
        </w:tc>
        <w:tc>
          <w:tcPr>
            <w:tcW w:w="2409" w:type="dxa"/>
            <w:vMerge/>
            <w:vAlign w:val="center"/>
          </w:tcPr>
          <w:p w:rsidR="004B13DF" w:rsidRPr="00C323AA" w:rsidRDefault="004B13DF" w:rsidP="007F4D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5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175,6</w:t>
            </w:r>
          </w:p>
        </w:tc>
        <w:tc>
          <w:tcPr>
            <w:tcW w:w="2015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0,0</w:t>
            </w:r>
          </w:p>
        </w:tc>
        <w:tc>
          <w:tcPr>
            <w:tcW w:w="2019" w:type="dxa"/>
            <w:vAlign w:val="center"/>
          </w:tcPr>
          <w:p w:rsidR="004B13DF" w:rsidRPr="00C75777" w:rsidRDefault="004B13DF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0,0</w:t>
            </w:r>
          </w:p>
        </w:tc>
      </w:tr>
      <w:tr w:rsidR="00C323AA" w:rsidRPr="00C323AA" w:rsidTr="007F4DF6">
        <w:trPr>
          <w:trHeight w:val="1106"/>
          <w:tblHeader/>
          <w:jc w:val="center"/>
        </w:trPr>
        <w:tc>
          <w:tcPr>
            <w:tcW w:w="2075" w:type="dxa"/>
          </w:tcPr>
          <w:p w:rsidR="00C323AA" w:rsidRPr="00C75777" w:rsidRDefault="00C323AA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Основное</w:t>
            </w:r>
          </w:p>
          <w:p w:rsidR="00C323AA" w:rsidRPr="00C75777" w:rsidRDefault="00C323AA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C75777">
              <w:rPr>
                <w:spacing w:val="-6"/>
                <w:sz w:val="21"/>
                <w:szCs w:val="21"/>
              </w:rPr>
              <w:t>мероприятие 23</w:t>
            </w:r>
          </w:p>
        </w:tc>
        <w:tc>
          <w:tcPr>
            <w:tcW w:w="4111" w:type="dxa"/>
          </w:tcPr>
          <w:p w:rsidR="00C323AA" w:rsidRPr="00C323AA" w:rsidRDefault="00C323AA" w:rsidP="00CF7C08">
            <w:pPr>
              <w:autoSpaceDE w:val="0"/>
              <w:autoSpaceDN w:val="0"/>
              <w:adjustRightInd w:val="0"/>
              <w:ind w:left="-85" w:right="-85"/>
              <w:rPr>
                <w:sz w:val="20"/>
                <w:szCs w:val="20"/>
              </w:rPr>
            </w:pPr>
            <w:r w:rsidRPr="00CF7C08">
              <w:rPr>
                <w:sz w:val="21"/>
                <w:szCs w:val="21"/>
              </w:rPr>
              <w:t xml:space="preserve">Нанесение прерывистой продольной линии 1.5. на проезжей части улично-дорожной сети с твердым покрытием в п. Береговой в соответствии с действующим национальным стандартомГОСТ </w:t>
            </w:r>
            <w:proofErr w:type="gramStart"/>
            <w:r w:rsidRPr="00CF7C08">
              <w:rPr>
                <w:sz w:val="21"/>
                <w:szCs w:val="21"/>
              </w:rPr>
              <w:t>Р</w:t>
            </w:r>
            <w:proofErr w:type="gramEnd"/>
            <w:r w:rsidRPr="00CF7C08">
              <w:rPr>
                <w:sz w:val="21"/>
                <w:szCs w:val="21"/>
              </w:rPr>
              <w:t xml:space="preserve"> 52289-2004.</w:t>
            </w:r>
          </w:p>
        </w:tc>
        <w:tc>
          <w:tcPr>
            <w:tcW w:w="2409" w:type="dxa"/>
            <w:vAlign w:val="center"/>
          </w:tcPr>
          <w:p w:rsidR="00C323AA" w:rsidRPr="00C323AA" w:rsidRDefault="00C323AA" w:rsidP="007F4DF6">
            <w:pPr>
              <w:jc w:val="center"/>
              <w:rPr>
                <w:sz w:val="20"/>
                <w:szCs w:val="20"/>
              </w:rPr>
            </w:pPr>
            <w:r w:rsidRPr="00C323AA">
              <w:rPr>
                <w:sz w:val="20"/>
                <w:szCs w:val="20"/>
              </w:rPr>
              <w:t>Администрация</w:t>
            </w:r>
          </w:p>
          <w:p w:rsidR="00C323AA" w:rsidRPr="00C323AA" w:rsidRDefault="00C323AA" w:rsidP="007F4DF6">
            <w:pPr>
              <w:jc w:val="center"/>
              <w:rPr>
                <w:sz w:val="20"/>
                <w:szCs w:val="20"/>
              </w:rPr>
            </w:pPr>
            <w:r w:rsidRPr="00C323AA">
              <w:rPr>
                <w:sz w:val="20"/>
                <w:szCs w:val="20"/>
              </w:rPr>
              <w:t>Берегового</w:t>
            </w:r>
          </w:p>
          <w:p w:rsidR="00C323AA" w:rsidRPr="00C323AA" w:rsidRDefault="00C323AA" w:rsidP="007F4DF6">
            <w:pPr>
              <w:jc w:val="center"/>
              <w:rPr>
                <w:sz w:val="20"/>
                <w:szCs w:val="20"/>
              </w:rPr>
            </w:pPr>
            <w:r w:rsidRPr="00C323AA">
              <w:rPr>
                <w:sz w:val="20"/>
                <w:szCs w:val="20"/>
              </w:rPr>
              <w:t>сельского поселения</w:t>
            </w:r>
          </w:p>
        </w:tc>
        <w:tc>
          <w:tcPr>
            <w:tcW w:w="2015" w:type="dxa"/>
            <w:vAlign w:val="center"/>
          </w:tcPr>
          <w:p w:rsidR="00C323AA" w:rsidRPr="00C75777" w:rsidRDefault="00C323AA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0,0</w:t>
            </w:r>
          </w:p>
        </w:tc>
        <w:tc>
          <w:tcPr>
            <w:tcW w:w="2015" w:type="dxa"/>
            <w:vAlign w:val="center"/>
          </w:tcPr>
          <w:p w:rsidR="00C323AA" w:rsidRPr="00C75777" w:rsidRDefault="00C323AA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100,0</w:t>
            </w:r>
          </w:p>
        </w:tc>
        <w:tc>
          <w:tcPr>
            <w:tcW w:w="2019" w:type="dxa"/>
            <w:vAlign w:val="center"/>
          </w:tcPr>
          <w:p w:rsidR="00C323AA" w:rsidRPr="00C75777" w:rsidRDefault="00C323AA" w:rsidP="007F4DF6">
            <w:pPr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100,0</w:t>
            </w:r>
          </w:p>
        </w:tc>
      </w:tr>
      <w:tr w:rsidR="002A44B6" w:rsidRPr="00C323AA" w:rsidTr="00DB61DB">
        <w:trPr>
          <w:trHeight w:val="705"/>
          <w:tblHeader/>
          <w:jc w:val="center"/>
        </w:trPr>
        <w:tc>
          <w:tcPr>
            <w:tcW w:w="2075" w:type="dxa"/>
          </w:tcPr>
          <w:p w:rsidR="002A44B6" w:rsidRPr="00DB61DB" w:rsidRDefault="002A44B6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DB61DB">
              <w:rPr>
                <w:spacing w:val="-6"/>
                <w:sz w:val="21"/>
                <w:szCs w:val="21"/>
              </w:rPr>
              <w:lastRenderedPageBreak/>
              <w:t>Основное</w:t>
            </w:r>
          </w:p>
          <w:p w:rsidR="002A44B6" w:rsidRPr="00DB61DB" w:rsidRDefault="002A44B6" w:rsidP="007F4DF6">
            <w:pPr>
              <w:jc w:val="center"/>
              <w:rPr>
                <w:spacing w:val="-6"/>
                <w:sz w:val="21"/>
                <w:szCs w:val="21"/>
              </w:rPr>
            </w:pPr>
            <w:r w:rsidRPr="00DB61DB">
              <w:rPr>
                <w:spacing w:val="-6"/>
                <w:sz w:val="21"/>
                <w:szCs w:val="21"/>
              </w:rPr>
              <w:t>мероприятие 36</w:t>
            </w:r>
          </w:p>
        </w:tc>
        <w:tc>
          <w:tcPr>
            <w:tcW w:w="4111" w:type="dxa"/>
          </w:tcPr>
          <w:p w:rsidR="002A44B6" w:rsidRPr="00DB61DB" w:rsidRDefault="00DB61DB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Разработка проекта организации дорожного движения на территории Багарякского сельского поселения</w:t>
            </w:r>
          </w:p>
        </w:tc>
        <w:tc>
          <w:tcPr>
            <w:tcW w:w="2409" w:type="dxa"/>
            <w:vAlign w:val="center"/>
          </w:tcPr>
          <w:p w:rsidR="002A44B6" w:rsidRDefault="00DB61DB" w:rsidP="007F4DF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Администрация</w:t>
            </w:r>
          </w:p>
          <w:p w:rsidR="00DB61DB" w:rsidRPr="00DB61DB" w:rsidRDefault="00DB61DB" w:rsidP="007F4DF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Багарякского сельского поселения</w:t>
            </w:r>
          </w:p>
        </w:tc>
        <w:tc>
          <w:tcPr>
            <w:tcW w:w="2015" w:type="dxa"/>
            <w:vAlign w:val="center"/>
          </w:tcPr>
          <w:p w:rsidR="002A44B6" w:rsidRPr="00DB61DB" w:rsidRDefault="00DB61DB" w:rsidP="007F4DF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198,0</w:t>
            </w:r>
          </w:p>
        </w:tc>
        <w:tc>
          <w:tcPr>
            <w:tcW w:w="2015" w:type="dxa"/>
            <w:vAlign w:val="center"/>
          </w:tcPr>
          <w:p w:rsidR="002A44B6" w:rsidRPr="00DB61DB" w:rsidRDefault="00DB61DB" w:rsidP="007F4DF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2019" w:type="dxa"/>
            <w:vAlign w:val="center"/>
          </w:tcPr>
          <w:p w:rsidR="002A44B6" w:rsidRPr="00DB61DB" w:rsidRDefault="00DB61DB" w:rsidP="007F4DF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</w:tr>
      <w:tr w:rsidR="00C323AA" w:rsidRPr="00C323AA" w:rsidTr="007F4DF6">
        <w:trPr>
          <w:trHeight w:val="886"/>
          <w:tblHeader/>
          <w:jc w:val="center"/>
        </w:trPr>
        <w:tc>
          <w:tcPr>
            <w:tcW w:w="2075" w:type="dxa"/>
          </w:tcPr>
          <w:p w:rsidR="00C323AA" w:rsidRPr="00DB61DB" w:rsidRDefault="00C323AA" w:rsidP="007F4DF6">
            <w:pPr>
              <w:ind w:left="-57" w:right="-57"/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Основное</w:t>
            </w:r>
          </w:p>
          <w:p w:rsidR="00C323AA" w:rsidRPr="00DB61DB" w:rsidRDefault="00C323AA" w:rsidP="007F4DF6">
            <w:pPr>
              <w:ind w:left="-57" w:right="-57"/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мероприятие 37</w:t>
            </w:r>
          </w:p>
        </w:tc>
        <w:tc>
          <w:tcPr>
            <w:tcW w:w="4111" w:type="dxa"/>
          </w:tcPr>
          <w:p w:rsidR="00C323AA" w:rsidRPr="00DB61DB" w:rsidRDefault="00C323AA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Установка дорожных ограждений</w:t>
            </w:r>
          </w:p>
          <w:p w:rsidR="00C323AA" w:rsidRPr="00DB61DB" w:rsidRDefault="00C323AA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 xml:space="preserve">барьерного типа в п. </w:t>
            </w:r>
            <w:proofErr w:type="gramStart"/>
            <w:r w:rsidRPr="00DB61DB">
              <w:rPr>
                <w:sz w:val="21"/>
                <w:szCs w:val="21"/>
              </w:rPr>
              <w:t>Береговой</w:t>
            </w:r>
            <w:proofErr w:type="gramEnd"/>
          </w:p>
          <w:p w:rsidR="00C323AA" w:rsidRPr="00DB61DB" w:rsidRDefault="00C323AA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 xml:space="preserve">в соответствии с </w:t>
            </w:r>
            <w:proofErr w:type="gramStart"/>
            <w:r w:rsidRPr="00DB61DB">
              <w:rPr>
                <w:sz w:val="21"/>
                <w:szCs w:val="21"/>
              </w:rPr>
              <w:t>действующим</w:t>
            </w:r>
            <w:proofErr w:type="gramEnd"/>
          </w:p>
          <w:p w:rsidR="00C323AA" w:rsidRPr="00DB61DB" w:rsidRDefault="00C323AA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 xml:space="preserve">национальным стандартом ГОСТ </w:t>
            </w:r>
            <w:proofErr w:type="gramStart"/>
            <w:r w:rsidRPr="00DB61DB">
              <w:rPr>
                <w:sz w:val="21"/>
                <w:szCs w:val="21"/>
              </w:rPr>
              <w:t>Р</w:t>
            </w:r>
            <w:proofErr w:type="gramEnd"/>
          </w:p>
          <w:p w:rsidR="00C323AA" w:rsidRPr="00DB61DB" w:rsidRDefault="00C323AA" w:rsidP="007F4DF6">
            <w:pPr>
              <w:autoSpaceDE w:val="0"/>
              <w:autoSpaceDN w:val="0"/>
              <w:adjustRightInd w:val="0"/>
              <w:ind w:left="-85" w:right="-85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52289-2004.</w:t>
            </w:r>
          </w:p>
        </w:tc>
        <w:tc>
          <w:tcPr>
            <w:tcW w:w="2409" w:type="dxa"/>
            <w:vAlign w:val="center"/>
          </w:tcPr>
          <w:p w:rsidR="00C323AA" w:rsidRPr="00DB61DB" w:rsidRDefault="00C323AA" w:rsidP="007F4DF6">
            <w:pPr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Администрация</w:t>
            </w:r>
          </w:p>
          <w:p w:rsidR="00C323AA" w:rsidRPr="00DB61DB" w:rsidRDefault="00C323AA" w:rsidP="007F4DF6">
            <w:pPr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Берегового</w:t>
            </w:r>
          </w:p>
          <w:p w:rsidR="00C323AA" w:rsidRPr="00DB61DB" w:rsidRDefault="00C323AA" w:rsidP="007F4DF6">
            <w:pPr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сельского поселения</w:t>
            </w:r>
          </w:p>
        </w:tc>
        <w:tc>
          <w:tcPr>
            <w:tcW w:w="2015" w:type="dxa"/>
            <w:vAlign w:val="center"/>
          </w:tcPr>
          <w:p w:rsidR="00C323AA" w:rsidRPr="00DB61DB" w:rsidRDefault="00C323AA" w:rsidP="007F4DF6">
            <w:pPr>
              <w:suppressAutoHyphens/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59,3</w:t>
            </w:r>
          </w:p>
        </w:tc>
        <w:tc>
          <w:tcPr>
            <w:tcW w:w="2015" w:type="dxa"/>
            <w:vAlign w:val="center"/>
          </w:tcPr>
          <w:p w:rsidR="00C323AA" w:rsidRPr="00DB61DB" w:rsidRDefault="00496420" w:rsidP="007F4DF6">
            <w:pPr>
              <w:suppressAutoHyphens/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0,0</w:t>
            </w:r>
          </w:p>
        </w:tc>
        <w:tc>
          <w:tcPr>
            <w:tcW w:w="2019" w:type="dxa"/>
            <w:vAlign w:val="center"/>
          </w:tcPr>
          <w:p w:rsidR="00C323AA" w:rsidRPr="00DB61DB" w:rsidRDefault="00496420" w:rsidP="007F4DF6">
            <w:pPr>
              <w:suppressAutoHyphens/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0,0</w:t>
            </w:r>
          </w:p>
        </w:tc>
      </w:tr>
      <w:tr w:rsidR="00C323AA" w:rsidRPr="00C323AA" w:rsidTr="007F4DF6">
        <w:trPr>
          <w:trHeight w:val="719"/>
          <w:tblHeader/>
          <w:jc w:val="center"/>
        </w:trPr>
        <w:tc>
          <w:tcPr>
            <w:tcW w:w="2075" w:type="dxa"/>
          </w:tcPr>
          <w:p w:rsidR="00C323AA" w:rsidRPr="00DB61DB" w:rsidRDefault="00C323AA" w:rsidP="007F4DF6">
            <w:pPr>
              <w:ind w:left="-57" w:right="-57"/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Основное</w:t>
            </w:r>
          </w:p>
          <w:p w:rsidR="00C323AA" w:rsidRPr="00DB61DB" w:rsidRDefault="00C323AA" w:rsidP="007F4DF6">
            <w:pPr>
              <w:ind w:left="-57" w:right="-57"/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мероприятие 38</w:t>
            </w:r>
          </w:p>
        </w:tc>
        <w:tc>
          <w:tcPr>
            <w:tcW w:w="4111" w:type="dxa"/>
          </w:tcPr>
          <w:p w:rsidR="00C323AA" w:rsidRPr="00DB61DB" w:rsidRDefault="00C323AA" w:rsidP="007F4DF6">
            <w:pPr>
              <w:ind w:right="-57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Разработка проекта организации</w:t>
            </w:r>
          </w:p>
          <w:p w:rsidR="00C323AA" w:rsidRPr="00DB61DB" w:rsidRDefault="00C323AA" w:rsidP="007F4DF6">
            <w:pPr>
              <w:ind w:right="-57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дорожного движения на территории Маукского сельского поселения.</w:t>
            </w:r>
          </w:p>
        </w:tc>
        <w:tc>
          <w:tcPr>
            <w:tcW w:w="2409" w:type="dxa"/>
            <w:vAlign w:val="center"/>
          </w:tcPr>
          <w:p w:rsidR="00C323AA" w:rsidRPr="00DB61DB" w:rsidRDefault="00C323AA" w:rsidP="007F4DF6">
            <w:pPr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Администрация</w:t>
            </w:r>
          </w:p>
          <w:p w:rsidR="00C323AA" w:rsidRPr="00DB61DB" w:rsidRDefault="00C323AA" w:rsidP="007F4DF6">
            <w:pPr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Маукского сельского</w:t>
            </w:r>
          </w:p>
          <w:p w:rsidR="00C323AA" w:rsidRPr="00DB61DB" w:rsidRDefault="00C323AA" w:rsidP="007F4DF6">
            <w:pPr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поселения</w:t>
            </w:r>
          </w:p>
        </w:tc>
        <w:tc>
          <w:tcPr>
            <w:tcW w:w="2015" w:type="dxa"/>
            <w:vAlign w:val="center"/>
          </w:tcPr>
          <w:p w:rsidR="00C323AA" w:rsidRPr="00DB61DB" w:rsidRDefault="00C323AA" w:rsidP="007F4DF6">
            <w:pPr>
              <w:suppressAutoHyphens/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80,0</w:t>
            </w:r>
          </w:p>
        </w:tc>
        <w:tc>
          <w:tcPr>
            <w:tcW w:w="2015" w:type="dxa"/>
            <w:vAlign w:val="center"/>
          </w:tcPr>
          <w:p w:rsidR="00C323AA" w:rsidRPr="00DB61DB" w:rsidRDefault="00DB61DB" w:rsidP="007F4DF6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2019" w:type="dxa"/>
            <w:vAlign w:val="center"/>
          </w:tcPr>
          <w:p w:rsidR="00C323AA" w:rsidRPr="00DB61DB" w:rsidRDefault="00DB61DB" w:rsidP="007F4DF6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</w:tr>
      <w:tr w:rsidR="00C323AA" w:rsidRPr="00C323AA" w:rsidTr="007F4DF6">
        <w:trPr>
          <w:trHeight w:val="663"/>
          <w:tblHeader/>
          <w:jc w:val="center"/>
        </w:trPr>
        <w:tc>
          <w:tcPr>
            <w:tcW w:w="2075" w:type="dxa"/>
          </w:tcPr>
          <w:p w:rsidR="00C323AA" w:rsidRPr="00DB61DB" w:rsidRDefault="00C323AA" w:rsidP="007F4DF6">
            <w:pPr>
              <w:ind w:left="-57" w:right="-57"/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Основное</w:t>
            </w:r>
          </w:p>
          <w:p w:rsidR="00C323AA" w:rsidRPr="00DB61DB" w:rsidRDefault="00C323AA" w:rsidP="007F4DF6">
            <w:pPr>
              <w:ind w:left="-57" w:right="-57"/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мероприятие 39</w:t>
            </w:r>
          </w:p>
        </w:tc>
        <w:tc>
          <w:tcPr>
            <w:tcW w:w="4111" w:type="dxa"/>
          </w:tcPr>
          <w:p w:rsidR="00C323AA" w:rsidRPr="00DB61DB" w:rsidRDefault="006A1BC7" w:rsidP="007F4DF6">
            <w:pPr>
              <w:ind w:right="-57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Разработка проекта организации дорожного движения на территории Булзинского сельского поселения</w:t>
            </w:r>
          </w:p>
        </w:tc>
        <w:tc>
          <w:tcPr>
            <w:tcW w:w="2409" w:type="dxa"/>
            <w:vAlign w:val="center"/>
          </w:tcPr>
          <w:p w:rsidR="00C323AA" w:rsidRPr="00DB61DB" w:rsidRDefault="00C323AA" w:rsidP="007F4DF6">
            <w:pPr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Администрация</w:t>
            </w:r>
          </w:p>
          <w:p w:rsidR="00C323AA" w:rsidRPr="00DB61DB" w:rsidRDefault="00C323AA" w:rsidP="007F4DF6">
            <w:pPr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Булзинского сельского поселения</w:t>
            </w:r>
          </w:p>
        </w:tc>
        <w:tc>
          <w:tcPr>
            <w:tcW w:w="2015" w:type="dxa"/>
            <w:vAlign w:val="center"/>
          </w:tcPr>
          <w:p w:rsidR="00C323AA" w:rsidRPr="00DB61DB" w:rsidRDefault="00C323AA" w:rsidP="007F4DF6">
            <w:pPr>
              <w:suppressAutoHyphens/>
              <w:jc w:val="center"/>
              <w:rPr>
                <w:sz w:val="21"/>
                <w:szCs w:val="21"/>
              </w:rPr>
            </w:pPr>
            <w:r w:rsidRPr="00DB61DB">
              <w:rPr>
                <w:sz w:val="21"/>
                <w:szCs w:val="21"/>
              </w:rPr>
              <w:t>65,0</w:t>
            </w:r>
          </w:p>
        </w:tc>
        <w:tc>
          <w:tcPr>
            <w:tcW w:w="2015" w:type="dxa"/>
            <w:vAlign w:val="center"/>
          </w:tcPr>
          <w:p w:rsidR="00C323AA" w:rsidRPr="00DB61DB" w:rsidRDefault="00DB61DB" w:rsidP="007F4DF6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  <w:tc>
          <w:tcPr>
            <w:tcW w:w="2019" w:type="dxa"/>
            <w:vAlign w:val="center"/>
          </w:tcPr>
          <w:p w:rsidR="00C323AA" w:rsidRPr="00DB61DB" w:rsidRDefault="00DB61DB" w:rsidP="007F4DF6">
            <w:pPr>
              <w:suppressAutoHyphens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0,0</w:t>
            </w:r>
          </w:p>
        </w:tc>
      </w:tr>
      <w:tr w:rsidR="00C323AA" w:rsidRPr="00C323AA" w:rsidTr="007F4DF6">
        <w:trPr>
          <w:trHeight w:val="232"/>
          <w:tblHeader/>
          <w:jc w:val="center"/>
        </w:trPr>
        <w:tc>
          <w:tcPr>
            <w:tcW w:w="2075" w:type="dxa"/>
          </w:tcPr>
          <w:p w:rsidR="00C323AA" w:rsidRPr="00C323AA" w:rsidRDefault="00C323AA" w:rsidP="007F4DF6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:rsidR="00C323AA" w:rsidRPr="00C323AA" w:rsidRDefault="00C323AA" w:rsidP="007F4DF6">
            <w:pPr>
              <w:ind w:right="-57"/>
              <w:rPr>
                <w:sz w:val="20"/>
                <w:szCs w:val="20"/>
              </w:rPr>
            </w:pPr>
            <w:r w:rsidRPr="00C323AA">
              <w:rPr>
                <w:sz w:val="20"/>
                <w:szCs w:val="20"/>
              </w:rPr>
              <w:t>ИТОГО ПО ПРОГРАММЕ:</w:t>
            </w:r>
          </w:p>
        </w:tc>
        <w:tc>
          <w:tcPr>
            <w:tcW w:w="2409" w:type="dxa"/>
            <w:vAlign w:val="center"/>
          </w:tcPr>
          <w:p w:rsidR="00C323AA" w:rsidRPr="00C323AA" w:rsidRDefault="00C323AA" w:rsidP="007F4D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15" w:type="dxa"/>
          </w:tcPr>
          <w:p w:rsidR="00C323AA" w:rsidRPr="00C75777" w:rsidRDefault="00C323AA" w:rsidP="007F4DF6">
            <w:pPr>
              <w:suppressAutoHyphens/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1465,3</w:t>
            </w:r>
          </w:p>
        </w:tc>
        <w:tc>
          <w:tcPr>
            <w:tcW w:w="2015" w:type="dxa"/>
          </w:tcPr>
          <w:p w:rsidR="00C323AA" w:rsidRPr="00C75777" w:rsidRDefault="00C323AA" w:rsidP="007F4DF6">
            <w:pPr>
              <w:suppressAutoHyphens/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783,0</w:t>
            </w:r>
          </w:p>
        </w:tc>
        <w:tc>
          <w:tcPr>
            <w:tcW w:w="2019" w:type="dxa"/>
          </w:tcPr>
          <w:p w:rsidR="00C323AA" w:rsidRPr="00C75777" w:rsidRDefault="00C323AA" w:rsidP="007F4DF6">
            <w:pPr>
              <w:suppressAutoHyphens/>
              <w:jc w:val="center"/>
              <w:rPr>
                <w:sz w:val="21"/>
                <w:szCs w:val="21"/>
              </w:rPr>
            </w:pPr>
            <w:r w:rsidRPr="00C75777">
              <w:rPr>
                <w:sz w:val="21"/>
                <w:szCs w:val="21"/>
              </w:rPr>
              <w:t>768,0</w:t>
            </w:r>
          </w:p>
        </w:tc>
      </w:tr>
    </w:tbl>
    <w:p w:rsidR="00C323AA" w:rsidRDefault="00C323AA" w:rsidP="00502D95">
      <w:pPr>
        <w:jc w:val="both"/>
      </w:pPr>
    </w:p>
    <w:p w:rsidR="00C323AA" w:rsidRDefault="00C323AA" w:rsidP="00502D95">
      <w:pPr>
        <w:jc w:val="both"/>
      </w:pPr>
    </w:p>
    <w:p w:rsidR="006A1BC7" w:rsidRDefault="006A1BC7" w:rsidP="00502D95">
      <w:pPr>
        <w:jc w:val="both"/>
      </w:pPr>
    </w:p>
    <w:p w:rsidR="00C323AA" w:rsidRDefault="00C323AA" w:rsidP="00502D95">
      <w:pPr>
        <w:jc w:val="both"/>
      </w:pPr>
      <w:r>
        <w:t>Заместитель главы</w:t>
      </w:r>
    </w:p>
    <w:p w:rsidR="00C323AA" w:rsidRDefault="00C323AA" w:rsidP="00502D95">
      <w:pPr>
        <w:jc w:val="both"/>
      </w:pPr>
      <w:r>
        <w:t>Каслинского муниципального района                                                                                                                                              В.В. Горобец</w:t>
      </w:r>
    </w:p>
    <w:sectPr w:rsidR="00C323AA" w:rsidSect="00C323AA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C2940"/>
    <w:rsid w:val="000363D3"/>
    <w:rsid w:val="000568F1"/>
    <w:rsid w:val="000B33A2"/>
    <w:rsid w:val="0011459A"/>
    <w:rsid w:val="00160CB1"/>
    <w:rsid w:val="0017221B"/>
    <w:rsid w:val="001872ED"/>
    <w:rsid w:val="0026362E"/>
    <w:rsid w:val="00272BCF"/>
    <w:rsid w:val="0028177B"/>
    <w:rsid w:val="002A44B6"/>
    <w:rsid w:val="002E103B"/>
    <w:rsid w:val="00303AF8"/>
    <w:rsid w:val="003060B3"/>
    <w:rsid w:val="0035611E"/>
    <w:rsid w:val="00403440"/>
    <w:rsid w:val="00467AA5"/>
    <w:rsid w:val="00496420"/>
    <w:rsid w:val="004B13DF"/>
    <w:rsid w:val="00502D95"/>
    <w:rsid w:val="005767D3"/>
    <w:rsid w:val="006424A4"/>
    <w:rsid w:val="006A1BC7"/>
    <w:rsid w:val="006C2940"/>
    <w:rsid w:val="006F2EBA"/>
    <w:rsid w:val="0073624B"/>
    <w:rsid w:val="00780DE8"/>
    <w:rsid w:val="007F22B7"/>
    <w:rsid w:val="007F4DF6"/>
    <w:rsid w:val="009673A9"/>
    <w:rsid w:val="009C6077"/>
    <w:rsid w:val="00B425D2"/>
    <w:rsid w:val="00B67FCA"/>
    <w:rsid w:val="00C05F02"/>
    <w:rsid w:val="00C27B94"/>
    <w:rsid w:val="00C323AA"/>
    <w:rsid w:val="00C448CF"/>
    <w:rsid w:val="00C5165E"/>
    <w:rsid w:val="00C75777"/>
    <w:rsid w:val="00C75B31"/>
    <w:rsid w:val="00CC610D"/>
    <w:rsid w:val="00CF7C08"/>
    <w:rsid w:val="00D00D81"/>
    <w:rsid w:val="00D029A6"/>
    <w:rsid w:val="00D6015D"/>
    <w:rsid w:val="00D722E9"/>
    <w:rsid w:val="00D72CB4"/>
    <w:rsid w:val="00DB61DB"/>
    <w:rsid w:val="00DD3D50"/>
    <w:rsid w:val="00DD6AE6"/>
    <w:rsid w:val="00E01F06"/>
    <w:rsid w:val="00E0727F"/>
    <w:rsid w:val="00E13FBD"/>
    <w:rsid w:val="00E14F47"/>
    <w:rsid w:val="00E434A6"/>
    <w:rsid w:val="00E97E1B"/>
    <w:rsid w:val="00F16BEC"/>
    <w:rsid w:val="00FD6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2E"/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16BEC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F16BEC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B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F16BEC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F16BEC"/>
    <w:rPr>
      <w:rFonts w:ascii="Times New Roman" w:eastAsia="Times New Roman" w:hAnsi="Times New Roman" w:cs="Times New Roman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2E"/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rsid w:val="00F16BEC"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F16BEC"/>
    <w:pPr>
      <w:keepNext/>
      <w:numPr>
        <w:ilvl w:val="1"/>
        <w:numId w:val="1"/>
      </w:numPr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B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rsid w:val="00F16BEC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F16BEC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li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D1F9F-090D-4C4E-BA7C-ECF3EED95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1580</Words>
  <Characters>9010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КМР</Company>
  <LinksUpToDate>false</LinksUpToDate>
  <CharactersWithSpaces>10569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ЖКХ</dc:creator>
  <cp:keywords/>
  <dc:description/>
  <cp:lastModifiedBy>User</cp:lastModifiedBy>
  <cp:revision>45</cp:revision>
  <cp:lastPrinted>2017-11-23T08:35:00Z</cp:lastPrinted>
  <dcterms:created xsi:type="dcterms:W3CDTF">2017-11-17T05:18:00Z</dcterms:created>
  <dcterms:modified xsi:type="dcterms:W3CDTF">2017-11-28T05:37:00Z</dcterms:modified>
</cp:coreProperties>
</file>