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967" w:rsidRPr="00FD0347" w:rsidRDefault="00C92967" w:rsidP="00C92967">
      <w:pPr>
        <w:spacing w:after="0" w:line="240" w:lineRule="auto"/>
        <w:ind w:firstLine="709"/>
        <w:jc w:val="center"/>
        <w:rPr>
          <w:rFonts w:ascii="Times New Roman" w:hAnsi="Times New Roman" w:cs="Times New Roman"/>
          <w:b/>
          <w:color w:val="auto"/>
          <w:sz w:val="24"/>
          <w:szCs w:val="24"/>
        </w:rPr>
      </w:pPr>
      <w:r w:rsidRPr="00FD0347">
        <w:rPr>
          <w:rFonts w:ascii="Times New Roman" w:hAnsi="Times New Roman" w:cs="Times New Roman"/>
          <w:b/>
          <w:color w:val="auto"/>
          <w:sz w:val="24"/>
          <w:szCs w:val="24"/>
        </w:rPr>
        <w:t>Извещение о возможном установлении публичного сервитута</w:t>
      </w:r>
    </w:p>
    <w:p w:rsidR="00C92967" w:rsidRPr="00FD0347" w:rsidRDefault="00C92967" w:rsidP="00C92967">
      <w:pPr>
        <w:spacing w:after="0" w:line="240" w:lineRule="auto"/>
        <w:ind w:firstLine="709"/>
        <w:jc w:val="both"/>
        <w:rPr>
          <w:rFonts w:ascii="Times New Roman" w:hAnsi="Times New Roman" w:cs="Times New Roman"/>
          <w:color w:val="auto"/>
          <w:sz w:val="24"/>
          <w:szCs w:val="24"/>
        </w:rPr>
      </w:pPr>
    </w:p>
    <w:p w:rsidR="00C92967" w:rsidRPr="00FD0347" w:rsidRDefault="00C92967" w:rsidP="00C92967">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В соответствии со ст. 39.42 Земельного Кодекса Российской Федерации </w:t>
      </w:r>
      <w:r>
        <w:rPr>
          <w:rFonts w:ascii="Times New Roman" w:hAnsi="Times New Roman" w:cs="Times New Roman"/>
          <w:color w:val="auto"/>
          <w:sz w:val="24"/>
          <w:szCs w:val="24"/>
        </w:rPr>
        <w:t>Комитет по управлению имуществом и земельным отношениям а</w:t>
      </w:r>
      <w:r w:rsidRPr="00FD0347">
        <w:rPr>
          <w:rFonts w:ascii="Times New Roman" w:hAnsi="Times New Roman" w:cs="Times New Roman"/>
          <w:color w:val="auto"/>
          <w:sz w:val="24"/>
          <w:szCs w:val="24"/>
        </w:rPr>
        <w:t>дминистраци</w:t>
      </w:r>
      <w:r>
        <w:rPr>
          <w:rFonts w:ascii="Times New Roman" w:hAnsi="Times New Roman" w:cs="Times New Roman"/>
          <w:color w:val="auto"/>
          <w:sz w:val="24"/>
          <w:szCs w:val="24"/>
        </w:rPr>
        <w:t>и</w:t>
      </w:r>
      <w:r w:rsidRPr="00FD0347">
        <w:rPr>
          <w:rFonts w:ascii="Times New Roman" w:hAnsi="Times New Roman" w:cs="Times New Roman"/>
          <w:color w:val="auto"/>
          <w:sz w:val="24"/>
          <w:szCs w:val="24"/>
        </w:rPr>
        <w:t xml:space="preserve"> Каслинского муниципального района  информирует, что в связи с обращением </w:t>
      </w:r>
      <w:r>
        <w:rPr>
          <w:rFonts w:ascii="Times New Roman" w:hAnsi="Times New Roman" w:cs="Times New Roman"/>
          <w:color w:val="auto"/>
          <w:sz w:val="24"/>
          <w:szCs w:val="24"/>
        </w:rPr>
        <w:t>Общества с ограниченной ответственностью «Проектный Дом»</w:t>
      </w:r>
      <w:r w:rsidRPr="00FD0347">
        <w:rPr>
          <w:rFonts w:ascii="Times New Roman" w:hAnsi="Times New Roman" w:cs="Times New Roman"/>
          <w:color w:val="auto"/>
          <w:sz w:val="24"/>
          <w:szCs w:val="24"/>
        </w:rPr>
        <w:t xml:space="preserve"> рассматривается ходатайство об установлении публичного сервитута  в отношении земель и (или) земельног</w:t>
      </w:r>
      <w:proofErr w:type="gramStart"/>
      <w:r w:rsidRPr="00FD0347">
        <w:rPr>
          <w:rFonts w:ascii="Times New Roman" w:hAnsi="Times New Roman" w:cs="Times New Roman"/>
          <w:color w:val="auto"/>
          <w:sz w:val="24"/>
          <w:szCs w:val="24"/>
        </w:rPr>
        <w:t>о(</w:t>
      </w:r>
      <w:proofErr w:type="spellStart"/>
      <w:proofErr w:type="gramEnd"/>
      <w:r w:rsidRPr="00FD0347">
        <w:rPr>
          <w:rFonts w:ascii="Times New Roman" w:hAnsi="Times New Roman" w:cs="Times New Roman"/>
          <w:color w:val="auto"/>
          <w:sz w:val="24"/>
          <w:szCs w:val="24"/>
        </w:rPr>
        <w:t>ых</w:t>
      </w:r>
      <w:proofErr w:type="spellEnd"/>
      <w:r w:rsidRPr="00FD0347">
        <w:rPr>
          <w:rFonts w:ascii="Times New Roman" w:hAnsi="Times New Roman" w:cs="Times New Roman"/>
          <w:color w:val="auto"/>
          <w:sz w:val="24"/>
          <w:szCs w:val="24"/>
        </w:rPr>
        <w:t>) участка(</w:t>
      </w:r>
      <w:proofErr w:type="spellStart"/>
      <w:r w:rsidRPr="00FD0347">
        <w:rPr>
          <w:rFonts w:ascii="Times New Roman" w:hAnsi="Times New Roman" w:cs="Times New Roman"/>
          <w:color w:val="auto"/>
          <w:sz w:val="24"/>
          <w:szCs w:val="24"/>
        </w:rPr>
        <w:t>ов</w:t>
      </w:r>
      <w:proofErr w:type="spellEnd"/>
      <w:r w:rsidRPr="00FD0347">
        <w:rPr>
          <w:rFonts w:ascii="Times New Roman" w:hAnsi="Times New Roman" w:cs="Times New Roman"/>
          <w:color w:val="auto"/>
          <w:sz w:val="24"/>
          <w:szCs w:val="24"/>
        </w:rPr>
        <w:t>) в соответствии с</w:t>
      </w:r>
      <w:r>
        <w:rPr>
          <w:rFonts w:ascii="Times New Roman" w:hAnsi="Times New Roman" w:cs="Times New Roman"/>
          <w:color w:val="auto"/>
          <w:sz w:val="24"/>
          <w:szCs w:val="24"/>
        </w:rPr>
        <w:t xml:space="preserve"> ч.</w:t>
      </w:r>
      <w:r w:rsidRPr="00FD0347">
        <w:rPr>
          <w:rFonts w:ascii="Times New Roman" w:hAnsi="Times New Roman" w:cs="Times New Roman"/>
          <w:color w:val="auto"/>
          <w:sz w:val="24"/>
          <w:szCs w:val="24"/>
        </w:rPr>
        <w:t xml:space="preserve">1 и </w:t>
      </w:r>
      <w:r>
        <w:rPr>
          <w:rFonts w:ascii="Times New Roman" w:hAnsi="Times New Roman" w:cs="Times New Roman"/>
          <w:color w:val="auto"/>
          <w:sz w:val="24"/>
          <w:szCs w:val="24"/>
        </w:rPr>
        <w:t>ч.</w:t>
      </w:r>
      <w:r w:rsidRPr="00FD0347">
        <w:rPr>
          <w:rFonts w:ascii="Times New Roman" w:hAnsi="Times New Roman" w:cs="Times New Roman"/>
          <w:color w:val="auto"/>
          <w:sz w:val="24"/>
          <w:szCs w:val="24"/>
        </w:rPr>
        <w:t xml:space="preserve">3 ст.3.6 Федерального закона от 25 октября 2001 г. №137-ФЗ </w:t>
      </w:r>
      <w:r w:rsidRPr="00FD2DDD">
        <w:rPr>
          <w:rFonts w:ascii="Times New Roman" w:hAnsi="Times New Roman" w:cs="Times New Roman"/>
          <w:color w:val="auto"/>
          <w:sz w:val="24"/>
          <w:szCs w:val="24"/>
        </w:rPr>
        <w:t xml:space="preserve">в целях </w:t>
      </w:r>
      <w:r>
        <w:rPr>
          <w:rFonts w:ascii="Times New Roman" w:hAnsi="Times New Roman" w:cs="Times New Roman"/>
          <w:color w:val="auto"/>
          <w:sz w:val="24"/>
          <w:szCs w:val="24"/>
        </w:rPr>
        <w:t xml:space="preserve">эксплуатации существующего объекта электросетевого хозяйства Сооружение-воздушная линия 10 </w:t>
      </w:r>
      <w:proofErr w:type="spellStart"/>
      <w:r>
        <w:rPr>
          <w:rFonts w:ascii="Times New Roman" w:hAnsi="Times New Roman" w:cs="Times New Roman"/>
          <w:color w:val="auto"/>
          <w:sz w:val="24"/>
          <w:szCs w:val="24"/>
        </w:rPr>
        <w:t>кВ</w:t>
      </w:r>
      <w:proofErr w:type="spellEnd"/>
      <w:r>
        <w:rPr>
          <w:rFonts w:ascii="Times New Roman" w:hAnsi="Times New Roman" w:cs="Times New Roman"/>
          <w:color w:val="auto"/>
          <w:sz w:val="24"/>
          <w:szCs w:val="24"/>
        </w:rPr>
        <w:t xml:space="preserve"> №</w:t>
      </w:r>
      <w:r>
        <w:rPr>
          <w:rFonts w:ascii="Times New Roman" w:hAnsi="Times New Roman" w:cs="Times New Roman"/>
          <w:color w:val="auto"/>
          <w:sz w:val="24"/>
          <w:szCs w:val="24"/>
        </w:rPr>
        <w:t>1</w:t>
      </w:r>
      <w:r>
        <w:rPr>
          <w:rFonts w:ascii="Times New Roman" w:hAnsi="Times New Roman" w:cs="Times New Roman"/>
          <w:color w:val="auto"/>
          <w:sz w:val="24"/>
          <w:szCs w:val="24"/>
        </w:rPr>
        <w:t xml:space="preserve"> подстанция </w:t>
      </w:r>
      <w:r>
        <w:rPr>
          <w:rFonts w:ascii="Times New Roman" w:hAnsi="Times New Roman" w:cs="Times New Roman"/>
          <w:color w:val="auto"/>
          <w:sz w:val="24"/>
          <w:szCs w:val="24"/>
        </w:rPr>
        <w:t>Огнево-</w:t>
      </w:r>
      <w:proofErr w:type="spellStart"/>
      <w:r>
        <w:rPr>
          <w:rFonts w:ascii="Times New Roman" w:hAnsi="Times New Roman" w:cs="Times New Roman"/>
          <w:color w:val="auto"/>
          <w:sz w:val="24"/>
          <w:szCs w:val="24"/>
        </w:rPr>
        <w:t>Усть</w:t>
      </w:r>
      <w:proofErr w:type="spellEnd"/>
      <w:r>
        <w:rPr>
          <w:rFonts w:ascii="Times New Roman" w:hAnsi="Times New Roman" w:cs="Times New Roman"/>
          <w:color w:val="auto"/>
          <w:sz w:val="24"/>
          <w:szCs w:val="24"/>
        </w:rPr>
        <w:t>-</w:t>
      </w:r>
      <w:proofErr w:type="spellStart"/>
      <w:r>
        <w:rPr>
          <w:rFonts w:ascii="Times New Roman" w:hAnsi="Times New Roman" w:cs="Times New Roman"/>
          <w:color w:val="auto"/>
          <w:sz w:val="24"/>
          <w:szCs w:val="24"/>
        </w:rPr>
        <w:t>Караболка</w:t>
      </w:r>
      <w:proofErr w:type="spellEnd"/>
      <w:r>
        <w:rPr>
          <w:rFonts w:ascii="Times New Roman" w:hAnsi="Times New Roman" w:cs="Times New Roman"/>
          <w:color w:val="auto"/>
          <w:sz w:val="24"/>
          <w:szCs w:val="24"/>
        </w:rPr>
        <w:t xml:space="preserve"> до трансформаторной подстанции №</w:t>
      </w:r>
      <w:r>
        <w:rPr>
          <w:rFonts w:ascii="Times New Roman" w:hAnsi="Times New Roman" w:cs="Times New Roman"/>
          <w:color w:val="auto"/>
          <w:sz w:val="24"/>
          <w:szCs w:val="24"/>
        </w:rPr>
        <w:t>707,926</w:t>
      </w:r>
      <w:r>
        <w:rPr>
          <w:rFonts w:ascii="Times New Roman" w:hAnsi="Times New Roman" w:cs="Times New Roman"/>
          <w:color w:val="auto"/>
          <w:sz w:val="24"/>
          <w:szCs w:val="24"/>
        </w:rPr>
        <w:t xml:space="preserve">, протяженностью </w:t>
      </w:r>
      <w:r>
        <w:rPr>
          <w:rFonts w:ascii="Times New Roman" w:hAnsi="Times New Roman" w:cs="Times New Roman"/>
          <w:color w:val="auto"/>
          <w:sz w:val="24"/>
          <w:szCs w:val="24"/>
        </w:rPr>
        <w:t>15,5 км</w:t>
      </w:r>
      <w:r>
        <w:rPr>
          <w:rFonts w:ascii="Times New Roman" w:hAnsi="Times New Roman" w:cs="Times New Roman"/>
          <w:color w:val="auto"/>
          <w:sz w:val="24"/>
          <w:szCs w:val="24"/>
        </w:rPr>
        <w:t>, литер</w:t>
      </w:r>
      <w:r>
        <w:rPr>
          <w:rFonts w:ascii="Times New Roman" w:hAnsi="Times New Roman" w:cs="Times New Roman"/>
          <w:color w:val="auto"/>
          <w:sz w:val="24"/>
          <w:szCs w:val="24"/>
        </w:rPr>
        <w:t>а</w:t>
      </w:r>
      <w:r>
        <w:rPr>
          <w:rFonts w:ascii="Times New Roman" w:hAnsi="Times New Roman" w:cs="Times New Roman"/>
          <w:color w:val="auto"/>
          <w:sz w:val="24"/>
          <w:szCs w:val="24"/>
        </w:rPr>
        <w:t xml:space="preserve"> </w:t>
      </w:r>
      <w:r>
        <w:rPr>
          <w:rFonts w:ascii="Times New Roman" w:hAnsi="Times New Roman" w:cs="Times New Roman"/>
          <w:color w:val="auto"/>
          <w:sz w:val="24"/>
          <w:szCs w:val="24"/>
        </w:rPr>
        <w:t>3</w:t>
      </w:r>
      <w:r>
        <w:rPr>
          <w:rFonts w:ascii="Times New Roman" w:hAnsi="Times New Roman" w:cs="Times New Roman"/>
          <w:color w:val="auto"/>
          <w:sz w:val="24"/>
          <w:szCs w:val="24"/>
        </w:rPr>
        <w:t>Л</w:t>
      </w:r>
      <w:r w:rsidRPr="00F82E7A">
        <w:rPr>
          <w:rFonts w:ascii="Times New Roman" w:hAnsi="Times New Roman" w:cs="Times New Roman"/>
          <w:color w:val="auto"/>
          <w:sz w:val="24"/>
          <w:szCs w:val="24"/>
        </w:rPr>
        <w:t xml:space="preserve">, общей площадью </w:t>
      </w:r>
      <w:r w:rsidRPr="00C92967">
        <w:rPr>
          <w:rFonts w:ascii="Times New Roman" w:hAnsi="Times New Roman" w:cs="Times New Roman"/>
          <w:color w:val="auto"/>
          <w:sz w:val="24"/>
          <w:szCs w:val="24"/>
        </w:rPr>
        <w:t>308950 ± 195</w:t>
      </w:r>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кв</w:t>
      </w:r>
      <w:proofErr w:type="gramStart"/>
      <w:r>
        <w:rPr>
          <w:rFonts w:ascii="Times New Roman" w:hAnsi="Times New Roman" w:cs="Times New Roman"/>
          <w:color w:val="auto"/>
          <w:sz w:val="24"/>
          <w:szCs w:val="24"/>
        </w:rPr>
        <w:t>.м</w:t>
      </w:r>
      <w:proofErr w:type="spellEnd"/>
      <w:proofErr w:type="gramEnd"/>
      <w:r w:rsidRPr="00F82E7A">
        <w:rPr>
          <w:rFonts w:ascii="Times New Roman" w:hAnsi="Times New Roman" w:cs="Times New Roman"/>
          <w:color w:val="auto"/>
          <w:sz w:val="24"/>
          <w:szCs w:val="24"/>
        </w:rPr>
        <w:t xml:space="preserve">, местоположение: </w:t>
      </w:r>
      <w:r w:rsidRPr="0055720D">
        <w:rPr>
          <w:rFonts w:ascii="Times New Roman" w:hAnsi="Times New Roman" w:cs="Times New Roman"/>
          <w:color w:val="auto"/>
          <w:sz w:val="24"/>
          <w:szCs w:val="24"/>
        </w:rPr>
        <w:t xml:space="preserve">Челябинская область, Каслинский район, </w:t>
      </w:r>
      <w:r w:rsidRPr="00FD0347">
        <w:rPr>
          <w:rFonts w:ascii="Times New Roman" w:hAnsi="Times New Roman" w:cs="Times New Roman"/>
          <w:color w:val="auto"/>
          <w:sz w:val="24"/>
          <w:szCs w:val="24"/>
        </w:rPr>
        <w:t>испрашиваемый срок публичного сервитута – 49 лет.</w:t>
      </w:r>
    </w:p>
    <w:p w:rsidR="00C92967" w:rsidRPr="004D79EF" w:rsidRDefault="00C92967" w:rsidP="00C92967">
      <w:pPr>
        <w:spacing w:after="0" w:line="240" w:lineRule="auto"/>
        <w:ind w:firstLine="709"/>
        <w:jc w:val="both"/>
        <w:rPr>
          <w:rFonts w:ascii="Times New Roman" w:hAnsi="Times New Roman" w:cs="Times New Roman"/>
          <w:color w:val="auto"/>
          <w:sz w:val="24"/>
          <w:szCs w:val="24"/>
        </w:rPr>
      </w:pPr>
      <w:proofErr w:type="gramStart"/>
      <w:r>
        <w:rPr>
          <w:rFonts w:ascii="Times New Roman" w:hAnsi="Times New Roman" w:cs="Times New Roman"/>
          <w:color w:val="auto"/>
          <w:sz w:val="24"/>
          <w:szCs w:val="24"/>
        </w:rPr>
        <w:t>Публичный сервитут испрашивается в отношении земельных участков</w:t>
      </w:r>
      <w:r w:rsidRPr="000A1FDB">
        <w:rPr>
          <w:rFonts w:ascii="Times New Roman" w:hAnsi="Times New Roman" w:cs="Times New Roman"/>
          <w:color w:val="auto"/>
          <w:sz w:val="24"/>
          <w:szCs w:val="24"/>
        </w:rPr>
        <w:t xml:space="preserve"> с кадастровыми номерами: 74:09:</w:t>
      </w:r>
      <w:r>
        <w:rPr>
          <w:rFonts w:ascii="Times New Roman" w:hAnsi="Times New Roman" w:cs="Times New Roman"/>
          <w:color w:val="auto"/>
          <w:sz w:val="24"/>
          <w:szCs w:val="24"/>
        </w:rPr>
        <w:t>0000000:</w:t>
      </w:r>
      <w:r>
        <w:rPr>
          <w:rFonts w:ascii="Times New Roman" w:hAnsi="Times New Roman" w:cs="Times New Roman"/>
          <w:color w:val="auto"/>
          <w:sz w:val="24"/>
          <w:szCs w:val="24"/>
        </w:rPr>
        <w:t>156</w:t>
      </w:r>
      <w:r>
        <w:rPr>
          <w:rFonts w:ascii="Times New Roman" w:hAnsi="Times New Roman" w:cs="Times New Roman"/>
          <w:color w:val="auto"/>
          <w:sz w:val="24"/>
          <w:szCs w:val="24"/>
        </w:rPr>
        <w:t>,</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0000000:</w:t>
      </w:r>
      <w:r>
        <w:rPr>
          <w:rFonts w:ascii="Times New Roman" w:hAnsi="Times New Roman" w:cs="Times New Roman"/>
          <w:color w:val="auto"/>
          <w:sz w:val="24"/>
          <w:szCs w:val="24"/>
        </w:rPr>
        <w:t>2719</w:t>
      </w:r>
      <w:r>
        <w:rPr>
          <w:rFonts w:ascii="Times New Roman" w:hAnsi="Times New Roman" w:cs="Times New Roman"/>
          <w:color w:val="auto"/>
          <w:sz w:val="24"/>
          <w:szCs w:val="24"/>
        </w:rPr>
        <w:t>,</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0000000:3</w:t>
      </w:r>
      <w:r>
        <w:rPr>
          <w:rFonts w:ascii="Times New Roman" w:hAnsi="Times New Roman" w:cs="Times New Roman"/>
          <w:color w:val="auto"/>
          <w:sz w:val="24"/>
          <w:szCs w:val="24"/>
        </w:rPr>
        <w:t>05</w:t>
      </w:r>
      <w:r>
        <w:rPr>
          <w:rFonts w:ascii="Times New Roman" w:hAnsi="Times New Roman" w:cs="Times New Roman"/>
          <w:color w:val="auto"/>
          <w:sz w:val="24"/>
          <w:szCs w:val="24"/>
        </w:rPr>
        <w:t xml:space="preserve">, </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0000000:</w:t>
      </w:r>
      <w:r>
        <w:rPr>
          <w:rFonts w:ascii="Times New Roman" w:hAnsi="Times New Roman" w:cs="Times New Roman"/>
          <w:color w:val="auto"/>
          <w:sz w:val="24"/>
          <w:szCs w:val="24"/>
        </w:rPr>
        <w:t>306</w:t>
      </w:r>
      <w:r>
        <w:rPr>
          <w:rFonts w:ascii="Times New Roman" w:hAnsi="Times New Roman" w:cs="Times New Roman"/>
          <w:color w:val="auto"/>
          <w:sz w:val="24"/>
          <w:szCs w:val="24"/>
        </w:rPr>
        <w:t>,</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0000000:</w:t>
      </w:r>
      <w:r>
        <w:rPr>
          <w:rFonts w:ascii="Times New Roman" w:hAnsi="Times New Roman" w:cs="Times New Roman"/>
          <w:color w:val="auto"/>
          <w:sz w:val="24"/>
          <w:szCs w:val="24"/>
        </w:rPr>
        <w:t>3</w:t>
      </w:r>
      <w:r>
        <w:rPr>
          <w:rFonts w:ascii="Times New Roman" w:hAnsi="Times New Roman" w:cs="Times New Roman"/>
          <w:color w:val="auto"/>
          <w:sz w:val="24"/>
          <w:szCs w:val="24"/>
        </w:rPr>
        <w:t>1</w:t>
      </w:r>
      <w:r>
        <w:rPr>
          <w:rFonts w:ascii="Times New Roman" w:hAnsi="Times New Roman" w:cs="Times New Roman"/>
          <w:color w:val="auto"/>
          <w:sz w:val="24"/>
          <w:szCs w:val="24"/>
        </w:rPr>
        <w:t>9</w:t>
      </w:r>
      <w:r>
        <w:rPr>
          <w:rFonts w:ascii="Times New Roman" w:hAnsi="Times New Roman" w:cs="Times New Roman"/>
          <w:color w:val="auto"/>
          <w:sz w:val="24"/>
          <w:szCs w:val="24"/>
        </w:rPr>
        <w:t>9, 7</w:t>
      </w:r>
      <w:r w:rsidRPr="000A1FDB">
        <w:rPr>
          <w:rFonts w:ascii="Times New Roman" w:hAnsi="Times New Roman" w:cs="Times New Roman"/>
          <w:color w:val="auto"/>
          <w:sz w:val="24"/>
          <w:szCs w:val="24"/>
        </w:rPr>
        <w:t>4:09:</w:t>
      </w:r>
      <w:r>
        <w:rPr>
          <w:rFonts w:ascii="Times New Roman" w:hAnsi="Times New Roman" w:cs="Times New Roman"/>
          <w:color w:val="auto"/>
          <w:sz w:val="24"/>
          <w:szCs w:val="24"/>
        </w:rPr>
        <w:t>0000000</w:t>
      </w:r>
      <w:r>
        <w:rPr>
          <w:rFonts w:ascii="Times New Roman" w:hAnsi="Times New Roman" w:cs="Times New Roman"/>
          <w:color w:val="auto"/>
          <w:sz w:val="24"/>
          <w:szCs w:val="24"/>
        </w:rPr>
        <w:t>:3</w:t>
      </w:r>
      <w:r>
        <w:rPr>
          <w:rFonts w:ascii="Times New Roman" w:hAnsi="Times New Roman" w:cs="Times New Roman"/>
          <w:color w:val="auto"/>
          <w:sz w:val="24"/>
          <w:szCs w:val="24"/>
        </w:rPr>
        <w:t>370</w:t>
      </w:r>
      <w:r>
        <w:rPr>
          <w:rFonts w:ascii="Times New Roman" w:hAnsi="Times New Roman" w:cs="Times New Roman"/>
          <w:color w:val="auto"/>
          <w:sz w:val="24"/>
          <w:szCs w:val="24"/>
        </w:rPr>
        <w:t xml:space="preserve">, </w:t>
      </w:r>
      <w:r w:rsidRPr="000A1FDB">
        <w:rPr>
          <w:rFonts w:ascii="Times New Roman" w:hAnsi="Times New Roman" w:cs="Times New Roman"/>
          <w:color w:val="auto"/>
          <w:sz w:val="24"/>
          <w:szCs w:val="24"/>
        </w:rPr>
        <w:t>74:09:</w:t>
      </w:r>
      <w:r>
        <w:rPr>
          <w:rFonts w:ascii="Times New Roman" w:hAnsi="Times New Roman" w:cs="Times New Roman"/>
          <w:color w:val="auto"/>
          <w:sz w:val="24"/>
          <w:szCs w:val="24"/>
        </w:rPr>
        <w:t>0000000</w:t>
      </w:r>
      <w:r>
        <w:rPr>
          <w:rFonts w:ascii="Times New Roman" w:hAnsi="Times New Roman" w:cs="Times New Roman"/>
          <w:color w:val="auto"/>
          <w:sz w:val="24"/>
          <w:szCs w:val="24"/>
        </w:rPr>
        <w:t>:3</w:t>
      </w:r>
      <w:r>
        <w:rPr>
          <w:rFonts w:ascii="Times New Roman" w:hAnsi="Times New Roman" w:cs="Times New Roman"/>
          <w:color w:val="auto"/>
          <w:sz w:val="24"/>
          <w:szCs w:val="24"/>
        </w:rPr>
        <w:t>555</w:t>
      </w:r>
      <w:r>
        <w:rPr>
          <w:rFonts w:ascii="Times New Roman" w:hAnsi="Times New Roman" w:cs="Times New Roman"/>
          <w:color w:val="auto"/>
          <w:sz w:val="24"/>
          <w:szCs w:val="24"/>
        </w:rPr>
        <w:t>,</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0000000</w:t>
      </w:r>
      <w:r>
        <w:rPr>
          <w:rFonts w:ascii="Times New Roman" w:hAnsi="Times New Roman" w:cs="Times New Roman"/>
          <w:color w:val="auto"/>
          <w:sz w:val="24"/>
          <w:szCs w:val="24"/>
        </w:rPr>
        <w:t>:</w:t>
      </w:r>
      <w:r>
        <w:rPr>
          <w:rFonts w:ascii="Times New Roman" w:hAnsi="Times New Roman" w:cs="Times New Roman"/>
          <w:color w:val="auto"/>
          <w:sz w:val="24"/>
          <w:szCs w:val="24"/>
        </w:rPr>
        <w:t>3556</w:t>
      </w:r>
      <w:r>
        <w:rPr>
          <w:rFonts w:ascii="Times New Roman" w:hAnsi="Times New Roman" w:cs="Times New Roman"/>
          <w:color w:val="auto"/>
          <w:sz w:val="24"/>
          <w:szCs w:val="24"/>
        </w:rPr>
        <w:t xml:space="preserve">, </w:t>
      </w:r>
      <w:r w:rsidRPr="000A1FDB">
        <w:rPr>
          <w:rFonts w:ascii="Times New Roman" w:hAnsi="Times New Roman" w:cs="Times New Roman"/>
          <w:color w:val="auto"/>
          <w:sz w:val="24"/>
          <w:szCs w:val="24"/>
        </w:rPr>
        <w:t>74:09:</w:t>
      </w:r>
      <w:r>
        <w:rPr>
          <w:rFonts w:ascii="Times New Roman" w:hAnsi="Times New Roman" w:cs="Times New Roman"/>
          <w:color w:val="auto"/>
          <w:sz w:val="24"/>
          <w:szCs w:val="24"/>
        </w:rPr>
        <w:t>0000000</w:t>
      </w:r>
      <w:r>
        <w:rPr>
          <w:rFonts w:ascii="Times New Roman" w:hAnsi="Times New Roman" w:cs="Times New Roman"/>
          <w:color w:val="auto"/>
          <w:sz w:val="24"/>
          <w:szCs w:val="24"/>
        </w:rPr>
        <w:t>:</w:t>
      </w:r>
      <w:r>
        <w:rPr>
          <w:rFonts w:ascii="Times New Roman" w:hAnsi="Times New Roman" w:cs="Times New Roman"/>
          <w:color w:val="auto"/>
          <w:sz w:val="24"/>
          <w:szCs w:val="24"/>
        </w:rPr>
        <w:t>3846</w:t>
      </w:r>
      <w:r>
        <w:rPr>
          <w:rFonts w:ascii="Times New Roman" w:hAnsi="Times New Roman" w:cs="Times New Roman"/>
          <w:color w:val="auto"/>
          <w:sz w:val="24"/>
          <w:szCs w:val="24"/>
        </w:rPr>
        <w:t>,</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0000000</w:t>
      </w:r>
      <w:r>
        <w:rPr>
          <w:rFonts w:ascii="Times New Roman" w:hAnsi="Times New Roman" w:cs="Times New Roman"/>
          <w:color w:val="auto"/>
          <w:sz w:val="24"/>
          <w:szCs w:val="24"/>
        </w:rPr>
        <w:t>:</w:t>
      </w:r>
      <w:r>
        <w:rPr>
          <w:rFonts w:ascii="Times New Roman" w:hAnsi="Times New Roman" w:cs="Times New Roman"/>
          <w:color w:val="auto"/>
          <w:sz w:val="24"/>
          <w:szCs w:val="24"/>
        </w:rPr>
        <w:t>3871, 74:09:0000000:393, 74:09: 0000000:396, 74:09</w:t>
      </w:r>
      <w:proofErr w:type="gramEnd"/>
      <w:r>
        <w:rPr>
          <w:rFonts w:ascii="Times New Roman" w:hAnsi="Times New Roman" w:cs="Times New Roman"/>
          <w:color w:val="auto"/>
          <w:sz w:val="24"/>
          <w:szCs w:val="24"/>
        </w:rPr>
        <w:t>:</w:t>
      </w:r>
      <w:proofErr w:type="gramStart"/>
      <w:r>
        <w:rPr>
          <w:rFonts w:ascii="Times New Roman" w:hAnsi="Times New Roman" w:cs="Times New Roman"/>
          <w:color w:val="auto"/>
          <w:sz w:val="24"/>
          <w:szCs w:val="24"/>
        </w:rPr>
        <w:t>0000000:758, 74:09:0000000:99, 74:09: 0117004:29, 74:09:0801004:147, 74:09:0801004:37, 74:09:0801004:40, 74:09:0801004:473, 74:09:0801005:112, 74:09:0801005:117, 74:09:0801005:21, 74:09:0801005:34, 74:09:0801005:36, 74:09:0801005:45, 74:09:0801005:529, 74:09:0805001:179, 74:09</w:t>
      </w:r>
      <w:proofErr w:type="gramEnd"/>
      <w:r>
        <w:rPr>
          <w:rFonts w:ascii="Times New Roman" w:hAnsi="Times New Roman" w:cs="Times New Roman"/>
          <w:color w:val="auto"/>
          <w:sz w:val="24"/>
          <w:szCs w:val="24"/>
        </w:rPr>
        <w:t>:</w:t>
      </w:r>
      <w:proofErr w:type="gramStart"/>
      <w:r>
        <w:rPr>
          <w:rFonts w:ascii="Times New Roman" w:hAnsi="Times New Roman" w:cs="Times New Roman"/>
          <w:color w:val="auto"/>
          <w:sz w:val="24"/>
          <w:szCs w:val="24"/>
        </w:rPr>
        <w:t>0808001:10, 74:09:0808001:12, 74:09:0/808005:38, 74:09:0808005:39, 74:09:0809001:31, 74:09:0809001:4, 74:09:0809002:16, 74:09:0809002:17, 74:09:0809002:21, 74:09:0809002:81, 74:09:0809002:82</w:t>
      </w:r>
      <w:r w:rsidR="00D24417">
        <w:rPr>
          <w:rFonts w:ascii="Times New Roman" w:hAnsi="Times New Roman" w:cs="Times New Roman"/>
          <w:color w:val="auto"/>
          <w:sz w:val="24"/>
          <w:szCs w:val="24"/>
        </w:rPr>
        <w:t>, 74:09:0809002:83, 74:09:0809003:19, 74:09:0809003:22, 74:09:0809003:35</w:t>
      </w:r>
      <w:bookmarkStart w:id="0" w:name="_GoBack"/>
      <w:bookmarkEnd w:id="0"/>
      <w:r w:rsidRPr="004D79EF">
        <w:rPr>
          <w:rFonts w:ascii="Times New Roman" w:hAnsi="Times New Roman" w:cs="Times New Roman"/>
          <w:sz w:val="24"/>
          <w:szCs w:val="24"/>
        </w:rPr>
        <w:t>.</w:t>
      </w:r>
      <w:proofErr w:type="gramEnd"/>
    </w:p>
    <w:p w:rsidR="00C92967" w:rsidRPr="00FD0347" w:rsidRDefault="00C92967" w:rsidP="00C92967">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Описание местоположения границ публичного сервитута: согласно прилагаемой схеме.</w:t>
      </w:r>
    </w:p>
    <w:p w:rsidR="00C92967" w:rsidRPr="00FD0347" w:rsidRDefault="00C92967" w:rsidP="00C92967">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w:t>
      </w:r>
      <w:r>
        <w:rPr>
          <w:rFonts w:ascii="Times New Roman" w:hAnsi="Times New Roman" w:cs="Times New Roman"/>
          <w:color w:val="auto"/>
          <w:sz w:val="24"/>
          <w:szCs w:val="24"/>
        </w:rPr>
        <w:t xml:space="preserve"> (схема)</w:t>
      </w:r>
      <w:r w:rsidRPr="00FD0347">
        <w:rPr>
          <w:rFonts w:ascii="Times New Roman" w:hAnsi="Times New Roman" w:cs="Times New Roman"/>
          <w:color w:val="auto"/>
          <w:sz w:val="24"/>
          <w:szCs w:val="24"/>
        </w:rPr>
        <w:t xml:space="preserve">: Отдел </w:t>
      </w:r>
      <w:r>
        <w:rPr>
          <w:rFonts w:ascii="Times New Roman" w:hAnsi="Times New Roman" w:cs="Times New Roman"/>
          <w:color w:val="auto"/>
          <w:sz w:val="24"/>
          <w:szCs w:val="24"/>
        </w:rPr>
        <w:t>земельных отношений</w:t>
      </w:r>
      <w:r w:rsidRPr="00FD0347">
        <w:rPr>
          <w:rFonts w:ascii="Times New Roman" w:hAnsi="Times New Roman" w:cs="Times New Roman"/>
          <w:color w:val="auto"/>
          <w:sz w:val="24"/>
          <w:szCs w:val="24"/>
        </w:rPr>
        <w:t xml:space="preserve"> Комитета по управлению имуществом и земельным отношениям администрации Каслинского муниципального района (далее О</w:t>
      </w:r>
      <w:r>
        <w:rPr>
          <w:rFonts w:ascii="Times New Roman" w:hAnsi="Times New Roman" w:cs="Times New Roman"/>
          <w:color w:val="auto"/>
          <w:sz w:val="24"/>
          <w:szCs w:val="24"/>
        </w:rPr>
        <w:t>ЗО</w:t>
      </w:r>
      <w:r w:rsidRPr="00FD0347">
        <w:rPr>
          <w:rFonts w:ascii="Times New Roman" w:hAnsi="Times New Roman" w:cs="Times New Roman"/>
          <w:color w:val="auto"/>
          <w:sz w:val="24"/>
          <w:szCs w:val="24"/>
        </w:rPr>
        <w:t xml:space="preserve"> КУИЗО администрации КМР): Челябинская область, г. Касли, ул. </w:t>
      </w:r>
      <w:r>
        <w:rPr>
          <w:rFonts w:ascii="Times New Roman" w:hAnsi="Times New Roman" w:cs="Times New Roman"/>
          <w:color w:val="auto"/>
          <w:sz w:val="24"/>
          <w:szCs w:val="24"/>
        </w:rPr>
        <w:t>Ленина</w:t>
      </w:r>
      <w:r w:rsidRPr="00FD0347">
        <w:rPr>
          <w:rFonts w:ascii="Times New Roman" w:hAnsi="Times New Roman" w:cs="Times New Roman"/>
          <w:color w:val="auto"/>
          <w:sz w:val="24"/>
          <w:szCs w:val="24"/>
        </w:rPr>
        <w:t>, д.</w:t>
      </w:r>
      <w:r>
        <w:rPr>
          <w:rFonts w:ascii="Times New Roman" w:hAnsi="Times New Roman" w:cs="Times New Roman"/>
          <w:color w:val="auto"/>
          <w:sz w:val="24"/>
          <w:szCs w:val="24"/>
        </w:rPr>
        <w:t xml:space="preserve">32 (3-ий этаж), </w:t>
      </w:r>
      <w:r w:rsidRPr="00FD0347">
        <w:rPr>
          <w:rFonts w:ascii="Times New Roman" w:hAnsi="Times New Roman" w:cs="Times New Roman"/>
          <w:color w:val="auto"/>
          <w:sz w:val="24"/>
          <w:szCs w:val="24"/>
        </w:rPr>
        <w:t>каб.</w:t>
      </w:r>
      <w:r>
        <w:rPr>
          <w:rFonts w:ascii="Times New Roman" w:hAnsi="Times New Roman" w:cs="Times New Roman"/>
          <w:color w:val="auto"/>
          <w:sz w:val="24"/>
          <w:szCs w:val="24"/>
        </w:rPr>
        <w:t>2</w:t>
      </w:r>
      <w:r w:rsidRPr="00FD0347">
        <w:rPr>
          <w:rFonts w:ascii="Times New Roman" w:hAnsi="Times New Roman" w:cs="Times New Roman"/>
          <w:color w:val="auto"/>
          <w:sz w:val="24"/>
          <w:szCs w:val="24"/>
        </w:rPr>
        <w:t>).</w:t>
      </w:r>
    </w:p>
    <w:p w:rsidR="00C92967" w:rsidRPr="00FD0347" w:rsidRDefault="00C92967" w:rsidP="00C92967">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График работы О</w:t>
      </w:r>
      <w:r>
        <w:rPr>
          <w:rFonts w:ascii="Times New Roman" w:hAnsi="Times New Roman" w:cs="Times New Roman"/>
          <w:color w:val="auto"/>
          <w:sz w:val="24"/>
          <w:szCs w:val="24"/>
        </w:rPr>
        <w:t xml:space="preserve">ЗО </w:t>
      </w:r>
      <w:r w:rsidRPr="00FD0347">
        <w:rPr>
          <w:rFonts w:ascii="Times New Roman" w:hAnsi="Times New Roman" w:cs="Times New Roman"/>
          <w:color w:val="auto"/>
          <w:sz w:val="24"/>
          <w:szCs w:val="24"/>
        </w:rPr>
        <w:t xml:space="preserve">КУИЗО администрации КМР: понедельник - пятница: с 8 часов 00 минут до 17 часов 00 минут телефон для справок 8(35149) 2-38-92, </w:t>
      </w:r>
      <w:proofErr w:type="spellStart"/>
      <w:r>
        <w:rPr>
          <w:rFonts w:ascii="Times New Roman" w:hAnsi="Times New Roman" w:cs="Times New Roman"/>
          <w:color w:val="auto"/>
          <w:sz w:val="24"/>
          <w:szCs w:val="24"/>
        </w:rPr>
        <w:t>эл</w:t>
      </w:r>
      <w:proofErr w:type="gramStart"/>
      <w:r>
        <w:rPr>
          <w:rFonts w:ascii="Times New Roman" w:hAnsi="Times New Roman" w:cs="Times New Roman"/>
          <w:color w:val="auto"/>
          <w:sz w:val="24"/>
          <w:szCs w:val="24"/>
        </w:rPr>
        <w:t>.п</w:t>
      </w:r>
      <w:proofErr w:type="gramEnd"/>
      <w:r>
        <w:rPr>
          <w:rFonts w:ascii="Times New Roman" w:hAnsi="Times New Roman" w:cs="Times New Roman"/>
          <w:color w:val="auto"/>
          <w:sz w:val="24"/>
          <w:szCs w:val="24"/>
        </w:rPr>
        <w:t>очта</w:t>
      </w:r>
      <w:proofErr w:type="spellEnd"/>
      <w:r w:rsidRPr="00FD0347">
        <w:rPr>
          <w:rFonts w:ascii="Times New Roman" w:hAnsi="Times New Roman" w:cs="Times New Roman"/>
          <w:color w:val="auto"/>
          <w:sz w:val="24"/>
          <w:szCs w:val="24"/>
        </w:rPr>
        <w:t xml:space="preserve"> </w:t>
      </w:r>
      <w:proofErr w:type="spellStart"/>
      <w:r w:rsidRPr="00FD0347">
        <w:rPr>
          <w:rFonts w:ascii="Times New Roman" w:eastAsia="Times New Roman" w:hAnsi="Times New Roman" w:cs="Times New Roman"/>
          <w:sz w:val="24"/>
          <w:szCs w:val="24"/>
          <w:lang w:val="en-US" w:eastAsia="ru-RU"/>
        </w:rPr>
        <w:t>kuizo</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kmr</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yandex</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ru</w:t>
      </w:r>
      <w:proofErr w:type="spellEnd"/>
      <w:r w:rsidRPr="00FD0347">
        <w:rPr>
          <w:rFonts w:ascii="Times New Roman" w:hAnsi="Times New Roman" w:cs="Times New Roman"/>
          <w:color w:val="auto"/>
          <w:sz w:val="24"/>
          <w:szCs w:val="24"/>
        </w:rPr>
        <w:t>.</w:t>
      </w:r>
    </w:p>
    <w:p w:rsidR="00C92967" w:rsidRPr="00FD0347" w:rsidRDefault="00C92967" w:rsidP="00C92967">
      <w:pPr>
        <w:spacing w:after="0" w:line="240" w:lineRule="auto"/>
        <w:ind w:firstLine="709"/>
        <w:jc w:val="both"/>
        <w:rPr>
          <w:rFonts w:ascii="Times New Roman" w:hAnsi="Times New Roman" w:cs="Times New Roman"/>
          <w:color w:val="auto"/>
          <w:sz w:val="24"/>
          <w:szCs w:val="24"/>
        </w:rPr>
      </w:pPr>
      <w:proofErr w:type="gramStart"/>
      <w:r w:rsidRPr="00FD0347">
        <w:rPr>
          <w:rFonts w:ascii="Times New Roman" w:hAnsi="Times New Roman" w:cs="Times New Roman"/>
          <w:color w:val="auto"/>
          <w:sz w:val="24"/>
          <w:szCs w:val="24"/>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w:t>
      </w:r>
      <w:r>
        <w:rPr>
          <w:rFonts w:ascii="Times New Roman" w:hAnsi="Times New Roman" w:cs="Times New Roman"/>
          <w:color w:val="auto"/>
          <w:sz w:val="24"/>
          <w:szCs w:val="24"/>
        </w:rPr>
        <w:t>я подают в ОЗО</w:t>
      </w:r>
      <w:r w:rsidRPr="00FD0347">
        <w:rPr>
          <w:rFonts w:ascii="Times New Roman" w:hAnsi="Times New Roman" w:cs="Times New Roman"/>
          <w:color w:val="auto"/>
          <w:sz w:val="24"/>
          <w:szCs w:val="24"/>
        </w:rPr>
        <w:t xml:space="preserve"> КУИЗО администрации КМР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FD0347">
        <w:rPr>
          <w:rFonts w:ascii="Times New Roman" w:hAnsi="Times New Roman" w:cs="Times New Roman"/>
          <w:color w:val="auto"/>
          <w:sz w:val="24"/>
          <w:szCs w:val="24"/>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w:t>
      </w:r>
    </w:p>
    <w:p w:rsidR="00C92967" w:rsidRPr="00FD0347" w:rsidRDefault="00C92967" w:rsidP="00C92967">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w:t>
      </w:r>
    </w:p>
    <w:p w:rsidR="00C92967" w:rsidRDefault="00C92967" w:rsidP="00C92967">
      <w:pPr>
        <w:spacing w:after="0" w:line="240" w:lineRule="auto"/>
        <w:ind w:firstLine="709"/>
        <w:jc w:val="both"/>
      </w:pPr>
      <w:r w:rsidRPr="00FD0347">
        <w:rPr>
          <w:rFonts w:ascii="Times New Roman" w:hAnsi="Times New Roman" w:cs="Times New Roman"/>
          <w:color w:val="auto"/>
          <w:sz w:val="24"/>
          <w:szCs w:val="24"/>
        </w:rPr>
        <w:t>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статьей 39.46 Земельного Кодекса Российской Федерации.</w:t>
      </w:r>
    </w:p>
    <w:p w:rsidR="00C92967" w:rsidRDefault="00C92967" w:rsidP="00C92967"/>
    <w:p w:rsidR="00B77A86" w:rsidRDefault="00B77A86"/>
    <w:sectPr w:rsidR="00B77A86">
      <w:pgSz w:w="11906" w:h="16838"/>
      <w:pgMar w:top="567" w:right="567" w:bottom="567" w:left="1701" w:header="0" w:footer="0" w:gutter="0"/>
      <w:cols w:space="170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PSMT"/>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967"/>
    <w:rsid w:val="00B77A86"/>
    <w:rsid w:val="00C92967"/>
    <w:rsid w:val="00D244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967"/>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967"/>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560</Words>
  <Characters>3194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1</cp:revision>
  <dcterms:created xsi:type="dcterms:W3CDTF">2025-10-23T09:19:00Z</dcterms:created>
  <dcterms:modified xsi:type="dcterms:W3CDTF">2025-10-23T09:30:00Z</dcterms:modified>
</cp:coreProperties>
</file>