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2E" w:rsidRDefault="00D4652E" w:rsidP="00D4652E">
      <w:pPr>
        <w:ind w:firstLine="708"/>
        <w:jc w:val="center"/>
        <w:rPr>
          <w:b/>
          <w:sz w:val="24"/>
          <w:szCs w:val="24"/>
        </w:rPr>
      </w:pPr>
      <w:r w:rsidRPr="007E68ED">
        <w:rPr>
          <w:b/>
          <w:sz w:val="24"/>
          <w:szCs w:val="24"/>
        </w:rPr>
        <w:t>ИНФОРМАЦИОННОЕ СООБЩЕНИЕ</w:t>
      </w:r>
    </w:p>
    <w:p w:rsidR="00332B41" w:rsidRDefault="0017297C" w:rsidP="00332B41">
      <w:pPr>
        <w:spacing w:line="264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</w:t>
      </w:r>
      <w:proofErr w:type="gramStart"/>
      <w:r w:rsidR="00332B41" w:rsidRPr="003B7B34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="00332B41" w:rsidRPr="003B7B34">
        <w:rPr>
          <w:sz w:val="24"/>
          <w:szCs w:val="24"/>
        </w:rPr>
        <w:t>Каслинского</w:t>
      </w:r>
      <w:proofErr w:type="spellEnd"/>
      <w:r w:rsidR="00332B41" w:rsidRPr="003B7B34">
        <w:rPr>
          <w:sz w:val="24"/>
          <w:szCs w:val="24"/>
        </w:rPr>
        <w:t xml:space="preserve"> муниципального района (организатор торгов) на основании соглашение «О передаче осуществления части полномочий по организации в границах </w:t>
      </w:r>
      <w:proofErr w:type="spellStart"/>
      <w:r w:rsidR="00332B41">
        <w:rPr>
          <w:sz w:val="24"/>
          <w:szCs w:val="24"/>
        </w:rPr>
        <w:t>Маукского</w:t>
      </w:r>
      <w:proofErr w:type="spellEnd"/>
      <w:r w:rsidR="00332B41">
        <w:rPr>
          <w:sz w:val="24"/>
          <w:szCs w:val="24"/>
        </w:rPr>
        <w:t xml:space="preserve"> </w:t>
      </w:r>
      <w:r w:rsidR="00332B41" w:rsidRPr="003B7B34">
        <w:rPr>
          <w:sz w:val="24"/>
          <w:szCs w:val="24"/>
        </w:rPr>
        <w:t xml:space="preserve">сельского поселения открытого аукциона проведении торгов в форме открытого аукциона  в электронной форме»; на основании </w:t>
      </w:r>
      <w:r w:rsidR="00332B41">
        <w:rPr>
          <w:sz w:val="24"/>
          <w:szCs w:val="24"/>
        </w:rPr>
        <w:t xml:space="preserve">программы приватизации муниципального имущества, утверждено решением Совета депутатов </w:t>
      </w:r>
      <w:proofErr w:type="spellStart"/>
      <w:r w:rsidR="00332B41">
        <w:rPr>
          <w:sz w:val="24"/>
          <w:szCs w:val="24"/>
        </w:rPr>
        <w:t>Маукского</w:t>
      </w:r>
      <w:proofErr w:type="spellEnd"/>
      <w:r w:rsidR="00332B41">
        <w:rPr>
          <w:sz w:val="24"/>
          <w:szCs w:val="24"/>
        </w:rPr>
        <w:t xml:space="preserve"> сельского поселения от 29.06.2020года №132</w:t>
      </w:r>
      <w:r w:rsidR="00332B41" w:rsidRPr="003B7B34">
        <w:rPr>
          <w:sz w:val="24"/>
          <w:szCs w:val="24"/>
        </w:rPr>
        <w:t xml:space="preserve">; </w:t>
      </w:r>
      <w:proofErr w:type="gramEnd"/>
    </w:p>
    <w:p w:rsidR="00332B41" w:rsidRPr="00033BA4" w:rsidRDefault="00332B41" w:rsidP="00332B41">
      <w:pPr>
        <w:spacing w:line="264" w:lineRule="auto"/>
        <w:jc w:val="both"/>
        <w:rPr>
          <w:bCs/>
          <w:sz w:val="24"/>
          <w:szCs w:val="24"/>
        </w:rPr>
      </w:pPr>
      <w:r w:rsidRPr="00033BA4">
        <w:rPr>
          <w:b/>
          <w:bCs/>
          <w:sz w:val="24"/>
          <w:szCs w:val="24"/>
        </w:rPr>
        <w:t>Оператор электронной площадки:</w:t>
      </w:r>
      <w:r w:rsidRPr="00033BA4">
        <w:rPr>
          <w:color w:val="767676"/>
          <w:sz w:val="24"/>
          <w:szCs w:val="24"/>
        </w:rPr>
        <w:t xml:space="preserve"> </w:t>
      </w:r>
      <w:r w:rsidRPr="00033BA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332B41" w:rsidRPr="00267FC5" w:rsidRDefault="00332B41" w:rsidP="00332B41">
      <w:pPr>
        <w:pStyle w:val="a4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267FC5">
        <w:rPr>
          <w:b/>
        </w:rPr>
        <w:t>ЛОТ №1:</w:t>
      </w:r>
    </w:p>
    <w:p w:rsidR="00332B41" w:rsidRPr="0042554A" w:rsidRDefault="00332B41" w:rsidP="00332B41">
      <w:pPr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жилой дом</w:t>
      </w:r>
      <w:r w:rsidRPr="00E50CCA">
        <w:rPr>
          <w:sz w:val="24"/>
          <w:szCs w:val="24"/>
        </w:rPr>
        <w:t xml:space="preserve">, общая площадь </w:t>
      </w:r>
      <w:r>
        <w:rPr>
          <w:sz w:val="24"/>
          <w:szCs w:val="24"/>
        </w:rPr>
        <w:t>57,9</w:t>
      </w:r>
      <w:r w:rsidRPr="00E50CCA">
        <w:rPr>
          <w:sz w:val="24"/>
          <w:szCs w:val="24"/>
        </w:rPr>
        <w:t xml:space="preserve"> </w:t>
      </w:r>
      <w:proofErr w:type="spellStart"/>
      <w:r w:rsidRPr="00E50CCA">
        <w:rPr>
          <w:sz w:val="24"/>
          <w:szCs w:val="24"/>
        </w:rPr>
        <w:t>кв</w:t>
      </w:r>
      <w:proofErr w:type="gramStart"/>
      <w:r w:rsidRPr="00E50CCA"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>,</w:t>
      </w:r>
      <w:r w:rsidRPr="00E50CCA">
        <w:rPr>
          <w:sz w:val="24"/>
          <w:szCs w:val="24"/>
        </w:rPr>
        <w:t xml:space="preserve"> с земельным участком общей площадью </w:t>
      </w:r>
      <w:r>
        <w:rPr>
          <w:sz w:val="24"/>
          <w:szCs w:val="24"/>
        </w:rPr>
        <w:t>800</w:t>
      </w:r>
      <w:r w:rsidRPr="00E50CCA">
        <w:rPr>
          <w:sz w:val="24"/>
          <w:szCs w:val="24"/>
        </w:rPr>
        <w:t xml:space="preserve"> </w:t>
      </w:r>
      <w:proofErr w:type="spellStart"/>
      <w:r w:rsidRPr="00E50CCA">
        <w:rPr>
          <w:sz w:val="24"/>
          <w:szCs w:val="24"/>
        </w:rPr>
        <w:t>кв.м</w:t>
      </w:r>
      <w:proofErr w:type="spellEnd"/>
      <w:r w:rsidRPr="00E50CCA">
        <w:rPr>
          <w:sz w:val="24"/>
          <w:szCs w:val="24"/>
        </w:rPr>
        <w:t>. с кадастровым номером 74:09:</w:t>
      </w:r>
      <w:r>
        <w:rPr>
          <w:sz w:val="24"/>
          <w:szCs w:val="24"/>
        </w:rPr>
        <w:t>0701001</w:t>
      </w:r>
      <w:r w:rsidRPr="00E50CCA">
        <w:rPr>
          <w:sz w:val="24"/>
          <w:szCs w:val="24"/>
        </w:rPr>
        <w:t>:</w:t>
      </w:r>
      <w:r>
        <w:rPr>
          <w:sz w:val="24"/>
          <w:szCs w:val="24"/>
        </w:rPr>
        <w:t>97</w:t>
      </w:r>
      <w:r w:rsidRPr="00E50CCA">
        <w:rPr>
          <w:sz w:val="24"/>
          <w:szCs w:val="24"/>
        </w:rPr>
        <w:t xml:space="preserve">, расположенного по адресу: Челябинская обл., </w:t>
      </w:r>
      <w:proofErr w:type="spellStart"/>
      <w:r w:rsidRPr="00E50CCA">
        <w:rPr>
          <w:sz w:val="24"/>
          <w:szCs w:val="24"/>
        </w:rPr>
        <w:t>Каслинский</w:t>
      </w:r>
      <w:proofErr w:type="spellEnd"/>
      <w:r w:rsidRPr="00E50CCA">
        <w:rPr>
          <w:sz w:val="24"/>
          <w:szCs w:val="24"/>
        </w:rPr>
        <w:t xml:space="preserve"> район,  </w:t>
      </w:r>
      <w:proofErr w:type="spellStart"/>
      <w:r w:rsidRPr="00E50CCA">
        <w:rPr>
          <w:sz w:val="24"/>
          <w:szCs w:val="24"/>
        </w:rPr>
        <w:t>п</w:t>
      </w:r>
      <w:proofErr w:type="gramStart"/>
      <w:r w:rsidRPr="00E50CCA">
        <w:rPr>
          <w:sz w:val="24"/>
          <w:szCs w:val="24"/>
        </w:rPr>
        <w:t>.</w:t>
      </w:r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аук</w:t>
      </w:r>
      <w:proofErr w:type="spellEnd"/>
      <w:r w:rsidRPr="00E50CCA">
        <w:rPr>
          <w:sz w:val="24"/>
          <w:szCs w:val="24"/>
        </w:rPr>
        <w:t xml:space="preserve">, </w:t>
      </w:r>
      <w:proofErr w:type="spellStart"/>
      <w:r w:rsidRPr="00E50CCA">
        <w:rPr>
          <w:sz w:val="24"/>
          <w:szCs w:val="24"/>
        </w:rPr>
        <w:t>ул.</w:t>
      </w:r>
      <w:r>
        <w:rPr>
          <w:sz w:val="24"/>
          <w:szCs w:val="24"/>
        </w:rPr>
        <w:t>Береговая</w:t>
      </w:r>
      <w:proofErr w:type="spellEnd"/>
      <w:r w:rsidRPr="00E50CCA">
        <w:rPr>
          <w:sz w:val="24"/>
          <w:szCs w:val="24"/>
        </w:rPr>
        <w:t xml:space="preserve">, дом </w:t>
      </w:r>
      <w:r>
        <w:rPr>
          <w:sz w:val="24"/>
          <w:szCs w:val="24"/>
        </w:rPr>
        <w:t>3</w:t>
      </w:r>
      <w:r w:rsidRPr="00E50CCA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332B41" w:rsidRPr="00074E03" w:rsidRDefault="00332B41" w:rsidP="00332B41">
      <w:pPr>
        <w:pStyle w:val="a4"/>
        <w:spacing w:before="0" w:beforeAutospacing="0" w:after="0" w:afterAutospacing="0"/>
        <w:contextualSpacing/>
        <w:jc w:val="both"/>
      </w:pPr>
      <w:r w:rsidRPr="00597250">
        <w:rPr>
          <w:b/>
        </w:rPr>
        <w:t>Форма проведения продажи поср</w:t>
      </w:r>
      <w:r>
        <w:rPr>
          <w:b/>
        </w:rPr>
        <w:t xml:space="preserve">едством публичного предложения </w:t>
      </w:r>
      <w:r w:rsidRPr="00697A0E">
        <w:t>–</w:t>
      </w:r>
      <w:r>
        <w:t xml:space="preserve"> </w:t>
      </w:r>
      <w:r w:rsidRPr="00074E03">
        <w:t>продажа посредством публичного предложения  в электронной форме,</w:t>
      </w:r>
      <w:r w:rsidRPr="00074E03">
        <w:rPr>
          <w:rFonts w:ascii="Segoe UI" w:hAnsi="Segoe UI" w:cs="Segoe UI"/>
          <w:color w:val="0061D9"/>
        </w:rPr>
        <w:t xml:space="preserve"> </w:t>
      </w:r>
      <w:proofErr w:type="gramStart"/>
      <w:r w:rsidRPr="00074E03">
        <w:t>открытый</w:t>
      </w:r>
      <w:proofErr w:type="gramEnd"/>
      <w:r w:rsidRPr="00074E03">
        <w:t xml:space="preserve"> по составу участников и по форме подачи предложений о цене имущества.</w:t>
      </w:r>
      <w:r w:rsidRPr="00074E03">
        <w:rPr>
          <w:color w:val="000000"/>
        </w:rPr>
        <w:t xml:space="preserve"> </w:t>
      </w:r>
    </w:p>
    <w:p w:rsidR="00332B41" w:rsidRPr="003424E8" w:rsidRDefault="00332B41" w:rsidP="00332B4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424E8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3424E8">
        <w:rPr>
          <w:rFonts w:ascii="Times New Roman" w:hAnsi="Times New Roman"/>
          <w:sz w:val="24"/>
          <w:szCs w:val="24"/>
        </w:rPr>
        <w:t xml:space="preserve"> открытые аукционы не состоялись, т.к. за период</w:t>
      </w:r>
      <w:r w:rsidRPr="005032AB">
        <w:t xml:space="preserve"> </w:t>
      </w:r>
      <w:r w:rsidRPr="003424E8">
        <w:rPr>
          <w:rFonts w:ascii="Times New Roman" w:hAnsi="Times New Roman"/>
          <w:sz w:val="24"/>
          <w:szCs w:val="24"/>
        </w:rPr>
        <w:t xml:space="preserve">приема заявок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03 сентября 2020г. по 28 сентября 2020г. </w:t>
      </w:r>
      <w:r w:rsidRPr="003424E8">
        <w:rPr>
          <w:rFonts w:ascii="Times New Roman" w:hAnsi="Times New Roman"/>
          <w:sz w:val="24"/>
          <w:szCs w:val="24"/>
        </w:rPr>
        <w:t xml:space="preserve">заявок не </w:t>
      </w:r>
      <w:r>
        <w:rPr>
          <w:rFonts w:ascii="Times New Roman" w:hAnsi="Times New Roman"/>
          <w:sz w:val="24"/>
          <w:szCs w:val="24"/>
        </w:rPr>
        <w:t>п</w:t>
      </w:r>
      <w:r w:rsidRPr="003424E8">
        <w:rPr>
          <w:rFonts w:ascii="Times New Roman" w:hAnsi="Times New Roman"/>
          <w:sz w:val="24"/>
          <w:szCs w:val="24"/>
        </w:rPr>
        <w:t>оступило</w:t>
      </w:r>
    </w:p>
    <w:p w:rsidR="00332B41" w:rsidRPr="00074E03" w:rsidRDefault="00332B41" w:rsidP="00332B41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545 952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пятьсот сорок пять тысяч девятьсот пятьдесят два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32B41" w:rsidRPr="007836E9" w:rsidRDefault="00332B41" w:rsidP="00332B4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54595 </w:t>
      </w:r>
      <w:r w:rsidRPr="003424E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пятьдесят четыре тысячи пятьсот девяносто пять) рублей 20 копеек</w:t>
      </w:r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:rsidR="00332B41" w:rsidRPr="007836E9" w:rsidRDefault="00332B41" w:rsidP="00332B4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272976</w:t>
      </w:r>
      <w:r w:rsidRPr="007836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(двести семьдесят две тысячи девятьсот семьдесят шесть</w:t>
      </w:r>
      <w:r w:rsidRPr="007836E9">
        <w:rPr>
          <w:rFonts w:ascii="Times New Roman" w:hAnsi="Times New Roman"/>
          <w:sz w:val="24"/>
          <w:szCs w:val="24"/>
        </w:rPr>
        <w:t>) рубл</w:t>
      </w:r>
      <w:r>
        <w:rPr>
          <w:rFonts w:ascii="Times New Roman" w:hAnsi="Times New Roman"/>
          <w:sz w:val="24"/>
          <w:szCs w:val="24"/>
        </w:rPr>
        <w:t>ей 00 копеек</w:t>
      </w:r>
      <w:r w:rsidRPr="007836E9">
        <w:rPr>
          <w:rFonts w:ascii="Times New Roman" w:hAnsi="Times New Roman"/>
          <w:sz w:val="24"/>
          <w:szCs w:val="24"/>
        </w:rPr>
        <w:t>, т.е. 50% от цены первоначального предложения.</w:t>
      </w:r>
    </w:p>
    <w:p w:rsidR="00332B41" w:rsidRDefault="00332B41" w:rsidP="00332B4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27297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сорок тысяч восемьсот восемьдесят четыре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</w:t>
      </w:r>
      <w:r w:rsidRPr="007836E9">
        <w:rPr>
          <w:rFonts w:ascii="Times New Roman" w:hAnsi="Times New Roman"/>
          <w:sz w:val="24"/>
          <w:szCs w:val="24"/>
        </w:rPr>
        <w:t xml:space="preserve">, т.е. </w:t>
      </w:r>
      <w:r>
        <w:rPr>
          <w:rFonts w:ascii="Times New Roman" w:hAnsi="Times New Roman"/>
          <w:sz w:val="24"/>
          <w:szCs w:val="24"/>
        </w:rPr>
        <w:t>5</w:t>
      </w:r>
      <w:r w:rsidRPr="007836E9">
        <w:rPr>
          <w:rFonts w:ascii="Times New Roman" w:hAnsi="Times New Roman"/>
          <w:sz w:val="24"/>
          <w:szCs w:val="24"/>
        </w:rPr>
        <w:t xml:space="preserve"> %  «шага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:rsidR="00332B41" w:rsidRDefault="00332B41" w:rsidP="00332B4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109 190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сто девять тысяч сто девяноста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20 % от начальной цены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32B41" w:rsidRDefault="00332B41" w:rsidP="00332B41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32B41" w:rsidRPr="00BD4BB1" w:rsidRDefault="00332B41" w:rsidP="00332B41">
      <w:pPr>
        <w:jc w:val="both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AB7ECC" w:rsidRPr="00BD4BB1" w:rsidRDefault="00332B41" w:rsidP="00332B41">
      <w:pPr>
        <w:spacing w:line="264" w:lineRule="auto"/>
        <w:jc w:val="both"/>
        <w:rPr>
          <w:color w:val="333333"/>
        </w:rPr>
      </w:pPr>
      <w:r w:rsidRPr="00332B41">
        <w:rPr>
          <w:sz w:val="24"/>
          <w:szCs w:val="24"/>
        </w:rPr>
        <w:t xml:space="preserve">Получатель: УФК по Челябинской области (Администрация </w:t>
      </w:r>
      <w:proofErr w:type="spellStart"/>
      <w:r w:rsidRPr="00332B41">
        <w:rPr>
          <w:sz w:val="24"/>
          <w:szCs w:val="24"/>
        </w:rPr>
        <w:t>Маукского</w:t>
      </w:r>
      <w:proofErr w:type="spellEnd"/>
      <w:r w:rsidRPr="00332B41">
        <w:rPr>
          <w:sz w:val="24"/>
          <w:szCs w:val="24"/>
        </w:rPr>
        <w:t xml:space="preserve"> сельского поселения), </w:t>
      </w:r>
      <w:proofErr w:type="gramStart"/>
      <w:r w:rsidRPr="00332B41">
        <w:rPr>
          <w:bCs/>
          <w:sz w:val="24"/>
          <w:szCs w:val="24"/>
        </w:rPr>
        <w:t>р</w:t>
      </w:r>
      <w:proofErr w:type="gramEnd"/>
      <w:r w:rsidRPr="00332B41">
        <w:rPr>
          <w:bCs/>
          <w:sz w:val="24"/>
          <w:szCs w:val="24"/>
        </w:rPr>
        <w:t>/с № 40302810175013000178 в Отделении Челябинск г. Челябинск, БИК 047501001, ИНН 7409001052, КПП 745901001. Назначение платежа: лицевой счет 05693014600, КБК 0,</w:t>
      </w:r>
      <w:r w:rsidRPr="00332B41">
        <w:rPr>
          <w:sz w:val="24"/>
          <w:szCs w:val="24"/>
        </w:rPr>
        <w:t xml:space="preserve"> </w:t>
      </w:r>
      <w:r w:rsidRPr="00332B41">
        <w:rPr>
          <w:color w:val="333333"/>
          <w:sz w:val="24"/>
          <w:szCs w:val="24"/>
        </w:rPr>
        <w:t>задаток для участия в аукционе</w:t>
      </w:r>
      <w:r w:rsidR="00AB7ECC" w:rsidRPr="00BD4BB1">
        <w:rPr>
          <w:color w:val="333333"/>
        </w:rPr>
        <w:t>.</w:t>
      </w:r>
    </w:p>
    <w:p w:rsidR="00AB7ECC" w:rsidRPr="00BD4BB1" w:rsidRDefault="00AB7ECC" w:rsidP="00AB7ECC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16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AB7ECC" w:rsidRPr="00BD4BB1" w:rsidRDefault="00AB7ECC" w:rsidP="00AB7ECC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>Данное сообщение является публичной офертой в соответствии со статьей 437 Гражданско</w:t>
      </w:r>
      <w:bookmarkStart w:id="0" w:name="_GoBack"/>
      <w:bookmarkEnd w:id="0"/>
      <w:r w:rsidRPr="00BD4BB1">
        <w:rPr>
          <w:bCs/>
          <w:sz w:val="24"/>
          <w:szCs w:val="24"/>
        </w:rPr>
        <w:t xml:space="preserve">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AB7ECC" w:rsidRPr="00BD4BB1" w:rsidRDefault="00AB7ECC" w:rsidP="00AB7ECC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AB7ECC" w:rsidRPr="00BD4BB1" w:rsidRDefault="00AB7ECC" w:rsidP="00AB7ECC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AB7ECC" w:rsidRPr="00BD4BB1" w:rsidRDefault="00AB7ECC" w:rsidP="00AB7EC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22</w:t>
      </w:r>
      <w:r w:rsidRPr="004A26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октября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B7ECC" w:rsidRPr="00BD4BB1" w:rsidRDefault="00AB7ECC" w:rsidP="00AB7ECC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16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AB7ECC" w:rsidRPr="00BD4BB1" w:rsidRDefault="00AB7ECC" w:rsidP="00AB7ECC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>
        <w:rPr>
          <w:b/>
          <w:sz w:val="24"/>
          <w:szCs w:val="24"/>
        </w:rPr>
        <w:t>19 ноября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B7ECC" w:rsidRDefault="00AB7ECC" w:rsidP="00AB7ECC">
      <w:pPr>
        <w:jc w:val="both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lastRenderedPageBreak/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23 ноября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AB7ECC" w:rsidRPr="00BD4BB1" w:rsidRDefault="00AB7ECC" w:rsidP="00AB7ECC">
      <w:pPr>
        <w:jc w:val="both"/>
        <w:rPr>
          <w:b/>
          <w:bCs/>
          <w:sz w:val="24"/>
          <w:szCs w:val="24"/>
        </w:rPr>
      </w:pPr>
    </w:p>
    <w:p w:rsidR="00A86CBF" w:rsidRPr="00BD4BB1" w:rsidRDefault="00AB7ECC" w:rsidP="00AB7ECC">
      <w:pPr>
        <w:jc w:val="both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86CBF" w:rsidRPr="00BD4BB1" w:rsidRDefault="00A86CBF" w:rsidP="00A86CBF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A86CBF" w:rsidRPr="00001C90" w:rsidRDefault="00A86CBF" w:rsidP="00A86CBF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</w:t>
      </w:r>
    </w:p>
    <w:p w:rsidR="00A86CBF" w:rsidRPr="00DE7B74" w:rsidRDefault="00A86CBF" w:rsidP="00A86CBF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A86CBF" w:rsidRPr="00DE7B74" w:rsidRDefault="00A86CBF" w:rsidP="00A86CBF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 w:rsidRPr="0002630C">
        <w:rPr>
          <w:sz w:val="24"/>
          <w:szCs w:val="24"/>
        </w:rPr>
        <w:t>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</w:t>
      </w:r>
      <w:proofErr w:type="gramStart"/>
      <w:r w:rsidRPr="0002630C">
        <w:rPr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02630C">
        <w:rPr>
          <w:sz w:val="24"/>
          <w:szCs w:val="24"/>
          <w:u w:val="single"/>
        </w:rPr>
        <w:t>www.roseltorg.ru</w:t>
      </w:r>
      <w:r w:rsidRPr="0002630C">
        <w:rPr>
          <w:sz w:val="24"/>
          <w:szCs w:val="24"/>
        </w:rPr>
        <w:t xml:space="preserve">. </w:t>
      </w:r>
      <w:proofErr w:type="gramEnd"/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A86CBF" w:rsidRPr="0002630C" w:rsidRDefault="00A86CBF" w:rsidP="00A86CBF">
      <w:pPr>
        <w:pStyle w:val="3"/>
        <w:rPr>
          <w:b/>
          <w:bCs/>
          <w:sz w:val="24"/>
          <w:szCs w:val="24"/>
          <w:u w:val="single"/>
        </w:rPr>
      </w:pPr>
      <w:r w:rsidRPr="0002630C">
        <w:rPr>
          <w:b/>
          <w:bCs/>
          <w:i/>
          <w:iCs/>
          <w:sz w:val="24"/>
          <w:szCs w:val="24"/>
          <w:u w:val="single"/>
        </w:rPr>
        <w:t>физические лица</w:t>
      </w:r>
      <w:r w:rsidRPr="0002630C">
        <w:rPr>
          <w:b/>
          <w:bCs/>
          <w:sz w:val="24"/>
          <w:szCs w:val="24"/>
          <w:u w:val="single"/>
        </w:rPr>
        <w:t>: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- копию всех листов документа, удостоверяющего личность;</w:t>
      </w:r>
    </w:p>
    <w:p w:rsidR="00A86CBF" w:rsidRPr="0002630C" w:rsidRDefault="00A86CBF" w:rsidP="00A86CBF">
      <w:pPr>
        <w:pStyle w:val="3"/>
        <w:rPr>
          <w:b/>
          <w:bCs/>
          <w:i/>
          <w:iCs/>
          <w:sz w:val="24"/>
          <w:szCs w:val="24"/>
          <w:u w:val="single"/>
        </w:rPr>
      </w:pPr>
      <w:r w:rsidRPr="0002630C">
        <w:rPr>
          <w:b/>
          <w:bCs/>
          <w:i/>
          <w:iCs/>
          <w:sz w:val="24"/>
          <w:szCs w:val="24"/>
          <w:u w:val="single"/>
        </w:rPr>
        <w:t>юридические лица: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i/>
          <w:iCs/>
          <w:sz w:val="24"/>
          <w:szCs w:val="24"/>
        </w:rPr>
        <w:t xml:space="preserve">- </w:t>
      </w:r>
      <w:r w:rsidRPr="0002630C">
        <w:rPr>
          <w:sz w:val="24"/>
          <w:szCs w:val="24"/>
        </w:rPr>
        <w:t>копии учредительных документов;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proofErr w:type="gramStart"/>
      <w:r w:rsidRPr="0002630C">
        <w:rPr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руководителем письмо);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lastRenderedPageBreak/>
        <w:t>К данным документам прилагается опись (Приложение № 2 к информационному сообщению).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Заявки подаются на электронную площадку, начиная </w:t>
      </w:r>
      <w:proofErr w:type="gramStart"/>
      <w:r w:rsidRPr="0002630C">
        <w:rPr>
          <w:sz w:val="24"/>
          <w:szCs w:val="24"/>
        </w:rPr>
        <w:t>с даты начала</w:t>
      </w:r>
      <w:proofErr w:type="gramEnd"/>
      <w:r w:rsidRPr="0002630C">
        <w:rPr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02630C">
        <w:rPr>
          <w:sz w:val="24"/>
          <w:szCs w:val="24"/>
        </w:rPr>
        <w:t>уведомления</w:t>
      </w:r>
      <w:proofErr w:type="gramEnd"/>
      <w:r w:rsidRPr="0002630C">
        <w:rPr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02630C">
        <w:rPr>
          <w:sz w:val="24"/>
          <w:szCs w:val="24"/>
        </w:rPr>
        <w:t>ии ау</w:t>
      </w:r>
      <w:proofErr w:type="gramEnd"/>
      <w:r w:rsidRPr="0002630C">
        <w:rPr>
          <w:sz w:val="24"/>
          <w:szCs w:val="24"/>
        </w:rPr>
        <w:t>кциона, при этом первоначальная заявка должна быть отозвана.</w:t>
      </w:r>
    </w:p>
    <w:p w:rsidR="00A86CBF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86CBF" w:rsidRPr="00DE7B74" w:rsidRDefault="00A86CBF" w:rsidP="00A86CBF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86CBF" w:rsidRPr="00DE7B74" w:rsidRDefault="00A86CBF" w:rsidP="00A86CBF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Порядок проведения аукциона утвержден Положением</w:t>
      </w:r>
      <w:r w:rsidRPr="00D1175C">
        <w:rPr>
          <w:sz w:val="24"/>
          <w:szCs w:val="24"/>
        </w:rPr>
        <w:t xml:space="preserve"> об организации</w:t>
      </w:r>
      <w:r>
        <w:rPr>
          <w:sz w:val="24"/>
          <w:szCs w:val="24"/>
        </w:rPr>
        <w:t xml:space="preserve"> и проведения </w:t>
      </w:r>
      <w:r w:rsidRPr="00D1175C">
        <w:rPr>
          <w:sz w:val="24"/>
          <w:szCs w:val="24"/>
        </w:rPr>
        <w:t xml:space="preserve"> продажи </w:t>
      </w:r>
      <w:r>
        <w:rPr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sz w:val="24"/>
          <w:szCs w:val="24"/>
        </w:rPr>
        <w:t>ос</w:t>
      </w:r>
      <w:r>
        <w:rPr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sz w:val="24"/>
          <w:szCs w:val="24"/>
        </w:rPr>
        <w:t>№</w:t>
      </w:r>
      <w:r>
        <w:rPr>
          <w:sz w:val="24"/>
          <w:szCs w:val="24"/>
        </w:rPr>
        <w:t>860</w:t>
      </w:r>
      <w:r w:rsidRPr="0002630C">
        <w:rPr>
          <w:sz w:val="24"/>
          <w:szCs w:val="24"/>
        </w:rPr>
        <w:t xml:space="preserve">.  </w:t>
      </w:r>
    </w:p>
    <w:p w:rsidR="00A86CBF" w:rsidRPr="00DE7B74" w:rsidRDefault="00A86CBF" w:rsidP="00A86CBF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86CBF" w:rsidRPr="00DE7B74" w:rsidRDefault="00A86CBF" w:rsidP="00A86CBF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17297C" w:rsidRPr="00DE7B74" w:rsidRDefault="00A86CBF" w:rsidP="00A86CBF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</w:t>
      </w:r>
      <w:r w:rsidR="0017297C" w:rsidRPr="00DE7B74">
        <w:rPr>
          <w:sz w:val="24"/>
          <w:szCs w:val="24"/>
        </w:rPr>
        <w:t>.</w:t>
      </w:r>
    </w:p>
    <w:p w:rsidR="00F94706" w:rsidRPr="00D4652E" w:rsidRDefault="00F94706" w:rsidP="0017297C">
      <w:pPr>
        <w:jc w:val="both"/>
      </w:pPr>
    </w:p>
    <w:sectPr w:rsidR="00F94706" w:rsidRPr="00D4652E" w:rsidSect="00D465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B6"/>
    <w:rsid w:val="000E65F8"/>
    <w:rsid w:val="0017297C"/>
    <w:rsid w:val="003224D8"/>
    <w:rsid w:val="00332B41"/>
    <w:rsid w:val="00430B51"/>
    <w:rsid w:val="004359F9"/>
    <w:rsid w:val="006257F3"/>
    <w:rsid w:val="008F0B2F"/>
    <w:rsid w:val="009F7D77"/>
    <w:rsid w:val="00A301B6"/>
    <w:rsid w:val="00A36625"/>
    <w:rsid w:val="00A86CBF"/>
    <w:rsid w:val="00AB7ECC"/>
    <w:rsid w:val="00AF5906"/>
    <w:rsid w:val="00B41D3F"/>
    <w:rsid w:val="00B93C66"/>
    <w:rsid w:val="00BC12AB"/>
    <w:rsid w:val="00C306B9"/>
    <w:rsid w:val="00C74AF0"/>
    <w:rsid w:val="00C819C9"/>
    <w:rsid w:val="00D4652E"/>
    <w:rsid w:val="00F94706"/>
    <w:rsid w:val="00FA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6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A3662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72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72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72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Вадькин нормальный"/>
    <w:basedOn w:val="a"/>
    <w:rsid w:val="0017297C"/>
    <w:pPr>
      <w:overflowPunct/>
      <w:autoSpaceDE/>
      <w:autoSpaceDN/>
      <w:adjustRightInd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C306B9"/>
    <w:pPr>
      <w:overflowPunct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306B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6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A3662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72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72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72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Вадькин нормальный"/>
    <w:basedOn w:val="a"/>
    <w:rsid w:val="0017297C"/>
    <w:pPr>
      <w:overflowPunct/>
      <w:autoSpaceDE/>
      <w:autoSpaceDN/>
      <w:adjustRightInd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C306B9"/>
    <w:pPr>
      <w:overflowPunct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306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1602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21</cp:revision>
  <dcterms:created xsi:type="dcterms:W3CDTF">2019-03-22T12:14:00Z</dcterms:created>
  <dcterms:modified xsi:type="dcterms:W3CDTF">2020-10-13T16:56:00Z</dcterms:modified>
</cp:coreProperties>
</file>