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855" w:rsidRPr="00DB7855" w:rsidRDefault="00DB7855" w:rsidP="00DB7855">
      <w:pPr>
        <w:pageBreakBefore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22AA69" wp14:editId="24F057E9">
            <wp:extent cx="51816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91" t="-978" r="-1091" b="-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855" w:rsidRPr="00DB7855" w:rsidRDefault="00DB7855" w:rsidP="00DB78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3695059" wp14:editId="6A3C43D7">
                <wp:simplePos x="0" y="0"/>
                <wp:positionH relativeFrom="column">
                  <wp:posOffset>245110</wp:posOffset>
                </wp:positionH>
                <wp:positionV relativeFrom="paragraph">
                  <wp:posOffset>33020</wp:posOffset>
                </wp:positionV>
                <wp:extent cx="5918835" cy="1045210"/>
                <wp:effectExtent l="26035" t="23495" r="27305" b="26670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835" cy="104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7855" w:rsidRPr="00DB7855" w:rsidRDefault="00DB7855" w:rsidP="00DB7855">
                            <w:pPr>
                              <w:pStyle w:val="1"/>
                              <w:keepLines w:val="0"/>
                              <w:numPr>
                                <w:ilvl w:val="0"/>
                                <w:numId w:val="4"/>
                              </w:numPr>
                              <w:suppressAutoHyphens/>
                              <w:spacing w:before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DB7855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DB7855" w:rsidRPr="00DB7855" w:rsidRDefault="00DB7855" w:rsidP="00DB7855">
                            <w:pPr>
                              <w:pStyle w:val="1"/>
                              <w:keepLines w:val="0"/>
                              <w:numPr>
                                <w:ilvl w:val="0"/>
                                <w:numId w:val="4"/>
                              </w:numPr>
                              <w:suppressAutoHyphens/>
                              <w:spacing w:before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DB7855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ОКРУГА</w:t>
                            </w:r>
                          </w:p>
                          <w:p w:rsidR="00DB7855" w:rsidRPr="00DB7855" w:rsidRDefault="00DB7855" w:rsidP="00DB7855">
                            <w:pPr>
                              <w:pStyle w:val="1"/>
                              <w:keepLines w:val="0"/>
                              <w:numPr>
                                <w:ilvl w:val="0"/>
                                <w:numId w:val="4"/>
                              </w:numPr>
                              <w:suppressAutoHyphens/>
                              <w:spacing w:before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DB7855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DB7855" w:rsidRPr="00DB7855" w:rsidRDefault="00DB7855" w:rsidP="00DB7855">
                            <w:pPr>
                              <w:pStyle w:val="2"/>
                              <w:keepLines w:val="0"/>
                              <w:numPr>
                                <w:ilvl w:val="1"/>
                                <w:numId w:val="4"/>
                              </w:numPr>
                              <w:suppressAutoHyphens/>
                              <w:spacing w:before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DB7855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9.3pt;margin-top:2.6pt;width:466.05pt;height:82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" strokecolor="white" strokeweight="3.55pt">
                <v:stroke linestyle="thinThick"/>
                <v:textbox inset="0,0,0,0">
                  <w:txbxContent>
                    <w:p w:rsidR="00DB7855" w:rsidRPr="00DB7855" w:rsidRDefault="00DB7855" w:rsidP="00DB7855">
                      <w:pPr>
                        <w:pStyle w:val="1"/>
                        <w:keepLines w:val="0"/>
                        <w:numPr>
                          <w:ilvl w:val="0"/>
                          <w:numId w:val="4"/>
                        </w:numPr>
                        <w:suppressAutoHyphens/>
                        <w:spacing w:before="0" w:line="240" w:lineRule="auto"/>
                        <w:ind w:left="0" w:firstLin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DB7855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DB7855" w:rsidRPr="00DB7855" w:rsidRDefault="00DB7855" w:rsidP="00DB7855">
                      <w:pPr>
                        <w:pStyle w:val="1"/>
                        <w:keepLines w:val="0"/>
                        <w:numPr>
                          <w:ilvl w:val="0"/>
                          <w:numId w:val="4"/>
                        </w:numPr>
                        <w:suppressAutoHyphens/>
                        <w:spacing w:before="0" w:line="240" w:lineRule="auto"/>
                        <w:ind w:left="0" w:firstLin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DB7855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ОКРУГА</w:t>
                      </w:r>
                    </w:p>
                    <w:p w:rsidR="00DB7855" w:rsidRPr="00DB7855" w:rsidRDefault="00DB7855" w:rsidP="00DB7855">
                      <w:pPr>
                        <w:pStyle w:val="1"/>
                        <w:keepLines w:val="0"/>
                        <w:numPr>
                          <w:ilvl w:val="0"/>
                          <w:numId w:val="4"/>
                        </w:numPr>
                        <w:suppressAutoHyphens/>
                        <w:spacing w:before="0" w:line="240" w:lineRule="auto"/>
                        <w:ind w:left="0" w:firstLin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DB7855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DB7855" w:rsidRPr="00DB7855" w:rsidRDefault="00DB7855" w:rsidP="00DB7855">
                      <w:pPr>
                        <w:pStyle w:val="2"/>
                        <w:keepLines w:val="0"/>
                        <w:numPr>
                          <w:ilvl w:val="1"/>
                          <w:numId w:val="4"/>
                        </w:numPr>
                        <w:suppressAutoHyphens/>
                        <w:spacing w:before="0" w:line="240" w:lineRule="auto"/>
                        <w:ind w:left="0" w:firstLin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DB7855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 w:rsidRPr="00DB78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38352" wp14:editId="12D1B011">
                <wp:simplePos x="0" y="0"/>
                <wp:positionH relativeFrom="column">
                  <wp:posOffset>81915</wp:posOffset>
                </wp:positionH>
                <wp:positionV relativeFrom="paragraph">
                  <wp:posOffset>937260</wp:posOffset>
                </wp:positionV>
                <wp:extent cx="5851525" cy="0"/>
                <wp:effectExtent l="15240" t="13335" r="19685" b="15240"/>
                <wp:wrapNone/>
                <wp:docPr id="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3.8pt" to="467.2pt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" strokeweight=".71mm">
                <v:stroke joinstyle="miter" endcap="square"/>
              </v:line>
            </w:pict>
          </mc:Fallback>
        </mc:AlternateContent>
      </w: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tabs>
          <w:tab w:val="left" w:pos="762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115C3666" wp14:editId="199F9FB4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06065" cy="618490"/>
                <wp:effectExtent l="8890" t="13335" r="13970" b="6350"/>
                <wp:wrapNone/>
                <wp:docPr id="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7855" w:rsidRPr="00DB7855" w:rsidRDefault="00DB7855" w:rsidP="00DB785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B7855">
                              <w:rPr>
                                <w:rFonts w:ascii="Times New Roman" w:hAnsi="Times New Roman" w:cs="Times New Roman"/>
                              </w:rPr>
                              <w:t xml:space="preserve">от ____________ 2025 г. № ________ </w:t>
                            </w:r>
                          </w:p>
                          <w:p w:rsidR="00DB7855" w:rsidRPr="00DB7855" w:rsidRDefault="00DB7855" w:rsidP="00DB785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B7855">
                              <w:rPr>
                                <w:rFonts w:ascii="Times New Roman" w:hAnsi="Times New Roman" w:cs="Times New Roman"/>
                              </w:rPr>
                              <w:t>г. Касли</w:t>
                            </w:r>
                          </w:p>
                          <w:p w:rsidR="00DB7855" w:rsidRDefault="00DB7855" w:rsidP="00DB7855"/>
                          <w:p w:rsidR="00DB7855" w:rsidRDefault="00DB7855" w:rsidP="00DB7855"/>
                          <w:p w:rsidR="00DB7855" w:rsidRDefault="00DB7855" w:rsidP="00DB7855"/>
                          <w:p w:rsidR="00DB7855" w:rsidRDefault="00DB7855" w:rsidP="00DB7855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margin-left:-5.3pt;margin-top:1.8pt;width:220.95pt;height:48.7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" strokecolor="white" strokeweight=".5pt">
                <v:textbox inset="7.45pt,3.85pt,7.45pt,3.85pt">
                  <w:txbxContent>
                    <w:p w:rsidR="00DB7855" w:rsidRPr="00DB7855" w:rsidRDefault="00DB7855" w:rsidP="00DB785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B7855">
                        <w:rPr>
                          <w:rFonts w:ascii="Times New Roman" w:hAnsi="Times New Roman" w:cs="Times New Roman"/>
                        </w:rPr>
                        <w:t xml:space="preserve">от ____________ 2025 г. № ________ </w:t>
                      </w:r>
                    </w:p>
                    <w:p w:rsidR="00DB7855" w:rsidRPr="00DB7855" w:rsidRDefault="00DB7855" w:rsidP="00DB785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B7855">
                        <w:rPr>
                          <w:rFonts w:ascii="Times New Roman" w:hAnsi="Times New Roman" w:cs="Times New Roman"/>
                        </w:rPr>
                        <w:t>г. Касли</w:t>
                      </w:r>
                    </w:p>
                    <w:p w:rsidR="00DB7855" w:rsidRDefault="00DB7855" w:rsidP="00DB7855"/>
                    <w:p w:rsidR="00DB7855" w:rsidRDefault="00DB7855" w:rsidP="00DB7855"/>
                    <w:p w:rsidR="00DB7855" w:rsidRDefault="00DB7855" w:rsidP="00DB7855"/>
                    <w:p w:rsidR="00DB7855" w:rsidRDefault="00DB7855" w:rsidP="00DB7855"/>
                  </w:txbxContent>
                </v:textbox>
              </v:shape>
            </w:pict>
          </mc:Fallback>
        </mc:AlternateConten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1BBE7C28" wp14:editId="75ADD41C">
                <wp:simplePos x="0" y="0"/>
                <wp:positionH relativeFrom="column">
                  <wp:posOffset>4231005</wp:posOffset>
                </wp:positionH>
                <wp:positionV relativeFrom="paragraph">
                  <wp:posOffset>113030</wp:posOffset>
                </wp:positionV>
                <wp:extent cx="1459865" cy="421005"/>
                <wp:effectExtent l="11430" t="8255" r="5080" b="8890"/>
                <wp:wrapNone/>
                <wp:docPr id="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865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7855" w:rsidRPr="00895E31" w:rsidRDefault="00DB7855" w:rsidP="00DB785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95E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895E31" w:rsidRPr="00895E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ПРОЕКТ </w:t>
                            </w:r>
                            <w:r w:rsidRPr="00895E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333.15pt;margin-top:8.9pt;width:114.95pt;height:33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" strokecolor="white">
                <v:textbox>
                  <w:txbxContent>
                    <w:p w:rsidR="00DB7855" w:rsidRPr="00895E31" w:rsidRDefault="00DB7855" w:rsidP="00DB785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95E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895E31" w:rsidRPr="00895E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ПРОЕКТ </w:t>
                      </w:r>
                      <w:r w:rsidRPr="00895E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45"/>
      </w:tblGrid>
      <w:tr w:rsidR="00DB7855" w:rsidRPr="00DB7855" w:rsidTr="00DB7855">
        <w:trPr>
          <w:trHeight w:val="1110"/>
        </w:trPr>
        <w:tc>
          <w:tcPr>
            <w:tcW w:w="4945" w:type="dxa"/>
            <w:hideMark/>
          </w:tcPr>
          <w:p w:rsidR="00DB7855" w:rsidRPr="00DB7855" w:rsidRDefault="00DB7855" w:rsidP="00DB785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B785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 утверждении муниципальной программы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Благоустройства на территории</w:t>
            </w:r>
            <w:r w:rsidRPr="00DB785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Каслинского муниципального округа</w:t>
            </w:r>
            <w:r w:rsidRPr="00DB785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</w:tr>
    </w:tbl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proofErr w:type="gramStart"/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соответствии с Бюджетным кодексом Российской Федерации, Ф</w:t>
      </w:r>
      <w:r w:rsidR="00895E31">
        <w:rPr>
          <w:rFonts w:ascii="Times New Roman" w:eastAsia="Times New Roman" w:hAnsi="Times New Roman" w:cs="Times New Roman"/>
          <w:sz w:val="24"/>
          <w:szCs w:val="24"/>
          <w:lang w:eastAsia="zh-CN"/>
        </w:rPr>
        <w:t>едеральным законом от 20.03.2025г. №33</w: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-ФЗ «</w:t>
      </w:r>
      <w:r w:rsidR="00895E31" w:rsidRPr="00895E31">
        <w:rPr>
          <w:rFonts w:ascii="Times New Roman" w:hAnsi="Times New Roman" w:cs="Times New Roman"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власти"</w: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», руководствуюсь </w:t>
      </w:r>
      <w:r w:rsidRPr="00DB7855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>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24.10.2022г. №251 (с изменениями и дополнениями от 02.11.2022г. №252), Перечнем муниципальных программ Каслинского</w:t>
      </w:r>
      <w:proofErr w:type="gramEnd"/>
      <w:r w:rsidRPr="00DB7855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муниципального района, утвержденным распоряжением администрации Каслинского муниципального района от 03.10.2022 №610-р</w:t>
      </w:r>
    </w:p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ПОСТАНОВЛЯЮ:</w:t>
      </w:r>
    </w:p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1. Утвердить прилагаемую муниципальную программу «</w:t>
      </w:r>
      <w:r w:rsidR="00AA6B98">
        <w:rPr>
          <w:rFonts w:ascii="Times New Roman" w:eastAsia="Times New Roman" w:hAnsi="Times New Roman" w:cs="Times New Roman"/>
          <w:sz w:val="24"/>
          <w:szCs w:val="24"/>
          <w:lang w:eastAsia="zh-CN"/>
        </w:rPr>
        <w:t>Б</w:t>
      </w:r>
      <w:r w:rsidR="00895E31">
        <w:rPr>
          <w:rFonts w:ascii="Times New Roman" w:eastAsia="Times New Roman" w:hAnsi="Times New Roman" w:cs="Times New Roman"/>
          <w:sz w:val="24"/>
          <w:szCs w:val="24"/>
          <w:lang w:eastAsia="zh-CN"/>
        </w:rPr>
        <w:t>лагоустройство на территории Каслинского муниципального округа</w: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».</w:t>
      </w:r>
      <w:bookmarkStart w:id="0" w:name="_GoBack"/>
      <w:bookmarkEnd w:id="0"/>
    </w:p>
    <w:p w:rsidR="00DB7855" w:rsidRPr="00DB7855" w:rsidRDefault="00DB7855" w:rsidP="00DB785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2. Управлению делами администрации Каслинского муниципального округа (</w:t>
      </w:r>
      <w:proofErr w:type="spellStart"/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Камардинова</w:t>
      </w:r>
      <w:proofErr w:type="spellEnd"/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Н.К.) настоящее постановление:</w:t>
      </w:r>
    </w:p>
    <w:p w:rsidR="00DB7855" w:rsidRPr="00DB7855" w:rsidRDefault="00DB7855" w:rsidP="00DB785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highlight w:val="white"/>
          <w:lang w:eastAsia="zh-CN"/>
        </w:rPr>
        <w:t>1) включить в регистр муниципальных нормативных правовых актов Каслинского муниципального округа;</w:t>
      </w:r>
    </w:p>
    <w:p w:rsidR="00DB7855" w:rsidRPr="00DB7855" w:rsidRDefault="00DB7855" w:rsidP="00DB785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2) разместить на официальном сайте администрации Каслинского муниципального округа Челябинской области.</w:t>
      </w:r>
    </w:p>
    <w:p w:rsidR="00DB7855" w:rsidRPr="00DB7855" w:rsidRDefault="00DB7855" w:rsidP="00DB785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Настоящее постановление вступает в силу с момента его официального опубликования и распространяет свое действие на правоотношения, возникающие с 01 января 2026 года. </w:t>
      </w:r>
    </w:p>
    <w:p w:rsidR="00DB7855" w:rsidRPr="00DB7855" w:rsidRDefault="00DB7855" w:rsidP="00DB785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4. </w:t>
      </w:r>
      <w:proofErr w:type="gramStart"/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Контроль за</w:t>
      </w:r>
      <w:proofErr w:type="gramEnd"/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исполнением настоящего постановления возложить на заместителя главы Каслинского му</w:t>
      </w:r>
      <w:r w:rsidR="00895E31">
        <w:rPr>
          <w:rFonts w:ascii="Times New Roman" w:eastAsia="Times New Roman" w:hAnsi="Times New Roman" w:cs="Times New Roman"/>
          <w:sz w:val="24"/>
          <w:szCs w:val="24"/>
          <w:lang w:eastAsia="zh-CN"/>
        </w:rPr>
        <w:t>ниципального округа Глухова Н.В.</w:t>
      </w:r>
    </w:p>
    <w:p w:rsidR="00DB7855" w:rsidRPr="00DB7855" w:rsidRDefault="00DB7855" w:rsidP="00DB78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Pr="00DB7855" w:rsidRDefault="00DB7855" w:rsidP="00DB78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Глава</w:t>
      </w:r>
    </w:p>
    <w:p w:rsidR="00DB7855" w:rsidRPr="00DB7855" w:rsidRDefault="00DB7855" w:rsidP="00DB78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Каслинского муниципального округа</w: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</w: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           </w:t>
      </w:r>
      <w:r w:rsidR="00895E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</w:t>
      </w:r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И.В. </w:t>
      </w:r>
      <w:proofErr w:type="spellStart"/>
      <w:r w:rsidRPr="00DB7855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Колышев</w:t>
      </w:r>
      <w:proofErr w:type="spellEnd"/>
    </w:p>
    <w:p w:rsidR="00DB7855" w:rsidRPr="00DB7855" w:rsidRDefault="00DB7855" w:rsidP="00DB78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7855" w:rsidRDefault="00DB7855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855" w:rsidRDefault="00DB7855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855" w:rsidRDefault="00DB7855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855" w:rsidRDefault="00DB7855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855" w:rsidRDefault="00DB7855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417210" w:rsidRPr="00417210" w:rsidRDefault="00417210" w:rsidP="00417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417210" w:rsidRPr="00417210" w:rsidRDefault="00417210" w:rsidP="00417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Каслинского муниципального округа</w:t>
      </w:r>
    </w:p>
    <w:p w:rsidR="00417210" w:rsidRPr="00417210" w:rsidRDefault="00417210" w:rsidP="00417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_________2025г. № ____</w:t>
      </w:r>
    </w:p>
    <w:p w:rsidR="00417210" w:rsidRPr="00417210" w:rsidRDefault="00417210" w:rsidP="00417210">
      <w:pPr>
        <w:widowControl w:val="0"/>
        <w:tabs>
          <w:tab w:val="left" w:pos="709"/>
          <w:tab w:val="left" w:pos="43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tabs>
          <w:tab w:val="left" w:pos="709"/>
          <w:tab w:val="left" w:pos="43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МУНИЦИПАЛЬНАЯ ПРОГРАММА</w:t>
      </w:r>
    </w:p>
    <w:p w:rsidR="00417210" w:rsidRPr="00417210" w:rsidRDefault="00417210" w:rsidP="00417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БЛАГОУСТРОЙСТВО НА ТЕРРИТОРИИ КАСЛИНСКОГО МУНИЦИПАЛЬНОГО ОКРУГА 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Программы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3"/>
        <w:gridCol w:w="5942"/>
      </w:tblGrid>
      <w:tr w:rsidR="00417210" w:rsidRPr="00417210" w:rsidTr="003C6E70">
        <w:trPr>
          <w:trHeight w:val="480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Ответственный исполнитель муниципальной программы 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развитию территорий администрации Каслинского муниципального округа (далее – КРТ)</w:t>
            </w:r>
          </w:p>
        </w:tc>
      </w:tr>
      <w:tr w:rsidR="00417210" w:rsidRPr="00417210" w:rsidTr="003C6E70">
        <w:trPr>
          <w:trHeight w:val="480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rHeight w:val="480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цели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системы комплексного благоустройства территории Каслинского  муниципального округа, направленное на улучшение санитарного состояния и внешнего облика территории, а также качества жизни населения.</w:t>
            </w:r>
            <w:r w:rsidRPr="0041721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7210" w:rsidRPr="00417210" w:rsidTr="003C6E70">
        <w:trPr>
          <w:trHeight w:val="692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задачи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Поддержание в нормативном состоянии  уличного освещения;</w:t>
            </w:r>
          </w:p>
          <w:p w:rsidR="00417210" w:rsidRPr="00417210" w:rsidRDefault="00417210" w:rsidP="0041721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12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общественных пространств и общественных территорий (за исключением общественных пространств, закрепленных за собственниками Правилами благоустройства и общественных территорий, находящихся на балансе учреждений ОМСУ);</w:t>
            </w:r>
          </w:p>
          <w:p w:rsidR="00417210" w:rsidRPr="00417210" w:rsidRDefault="00417210" w:rsidP="0041721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12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Установка и текущий ремонт элементов благоустройства;</w:t>
            </w:r>
          </w:p>
          <w:p w:rsidR="00417210" w:rsidRPr="00417210" w:rsidRDefault="00417210" w:rsidP="0041721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12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уличного освещения;</w:t>
            </w:r>
          </w:p>
          <w:p w:rsidR="00417210" w:rsidRPr="00417210" w:rsidRDefault="00417210" w:rsidP="0041721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12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Нормативное обеспечение муниципального контроля в сфере благоустройства;</w:t>
            </w:r>
          </w:p>
          <w:p w:rsidR="00417210" w:rsidRPr="00417210" w:rsidRDefault="00417210" w:rsidP="0041721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12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Вовлечение населения в благоустройство населенных пунктов</w:t>
            </w:r>
          </w:p>
        </w:tc>
      </w:tr>
      <w:tr w:rsidR="00417210" w:rsidRPr="00417210" w:rsidTr="00417210">
        <w:trPr>
          <w:trHeight w:val="1387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Номер (а) сфер (ы) компетенций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согласно Реестра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сфер компетенций Каслинского муниципального округа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отраслевого классификатора полномочий ОМС утвержденный РСД КМР от 27.04.2023 № 350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</w:tr>
      <w:tr w:rsidR="00417210" w:rsidRPr="00417210" w:rsidTr="00DC0209">
        <w:trPr>
          <w:trHeight w:val="559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индикаторы и показатели 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7210" w:rsidRPr="00F92C97" w:rsidRDefault="00417210" w:rsidP="00A94304">
            <w:pPr>
              <w:pStyle w:val="a9"/>
              <w:widowControl w:val="0"/>
              <w:numPr>
                <w:ilvl w:val="0"/>
                <w:numId w:val="3"/>
              </w:numPr>
              <w:tabs>
                <w:tab w:val="left" w:pos="372"/>
              </w:tabs>
              <w:spacing w:after="0" w:line="240" w:lineRule="auto"/>
              <w:ind w:left="0" w:firstLine="15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2C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  <w:r w:rsidR="00F92C97" w:rsidRPr="00F92C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освещения улиц</w:t>
            </w:r>
            <w:r w:rsidR="00F92C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F92C97" w:rsidRDefault="00F92C97" w:rsidP="00A94304">
            <w:pPr>
              <w:pStyle w:val="a9"/>
              <w:widowControl w:val="0"/>
              <w:numPr>
                <w:ilvl w:val="0"/>
                <w:numId w:val="3"/>
              </w:numPr>
              <w:tabs>
                <w:tab w:val="left" w:pos="372"/>
              </w:tabs>
              <w:spacing w:after="0" w:line="240" w:lineRule="auto"/>
              <w:ind w:left="0" w:firstLine="15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улучшение внешнего облика поселений округа, сохранение историко-архитектурного наследия;</w:t>
            </w:r>
          </w:p>
          <w:p w:rsidR="00417210" w:rsidRPr="007863C8" w:rsidRDefault="007863C8" w:rsidP="007863C8">
            <w:pPr>
              <w:pStyle w:val="a9"/>
              <w:widowControl w:val="0"/>
              <w:numPr>
                <w:ilvl w:val="0"/>
                <w:numId w:val="3"/>
              </w:numPr>
              <w:tabs>
                <w:tab w:val="left" w:pos="372"/>
              </w:tabs>
              <w:spacing w:after="0" w:line="240" w:lineRule="auto"/>
              <w:ind w:left="0" w:firstLine="23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выполнение нормативных требований по освещенности уличной сети;</w:t>
            </w:r>
          </w:p>
          <w:p w:rsidR="007863C8" w:rsidRPr="007863C8" w:rsidRDefault="007863C8" w:rsidP="007863C8">
            <w:pPr>
              <w:pStyle w:val="a9"/>
              <w:widowControl w:val="0"/>
              <w:numPr>
                <w:ilvl w:val="0"/>
                <w:numId w:val="3"/>
              </w:numPr>
              <w:tabs>
                <w:tab w:val="left" w:pos="372"/>
              </w:tabs>
              <w:spacing w:after="0" w:line="240" w:lineRule="auto"/>
              <w:ind w:left="0" w:firstLine="230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786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786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населенный</w:t>
            </w:r>
            <w:proofErr w:type="gramEnd"/>
            <w:r w:rsidRPr="007863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пунктов имеющих схемы закрепления территорий в целях благоустройства;</w:t>
            </w:r>
          </w:p>
          <w:p w:rsidR="007863C8" w:rsidRPr="007863C8" w:rsidRDefault="007863C8" w:rsidP="007863C8">
            <w:pPr>
              <w:pStyle w:val="a9"/>
              <w:widowControl w:val="0"/>
              <w:numPr>
                <w:ilvl w:val="0"/>
                <w:numId w:val="3"/>
              </w:numPr>
              <w:tabs>
                <w:tab w:val="left" w:pos="372"/>
              </w:tabs>
              <w:spacing w:after="0" w:line="240" w:lineRule="auto"/>
              <w:ind w:left="0" w:firstLine="230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Организация благоустройства и озеленения на территории населенных пунктов муниципального округа.</w:t>
            </w:r>
          </w:p>
        </w:tc>
      </w:tr>
      <w:tr w:rsidR="00417210" w:rsidRPr="00417210" w:rsidTr="003C6E70">
        <w:trPr>
          <w:trHeight w:val="240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2026-2028 годы                                       </w:t>
            </w:r>
          </w:p>
        </w:tc>
      </w:tr>
      <w:tr w:rsidR="00417210" w:rsidRPr="00417210" w:rsidTr="003C6E70">
        <w:trPr>
          <w:trHeight w:val="600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бюджетных ассигнований 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Общий объем финансирования Программы           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на 2026 -2028 годы составляет </w:t>
            </w:r>
            <w:r w:rsidRPr="00417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65 277,0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рублей,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в том числе за счет средств:                   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2026 – </w:t>
            </w:r>
            <w:r w:rsidRPr="00417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19 177,0</w:t>
            </w: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тыс. рублей, 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2027 -   </w:t>
            </w:r>
            <w:r w:rsidRPr="00417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25 100,00</w:t>
            </w: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тыс. рублей, 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2028 –  </w:t>
            </w:r>
            <w:r w:rsidRPr="00417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21 100,00</w:t>
            </w: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тыс. рублей 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бюджетов на очередной финансовый год.</w:t>
            </w:r>
          </w:p>
        </w:tc>
      </w:tr>
      <w:tr w:rsidR="00417210" w:rsidRPr="00417210" w:rsidTr="003C6E70">
        <w:trPr>
          <w:trHeight w:val="1800"/>
          <w:tblCellSpacing w:w="0" w:type="dxa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Бесперебойная и надежная работа </w:t>
            </w:r>
            <w:r w:rsidRPr="00417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объектов внешнего благоустройства округа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    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1. Организация освещения улиц на территории Каслинского муниципального округа,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2. Улучшение внешнего облика поселений,           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сохранение историко-архитектурного наследия: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Объем работ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обрезке деревьев:</w:t>
            </w:r>
          </w:p>
          <w:p w:rsidR="00417210" w:rsidRPr="00417210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417210"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50 ед.</w:t>
            </w:r>
          </w:p>
          <w:p w:rsidR="00417210" w:rsidRPr="00417210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="00417210"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50 ед.</w:t>
            </w:r>
          </w:p>
          <w:p w:rsidR="00417210" w:rsidRPr="00417210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  <w:r w:rsidR="00417210"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50 ед.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улучшение состояния благоустройства территорий: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– 4 ед.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– 5 ед.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– 6 ед.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населения о мероприятиях муниципальной программы: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– 1</w:t>
            </w:r>
            <w:r w:rsidR="00857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– 1</w:t>
            </w:r>
            <w:r w:rsidR="00857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– 1</w:t>
            </w:r>
            <w:r w:rsidR="00857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Выполнение нормативных требований по освещенности уличной сети: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2026-100%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2027-100%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2028-100%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Количество населенных пунктов имеющих схемы закрепления территорий в целях благоустройства: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2026-2ед.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2027-3ед.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2028-5ед.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Организация благоустройства и озеленения на территории населенных пунктов муниципального округа: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2026-100%</w:t>
            </w:r>
          </w:p>
          <w:p w:rsidR="00366452" w:rsidRDefault="00366452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2027-100%</w:t>
            </w:r>
          </w:p>
          <w:p w:rsidR="00417210" w:rsidRPr="00417210" w:rsidRDefault="00366452" w:rsidP="003664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2028-100%</w:t>
            </w:r>
          </w:p>
        </w:tc>
      </w:tr>
    </w:tbl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Раздел I. ПЕРЕЧЕНЬ МЕРОПРИЯТИЙ И ФИНАНСОВОЕ ОБЕСПЕЧЕНИЕ МУНИЦИПАЛЬНОЙ ПРОГРАММЫ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36645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№ 1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мероприятий муниципальной программы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«Благоустройство на территории Каслинского муниципального округа»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128" w:type="dxa"/>
        <w:tblLook w:val="04A0" w:firstRow="1" w:lastRow="0" w:firstColumn="1" w:lastColumn="0" w:noHBand="0" w:noVBand="1"/>
      </w:tblPr>
      <w:tblGrid>
        <w:gridCol w:w="737"/>
        <w:gridCol w:w="5371"/>
        <w:gridCol w:w="2065"/>
        <w:gridCol w:w="1546"/>
      </w:tblGrid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 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9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№ 1 «Содержание общественных пространств и общественных территорий (за исключением общественных пространств, закрепленных за собственниками Правилами благоустройства и общественных территорий, находящихся на балансе учреждений ОМСУ)»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1:Скос травы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2: Обрезка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утилизация деревьев и кустарников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Проект 3: Организация сбора, вывоза и утилизации мусора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210" w:rsidRPr="00417210" w:rsidRDefault="00417210" w:rsidP="004172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2026-</w:t>
            </w:r>
            <w:commentRangeStart w:id="1"/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</w:t>
            </w:r>
            <w:commentRangeEnd w:id="1"/>
            <w:r w:rsidRPr="00417210">
              <w:rPr>
                <w:rFonts w:ascii="Calibri" w:eastAsia="Calibri" w:hAnsi="Calibri" w:cs="Times New Roman"/>
                <w:color w:val="FF0000"/>
                <w:sz w:val="16"/>
                <w:szCs w:val="16"/>
              </w:rPr>
              <w:commentReference w:id="1"/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commentRangeStart w:id="2"/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Проект 4:Ликвидация несанкционированных свалок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210" w:rsidRPr="00417210" w:rsidRDefault="00417210" w:rsidP="004172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2026-2028</w:t>
            </w:r>
            <w:commentRangeEnd w:id="2"/>
            <w:r w:rsidRPr="00417210">
              <w:rPr>
                <w:rFonts w:ascii="Calibri" w:eastAsia="Calibri" w:hAnsi="Calibri" w:cs="Times New Roman"/>
                <w:color w:val="FF0000"/>
                <w:sz w:val="16"/>
                <w:szCs w:val="16"/>
              </w:rPr>
              <w:commentReference w:id="2"/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5 Анти-клещевая обработка территорий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210" w:rsidRPr="00417210" w:rsidRDefault="00417210" w:rsidP="004172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на реализацию мероприятия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9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366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Задача № 2 «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Установка и текущий ремонт элементов благоустройства»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commentRangeStart w:id="3"/>
            <w:proofErr w:type="spellStart"/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Прокт</w:t>
            </w:r>
            <w:proofErr w:type="spellEnd"/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 xml:space="preserve"> 1:Организация мест накопления мусора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.(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highlight w:val="yellow"/>
                <w:lang w:eastAsia="ru-RU"/>
              </w:rPr>
              <w:t>контейнеры,</w:t>
            </w:r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 xml:space="preserve"> урны)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2026-2028</w:t>
            </w:r>
            <w:commentRangeEnd w:id="3"/>
            <w:r w:rsidRPr="00417210">
              <w:rPr>
                <w:rFonts w:ascii="Calibri" w:eastAsia="Calibri" w:hAnsi="Calibri" w:cs="Times New Roman"/>
                <w:sz w:val="16"/>
                <w:szCs w:val="16"/>
              </w:rPr>
              <w:commentReference w:id="3"/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2: Установка элементов благоустройства.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3:Текущий ремонт элементов благоустройства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на реализацию мероприятия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9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Задача № 3 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уличного освещения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366452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2: Текущий ремонт и содержание уличного освещения.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366452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3: Оплата за потребленную электроэнергию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на реализацию мероприятия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9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№ 4 Нормативное обеспечение муниципального контроля в сфере благоустройства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</w:t>
            </w:r>
            <w:r w:rsidR="00857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 1:Разработка схем закрепления территорий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Проект 2: Разработка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дизайн-кодов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населенных пунктов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Проект 3:  Разработка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дизайн-проектов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благоустройства общественных пространств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4: Расходы в рамках административного делопроизводства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2026-2028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на реализацию мероприятия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9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№ 5 Вовлечение населения в благоустройство населенных пунктов.</w:t>
            </w: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1:Конкурс во время субботников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2: Конкурс Новогодний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3:Конкурс на лучшую прилегающую территорию среди СМП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4:Конкурс предприятий за лучшую подшефную территорию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5: Конкурс на лучшую территорию МКД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 6: Конкурс на лучшую придомовую территорию ИЖС.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на реализацию мероприятия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7210" w:rsidRPr="00417210" w:rsidTr="003C6E70">
        <w:trPr>
          <w:tblCellSpacing w:w="0" w:type="dxa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6452" w:rsidRDefault="00366452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Таблица № 2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Финансовое обеспечение муниципальной программы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«Благоустройство на территории Каслинского муниципального округа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41721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тыс. руб.</w:t>
      </w:r>
    </w:p>
    <w:tbl>
      <w:tblPr>
        <w:tblW w:w="0" w:type="auto"/>
        <w:tblCellSpacing w:w="0" w:type="dxa"/>
        <w:tblInd w:w="-128" w:type="dxa"/>
        <w:tblLook w:val="04A0" w:firstRow="1" w:lastRow="0" w:firstColumn="1" w:lastColumn="0" w:noHBand="0" w:noVBand="1"/>
      </w:tblPr>
      <w:tblGrid>
        <w:gridCol w:w="4499"/>
        <w:gridCol w:w="1701"/>
        <w:gridCol w:w="1142"/>
        <w:gridCol w:w="1247"/>
        <w:gridCol w:w="1036"/>
      </w:tblGrid>
      <w:tr w:rsidR="00417210" w:rsidRPr="00417210" w:rsidTr="00366452">
        <w:trPr>
          <w:tblCellSpacing w:w="0" w:type="dxa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финансирования (ФБ, ОБ, МБ)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</w:tr>
      <w:tr w:rsidR="00417210" w:rsidRPr="00417210" w:rsidTr="00366452">
        <w:trPr>
          <w:tblCellSpacing w:w="0" w:type="dxa"/>
        </w:trPr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3664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финансирование по программе, в</w:t>
            </w:r>
            <w:r w:rsidR="00366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т. </w:t>
            </w:r>
            <w:r w:rsidR="00366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ОБ, МБ, ФБ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19 177,00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25 100,00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21 100,00</w:t>
            </w:r>
          </w:p>
        </w:tc>
      </w:tr>
    </w:tbl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II.  ОЖИДАЕМЫЕ РЕЗУЛЬТАТЫ РЕАЛИЗАЦИИ</w:t>
      </w:r>
    </w:p>
    <w:p w:rsidR="00417210" w:rsidRPr="00417210" w:rsidRDefault="00417210" w:rsidP="004172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МУНИЦИПАЛЬНОЙ ПРОГРАММЫ</w:t>
      </w:r>
    </w:p>
    <w:p w:rsidR="00417210" w:rsidRPr="00417210" w:rsidRDefault="00417210" w:rsidP="00417210">
      <w:pPr>
        <w:widowControl w:val="0"/>
        <w:tabs>
          <w:tab w:val="left" w:pos="215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      </w:t>
      </w:r>
    </w:p>
    <w:p w:rsidR="00417210" w:rsidRPr="00417210" w:rsidRDefault="00417210" w:rsidP="00417210">
      <w:pPr>
        <w:widowControl w:val="0"/>
        <w:tabs>
          <w:tab w:val="left" w:pos="215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    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 </w:t>
      </w:r>
    </w:p>
    <w:p w:rsidR="00417210" w:rsidRPr="00417210" w:rsidRDefault="00417210" w:rsidP="00417210">
      <w:pPr>
        <w:widowControl w:val="0"/>
        <w:tabs>
          <w:tab w:val="left" w:pos="215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Достижение целевых показателей (индикаторов) муниципальной программы зависит от выполнения мероприятий муниципальной программы.</w:t>
      </w:r>
    </w:p>
    <w:p w:rsidR="00417210" w:rsidRPr="00417210" w:rsidRDefault="00417210" w:rsidP="0041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Сведения о взаимосвязи задач реализации муниципальной программы и результатов их выполнения с целевыми показателями (индикаторами) муниципальной программы представлены в таблице № 3.</w:t>
      </w:r>
    </w:p>
    <w:p w:rsidR="00417210" w:rsidRPr="00417210" w:rsidRDefault="00417210" w:rsidP="004172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№ 3</w:t>
      </w:r>
    </w:p>
    <w:tbl>
      <w:tblPr>
        <w:tblW w:w="0" w:type="auto"/>
        <w:tblCellSpacing w:w="0" w:type="dxa"/>
        <w:tblInd w:w="-128" w:type="dxa"/>
        <w:tblLook w:val="04A0" w:firstRow="1" w:lastRow="0" w:firstColumn="1" w:lastColumn="0" w:noHBand="0" w:noVBand="1"/>
      </w:tblPr>
      <w:tblGrid>
        <w:gridCol w:w="510"/>
        <w:gridCol w:w="4131"/>
        <w:gridCol w:w="1842"/>
        <w:gridCol w:w="2694"/>
      </w:tblGrid>
      <w:tr w:rsidR="00F92C97" w:rsidRPr="00417210" w:rsidTr="00F92C97">
        <w:trPr>
          <w:tblCellSpacing w:w="0" w:type="dxa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задачи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Связь с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целевыми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показателями</w:t>
            </w:r>
          </w:p>
        </w:tc>
      </w:tr>
      <w:tr w:rsidR="00F92C97" w:rsidRPr="00417210" w:rsidTr="00366452">
        <w:trPr>
          <w:trHeight w:val="1156"/>
          <w:tblCellSpacing w:w="0" w:type="dxa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Задача № 1 «Содержание уличного освещения»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освещения улиц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3664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 электросетей, приборов учета, щитов и иного оборудования уличного освещения не менее - </w:t>
            </w:r>
            <w:r w:rsidRPr="004172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97,4 км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ежегодно.</w:t>
            </w:r>
            <w:r w:rsidRPr="00417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2C97" w:rsidRPr="00417210" w:rsidTr="00366452">
        <w:trPr>
          <w:trHeight w:val="2537"/>
          <w:tblCellSpacing w:w="0" w:type="dxa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Задача № 2 «Содержание объектов внешнего благоустройства»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Улучшение внешнего облика поселений округа,           </w:t>
            </w: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 сохранение историко-архитектурного наследия; 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Объем работ </w:t>
            </w:r>
            <w:proofErr w:type="gramStart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обрезке деревьев: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– 50 ед.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– 50 ед.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2028 – 50 ед.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улучшение состояния благоустройства территорий: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– 4 ед.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– 5 ед.</w:t>
            </w:r>
          </w:p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2028 – 6 ед.</w:t>
            </w:r>
          </w:p>
          <w:p w:rsidR="00417210" w:rsidRPr="00417210" w:rsidRDefault="00417210" w:rsidP="00417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92C97" w:rsidRPr="00417210" w:rsidTr="00F92C97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Информирование населения о мероприятиях муниципальной программы</w:t>
            </w:r>
          </w:p>
          <w:p w:rsidR="00F66845" w:rsidRPr="00417210" w:rsidRDefault="00F66845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210" w:rsidRPr="00417210" w:rsidRDefault="00417210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информационных сообщений в СМИ, не менее 1 раз в месяц</w:t>
            </w:r>
          </w:p>
        </w:tc>
      </w:tr>
      <w:tr w:rsidR="00F92C97" w:rsidRPr="00417210" w:rsidTr="00366452">
        <w:trPr>
          <w:trHeight w:val="1196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417210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7210" w:rsidRPr="00417210" w:rsidRDefault="00F92C97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№3 «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уличного освещения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23BB0" w:rsidRPr="00417210" w:rsidRDefault="00366452" w:rsidP="00366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нормативных требований по освещенности уличной сети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210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2026-100%</w:t>
            </w:r>
          </w:p>
          <w:p w:rsidR="00366452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2027-100%</w:t>
            </w:r>
          </w:p>
          <w:p w:rsidR="00366452" w:rsidRPr="00417210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2028-100%</w:t>
            </w:r>
          </w:p>
        </w:tc>
      </w:tr>
      <w:tr w:rsidR="00F92C97" w:rsidRPr="00417210" w:rsidTr="00366452">
        <w:trPr>
          <w:trHeight w:val="276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C97" w:rsidRPr="00417210" w:rsidRDefault="00F92C97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C97" w:rsidRDefault="00F92C97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№4 «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Нормативное обеспечение муниципального контроля в сфере благоустройства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BB0" w:rsidRPr="00417210" w:rsidRDefault="00366452" w:rsidP="003664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населенных пунктов имеющих схемы закрепления территорий в целях благоустройства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C97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2026-2ед.</w:t>
            </w:r>
          </w:p>
          <w:p w:rsidR="00366452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2027-3ед</w:t>
            </w:r>
          </w:p>
          <w:p w:rsidR="00366452" w:rsidRPr="00417210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2028-5ед.</w:t>
            </w:r>
          </w:p>
        </w:tc>
      </w:tr>
      <w:tr w:rsidR="00F92C97" w:rsidRPr="00417210" w:rsidTr="00F92C97">
        <w:trPr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92C97" w:rsidRDefault="00F92C97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92C97" w:rsidRPr="00417210" w:rsidRDefault="00F92C97" w:rsidP="004172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Задача №5 «</w:t>
            </w:r>
            <w:r w:rsidRPr="00417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Вовлечение населения в благоустройство населенных пунктов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6845" w:rsidRDefault="00F66845" w:rsidP="00023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3BB0" w:rsidRDefault="00366452" w:rsidP="00023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благоустройства и озеленения на территории населенных пунктов муниципального округа</w:t>
            </w:r>
          </w:p>
          <w:p w:rsidR="00023BB0" w:rsidRDefault="00023BB0" w:rsidP="00023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3BB0" w:rsidRPr="00417210" w:rsidRDefault="00023BB0" w:rsidP="00023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C97" w:rsidRDefault="00366452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2026-100</w:t>
            </w:r>
            <w:r w:rsidR="00F66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% </w:t>
            </w:r>
          </w:p>
          <w:p w:rsidR="00F66845" w:rsidRDefault="00F66845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2027-100%</w:t>
            </w:r>
          </w:p>
          <w:p w:rsidR="00F66845" w:rsidRPr="00417210" w:rsidRDefault="00F66845" w:rsidP="00417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2028-100%</w:t>
            </w:r>
          </w:p>
        </w:tc>
      </w:tr>
    </w:tbl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</w:t>
      </w: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Каслинского муниципального округа                                                                 И.В. </w:t>
      </w:r>
      <w:proofErr w:type="spellStart"/>
      <w:r w:rsidRPr="004172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Колышев</w:t>
      </w:r>
      <w:proofErr w:type="spellEnd"/>
    </w:p>
    <w:p w:rsidR="00417210" w:rsidRPr="00417210" w:rsidRDefault="00417210" w:rsidP="00417210">
      <w:pPr>
        <w:rPr>
          <w:rFonts w:ascii="Calibri" w:eastAsia="Calibri" w:hAnsi="Calibri" w:cs="Times New Roman"/>
        </w:rPr>
      </w:pP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210" w:rsidRPr="00417210" w:rsidRDefault="00417210" w:rsidP="00417210">
      <w:pPr>
        <w:rPr>
          <w:rFonts w:ascii="Calibri" w:eastAsia="Calibri" w:hAnsi="Calibri" w:cs="Times New Roman"/>
        </w:rPr>
      </w:pPr>
    </w:p>
    <w:p w:rsidR="00B01027" w:rsidRDefault="00B01027"/>
    <w:sectPr w:rsidR="00B01027" w:rsidSect="0036645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Специалист_1" w:date="2025-09-25T16:32:00Z" w:initials="С">
    <w:p w:rsidR="00417210" w:rsidRDefault="00417210" w:rsidP="00417210">
      <w:pPr>
        <w:pStyle w:val="a3"/>
      </w:pPr>
      <w:r>
        <w:rPr>
          <w:rStyle w:val="a5"/>
        </w:rPr>
        <w:annotationRef/>
      </w:r>
      <w:r>
        <w:t>Эти мероприятия в МП Обращение с ТКО в КМО</w:t>
      </w:r>
    </w:p>
  </w:comment>
  <w:comment w:id="2" w:author="Специалист_1" w:date="2025-09-25T16:32:00Z" w:initials="С">
    <w:p w:rsidR="00417210" w:rsidRDefault="00417210" w:rsidP="00417210">
      <w:pPr>
        <w:pStyle w:val="a3"/>
      </w:pPr>
      <w:r>
        <w:rPr>
          <w:rStyle w:val="a5"/>
        </w:rPr>
        <w:annotationRef/>
      </w:r>
      <w:r>
        <w:t xml:space="preserve">Эти </w:t>
      </w:r>
      <w:proofErr w:type="spellStart"/>
      <w:r>
        <w:t>мероприятияв</w:t>
      </w:r>
      <w:proofErr w:type="spellEnd"/>
      <w:r>
        <w:t xml:space="preserve"> МП Обращение с </w:t>
      </w:r>
      <w:proofErr w:type="spellStart"/>
      <w:r>
        <w:t>тко</w:t>
      </w:r>
      <w:proofErr w:type="spellEnd"/>
    </w:p>
  </w:comment>
  <w:comment w:id="3" w:author="Специалист_1" w:date="2025-09-25T16:32:00Z" w:initials="С">
    <w:p w:rsidR="00417210" w:rsidRDefault="00417210" w:rsidP="00417210">
      <w:pPr>
        <w:pStyle w:val="a3"/>
      </w:pPr>
      <w:r>
        <w:rPr>
          <w:rStyle w:val="a5"/>
        </w:rPr>
        <w:annotationRef/>
      </w:r>
      <w:r>
        <w:t>Эти мероприятия в МП Обращение с ТКО в КМО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F4B36E5"/>
    <w:multiLevelType w:val="hybridMultilevel"/>
    <w:tmpl w:val="7D78D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86270"/>
    <w:multiLevelType w:val="hybridMultilevel"/>
    <w:tmpl w:val="4F90DE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8D25210"/>
    <w:multiLevelType w:val="hybridMultilevel"/>
    <w:tmpl w:val="62AE1F3A"/>
    <w:lvl w:ilvl="0" w:tplc="3A2CFA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210"/>
    <w:rsid w:val="00023BB0"/>
    <w:rsid w:val="001D3A08"/>
    <w:rsid w:val="00366452"/>
    <w:rsid w:val="00417210"/>
    <w:rsid w:val="007863C8"/>
    <w:rsid w:val="008578A2"/>
    <w:rsid w:val="00895E31"/>
    <w:rsid w:val="00A94304"/>
    <w:rsid w:val="00AA6B98"/>
    <w:rsid w:val="00B01027"/>
    <w:rsid w:val="00B22E44"/>
    <w:rsid w:val="00DB7855"/>
    <w:rsid w:val="00DC0209"/>
    <w:rsid w:val="00F66845"/>
    <w:rsid w:val="00F9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78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8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417210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417210"/>
    <w:rPr>
      <w:sz w:val="20"/>
      <w:szCs w:val="20"/>
    </w:rPr>
  </w:style>
  <w:style w:type="character" w:styleId="a5">
    <w:name w:val="annotation reference"/>
    <w:uiPriority w:val="99"/>
    <w:semiHidden/>
    <w:unhideWhenUsed/>
    <w:rsid w:val="0041721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41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210"/>
    <w:rPr>
      <w:rFonts w:ascii="Tahoma" w:hAnsi="Tahoma" w:cs="Tahoma"/>
      <w:sz w:val="16"/>
      <w:szCs w:val="16"/>
    </w:rPr>
  </w:style>
  <w:style w:type="paragraph" w:styleId="a8">
    <w:name w:val="Revision"/>
    <w:hidden/>
    <w:uiPriority w:val="99"/>
    <w:semiHidden/>
    <w:rsid w:val="00417210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F92C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B78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78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8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417210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417210"/>
    <w:rPr>
      <w:sz w:val="20"/>
      <w:szCs w:val="20"/>
    </w:rPr>
  </w:style>
  <w:style w:type="character" w:styleId="a5">
    <w:name w:val="annotation reference"/>
    <w:uiPriority w:val="99"/>
    <w:semiHidden/>
    <w:unhideWhenUsed/>
    <w:rsid w:val="0041721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41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210"/>
    <w:rPr>
      <w:rFonts w:ascii="Tahoma" w:hAnsi="Tahoma" w:cs="Tahoma"/>
      <w:sz w:val="16"/>
      <w:szCs w:val="16"/>
    </w:rPr>
  </w:style>
  <w:style w:type="paragraph" w:styleId="a8">
    <w:name w:val="Revision"/>
    <w:hidden/>
    <w:uiPriority w:val="99"/>
    <w:semiHidden/>
    <w:rsid w:val="00417210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F92C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B78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404F7-E3F9-463D-A430-4C6EB8BD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2025-10-03T05:40:00Z</cp:lastPrinted>
  <dcterms:created xsi:type="dcterms:W3CDTF">2025-09-25T11:32:00Z</dcterms:created>
  <dcterms:modified xsi:type="dcterms:W3CDTF">2025-10-03T05:40:00Z</dcterms:modified>
</cp:coreProperties>
</file>