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7AD46" w14:textId="77777777" w:rsidR="00602661" w:rsidRDefault="00602661">
      <w:pPr>
        <w:pStyle w:val="paragraph"/>
        <w:spacing w:before="0" w:after="0"/>
        <w:jc w:val="center"/>
      </w:pPr>
    </w:p>
    <w:p w14:paraId="34CF003E" w14:textId="77777777" w:rsidR="00602661" w:rsidRDefault="00602661">
      <w:pPr>
        <w:pStyle w:val="paragraph"/>
        <w:spacing w:before="0" w:after="0"/>
        <w:jc w:val="center"/>
      </w:pPr>
    </w:p>
    <w:p w14:paraId="04490BA4" w14:textId="77777777" w:rsidR="00602661" w:rsidRDefault="00BF2478">
      <w:pPr>
        <w:pStyle w:val="paragraph"/>
        <w:spacing w:before="0" w:after="0"/>
        <w:jc w:val="center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 xml:space="preserve">ИЗВЕЩЕНИЕ О ПРЕДОСТАВЛЕНИЯ ЗЕМЕЛЬНЫХ УЧАСТКОВ </w:t>
      </w:r>
    </w:p>
    <w:p w14:paraId="01504024" w14:textId="77777777" w:rsidR="00602661" w:rsidRDefault="00BF2478">
      <w:pPr>
        <w:pStyle w:val="paragraph"/>
        <w:spacing w:before="0" w:after="0"/>
        <w:ind w:firstLine="135"/>
        <w:jc w:val="center"/>
        <w:rPr>
          <w:sz w:val="22"/>
          <w:szCs w:val="22"/>
        </w:rPr>
      </w:pPr>
      <w:r>
        <w:rPr>
          <w:rFonts w:ascii="Segoe UI" w:eastAsia="Segoe UI" w:hAnsi="Segoe UI" w:cs="Segoe UI"/>
          <w:sz w:val="22"/>
          <w:szCs w:val="22"/>
        </w:rPr>
        <w:t xml:space="preserve"> </w:t>
      </w:r>
    </w:p>
    <w:p w14:paraId="7EB942F9" w14:textId="77777777" w:rsidR="00602661" w:rsidRPr="006226F9" w:rsidRDefault="00BF2478">
      <w:pPr>
        <w:pStyle w:val="paragraph"/>
        <w:spacing w:before="0" w:after="0"/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>Комитет по управлению имуществом и земельным отношениям администрации Каслинского муниципального района извещает о предоставления земельных участков в собственность:</w:t>
      </w:r>
    </w:p>
    <w:p w14:paraId="244B3682" w14:textId="77777777" w:rsidR="00602661" w:rsidRPr="006226F9" w:rsidRDefault="00BF2478">
      <w:pPr>
        <w:pStyle w:val="paragraph"/>
        <w:spacing w:before="0" w:after="0"/>
        <w:ind w:firstLine="720"/>
        <w:jc w:val="both"/>
        <w:rPr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>В собственность:</w:t>
      </w:r>
    </w:p>
    <w:p w14:paraId="7476D564" w14:textId="218B1EF4" w:rsidR="00C75A47" w:rsidRPr="00044B5A" w:rsidRDefault="00D1340B" w:rsidP="00C75A47">
      <w:pPr>
        <w:ind w:firstLine="720"/>
        <w:jc w:val="both"/>
        <w:rPr>
          <w:sz w:val="22"/>
          <w:szCs w:val="22"/>
        </w:rPr>
      </w:pPr>
      <w:r w:rsidRPr="00044B5A">
        <w:rPr>
          <w:sz w:val="22"/>
          <w:szCs w:val="22"/>
        </w:rPr>
        <w:t>1</w:t>
      </w:r>
      <w:r w:rsidR="00C75A47" w:rsidRPr="00044B5A">
        <w:rPr>
          <w:sz w:val="22"/>
          <w:szCs w:val="22"/>
        </w:rPr>
        <w:t xml:space="preserve">) Челябинская </w:t>
      </w:r>
      <w:r w:rsidR="00756F53" w:rsidRPr="00044B5A">
        <w:rPr>
          <w:sz w:val="22"/>
          <w:szCs w:val="22"/>
        </w:rPr>
        <w:t xml:space="preserve">область, Каслинский район, </w:t>
      </w:r>
      <w:r w:rsidR="0043736E">
        <w:rPr>
          <w:sz w:val="22"/>
          <w:szCs w:val="22"/>
        </w:rPr>
        <w:t>д</w:t>
      </w:r>
      <w:r w:rsidR="00756F53" w:rsidRPr="00044B5A">
        <w:rPr>
          <w:sz w:val="22"/>
          <w:szCs w:val="22"/>
        </w:rPr>
        <w:t>.</w:t>
      </w:r>
      <w:r w:rsidR="0043736E">
        <w:rPr>
          <w:sz w:val="22"/>
          <w:szCs w:val="22"/>
        </w:rPr>
        <w:t xml:space="preserve"> Григорьевка</w:t>
      </w:r>
      <w:r w:rsidR="00C75A47" w:rsidRPr="00044B5A">
        <w:rPr>
          <w:sz w:val="22"/>
          <w:szCs w:val="22"/>
        </w:rPr>
        <w:t xml:space="preserve">, примыкающий </w:t>
      </w:r>
      <w:r w:rsidR="0043736E">
        <w:rPr>
          <w:sz w:val="22"/>
          <w:szCs w:val="22"/>
        </w:rPr>
        <w:t>с</w:t>
      </w:r>
      <w:r w:rsidR="00C75A47" w:rsidRPr="00044B5A">
        <w:rPr>
          <w:sz w:val="22"/>
          <w:szCs w:val="22"/>
        </w:rPr>
        <w:t xml:space="preserve"> </w:t>
      </w:r>
      <w:r w:rsidR="0043736E">
        <w:rPr>
          <w:sz w:val="22"/>
          <w:szCs w:val="22"/>
        </w:rPr>
        <w:t xml:space="preserve">южной </w:t>
      </w:r>
      <w:r w:rsidR="00C75A47" w:rsidRPr="00044B5A">
        <w:rPr>
          <w:sz w:val="22"/>
          <w:szCs w:val="22"/>
        </w:rPr>
        <w:t>сторон</w:t>
      </w:r>
      <w:r w:rsidR="0043736E">
        <w:rPr>
          <w:sz w:val="22"/>
          <w:szCs w:val="22"/>
        </w:rPr>
        <w:t>ы</w:t>
      </w:r>
      <w:r w:rsidR="00C75A47" w:rsidRPr="00044B5A">
        <w:rPr>
          <w:sz w:val="22"/>
          <w:szCs w:val="22"/>
        </w:rPr>
        <w:t xml:space="preserve"> земельного участка с кадастровым номером 74:09:</w:t>
      </w:r>
      <w:r w:rsidR="0043736E">
        <w:rPr>
          <w:sz w:val="22"/>
          <w:szCs w:val="22"/>
        </w:rPr>
        <w:t>0601001</w:t>
      </w:r>
      <w:r w:rsidR="00C75A47" w:rsidRPr="00044B5A">
        <w:rPr>
          <w:sz w:val="22"/>
          <w:szCs w:val="22"/>
        </w:rPr>
        <w:t>:</w:t>
      </w:r>
      <w:r w:rsidR="0043736E">
        <w:rPr>
          <w:sz w:val="22"/>
          <w:szCs w:val="22"/>
        </w:rPr>
        <w:t>58</w:t>
      </w:r>
      <w:r w:rsidR="00C75A47" w:rsidRPr="00044B5A">
        <w:rPr>
          <w:sz w:val="22"/>
          <w:szCs w:val="22"/>
        </w:rPr>
        <w:t xml:space="preserve">, площадью: </w:t>
      </w:r>
      <w:r w:rsidR="0043736E">
        <w:rPr>
          <w:sz w:val="22"/>
          <w:szCs w:val="22"/>
        </w:rPr>
        <w:t>1313</w:t>
      </w:r>
      <w:r w:rsidR="00C75A47" w:rsidRPr="00044B5A">
        <w:rPr>
          <w:sz w:val="22"/>
          <w:szCs w:val="22"/>
        </w:rPr>
        <w:t xml:space="preserve"> кв.м., категория земель: земли населенных пунктов, для индивидуального жилищного строительства;</w:t>
      </w:r>
    </w:p>
    <w:p w14:paraId="0DE55810" w14:textId="76379541" w:rsidR="00715A01" w:rsidRDefault="00D1340B" w:rsidP="002024B7">
      <w:pPr>
        <w:ind w:firstLine="720"/>
        <w:jc w:val="both"/>
        <w:rPr>
          <w:sz w:val="22"/>
          <w:szCs w:val="22"/>
        </w:rPr>
      </w:pPr>
      <w:r w:rsidRPr="00044B5A">
        <w:rPr>
          <w:sz w:val="22"/>
          <w:szCs w:val="22"/>
        </w:rPr>
        <w:t>2</w:t>
      </w:r>
      <w:r w:rsidR="00D64312" w:rsidRPr="00044B5A">
        <w:rPr>
          <w:sz w:val="22"/>
          <w:szCs w:val="22"/>
        </w:rPr>
        <w:t xml:space="preserve">) Челябинская область, Каслинский район, </w:t>
      </w:r>
      <w:r w:rsidR="00E263DD" w:rsidRPr="00044B5A">
        <w:rPr>
          <w:sz w:val="22"/>
          <w:szCs w:val="22"/>
        </w:rPr>
        <w:t>с</w:t>
      </w:r>
      <w:r w:rsidR="00D64312" w:rsidRPr="00044B5A">
        <w:rPr>
          <w:sz w:val="22"/>
          <w:szCs w:val="22"/>
        </w:rPr>
        <w:t>.</w:t>
      </w:r>
      <w:r w:rsidR="0043736E">
        <w:rPr>
          <w:sz w:val="22"/>
          <w:szCs w:val="22"/>
        </w:rPr>
        <w:t xml:space="preserve"> Багаряк</w:t>
      </w:r>
      <w:r w:rsidR="00D64312" w:rsidRPr="00044B5A">
        <w:rPr>
          <w:sz w:val="22"/>
          <w:szCs w:val="22"/>
        </w:rPr>
        <w:t xml:space="preserve">, </w:t>
      </w:r>
      <w:r w:rsidR="0043736E">
        <w:rPr>
          <w:sz w:val="22"/>
          <w:szCs w:val="22"/>
        </w:rPr>
        <w:t>примыкает с юго-восточной стороны к земельному участку с кадастровым номером 74:09:0106001:49</w:t>
      </w:r>
      <w:r w:rsidR="00D64312" w:rsidRPr="00044B5A">
        <w:rPr>
          <w:sz w:val="22"/>
          <w:szCs w:val="22"/>
        </w:rPr>
        <w:t xml:space="preserve">, площадью: </w:t>
      </w:r>
      <w:r w:rsidR="0043736E">
        <w:rPr>
          <w:sz w:val="22"/>
          <w:szCs w:val="22"/>
        </w:rPr>
        <w:t>1728</w:t>
      </w:r>
      <w:r w:rsidR="00D64312" w:rsidRPr="00044B5A">
        <w:rPr>
          <w:sz w:val="22"/>
          <w:szCs w:val="22"/>
        </w:rPr>
        <w:t xml:space="preserve"> кв.м., категория земель: земли населенных пунктов, для ведения личного подсобного хозяйства;</w:t>
      </w:r>
    </w:p>
    <w:p w14:paraId="4D65E6D5" w14:textId="6D443DD7" w:rsidR="00B2505E" w:rsidRPr="00044B5A" w:rsidRDefault="00B2505E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044B5A">
        <w:rPr>
          <w:sz w:val="22"/>
          <w:szCs w:val="22"/>
        </w:rPr>
        <w:t xml:space="preserve">) Челябинская область, Каслинский район, </w:t>
      </w:r>
      <w:r>
        <w:rPr>
          <w:sz w:val="22"/>
          <w:szCs w:val="22"/>
        </w:rPr>
        <w:t>д</w:t>
      </w:r>
      <w:r w:rsidRPr="00044B5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Григорьевка</w:t>
      </w:r>
      <w:r w:rsidRPr="00044B5A">
        <w:rPr>
          <w:sz w:val="22"/>
          <w:szCs w:val="22"/>
        </w:rPr>
        <w:t xml:space="preserve">, </w:t>
      </w:r>
      <w:r>
        <w:rPr>
          <w:sz w:val="22"/>
          <w:szCs w:val="22"/>
        </w:rPr>
        <w:t>примыкает с восто</w:t>
      </w:r>
      <w:r>
        <w:rPr>
          <w:sz w:val="22"/>
          <w:szCs w:val="22"/>
        </w:rPr>
        <w:t xml:space="preserve">ка к </w:t>
      </w:r>
      <w:r>
        <w:rPr>
          <w:sz w:val="22"/>
          <w:szCs w:val="22"/>
        </w:rPr>
        <w:t>земельному участку с кадастровым номером 74:09:</w:t>
      </w:r>
      <w:r>
        <w:rPr>
          <w:sz w:val="22"/>
          <w:szCs w:val="22"/>
        </w:rPr>
        <w:t>0606001</w:t>
      </w:r>
      <w:r>
        <w:rPr>
          <w:sz w:val="22"/>
          <w:szCs w:val="22"/>
        </w:rPr>
        <w:t>:</w:t>
      </w:r>
      <w:r>
        <w:rPr>
          <w:sz w:val="22"/>
          <w:szCs w:val="22"/>
        </w:rPr>
        <w:t>96</w:t>
      </w:r>
      <w:r w:rsidRPr="00044B5A">
        <w:rPr>
          <w:sz w:val="22"/>
          <w:szCs w:val="22"/>
        </w:rPr>
        <w:t xml:space="preserve">, площадью: </w:t>
      </w:r>
      <w:r>
        <w:rPr>
          <w:sz w:val="22"/>
          <w:szCs w:val="22"/>
        </w:rPr>
        <w:t>1</w:t>
      </w:r>
      <w:r>
        <w:rPr>
          <w:sz w:val="22"/>
          <w:szCs w:val="22"/>
        </w:rPr>
        <w:t>500</w:t>
      </w:r>
      <w:r w:rsidRPr="00044B5A">
        <w:rPr>
          <w:sz w:val="22"/>
          <w:szCs w:val="22"/>
        </w:rPr>
        <w:t xml:space="preserve"> кв.м., категория земель: земли населенных пунктов, для </w:t>
      </w:r>
      <w:r>
        <w:rPr>
          <w:sz w:val="22"/>
          <w:szCs w:val="22"/>
        </w:rPr>
        <w:t>индивидуального жилищного строительства</w:t>
      </w:r>
      <w:r w:rsidRPr="00044B5A">
        <w:rPr>
          <w:sz w:val="22"/>
          <w:szCs w:val="22"/>
        </w:rPr>
        <w:t>;</w:t>
      </w:r>
    </w:p>
    <w:p w14:paraId="52C16510" w14:textId="77777777" w:rsidR="007B6739" w:rsidRPr="00044B5A" w:rsidRDefault="007D4203">
      <w:pPr>
        <w:ind w:firstLine="720"/>
        <w:jc w:val="both"/>
        <w:rPr>
          <w:b/>
          <w:sz w:val="22"/>
          <w:szCs w:val="22"/>
        </w:rPr>
      </w:pPr>
      <w:r w:rsidRPr="00044B5A">
        <w:rPr>
          <w:b/>
          <w:sz w:val="22"/>
          <w:szCs w:val="22"/>
        </w:rPr>
        <w:t>В аренду:</w:t>
      </w:r>
    </w:p>
    <w:p w14:paraId="604F027C" w14:textId="62719B6D" w:rsidR="007D4203" w:rsidRPr="00044B5A" w:rsidRDefault="007D4203" w:rsidP="007D4203">
      <w:pPr>
        <w:ind w:firstLine="720"/>
        <w:jc w:val="both"/>
        <w:rPr>
          <w:sz w:val="22"/>
          <w:szCs w:val="22"/>
        </w:rPr>
      </w:pPr>
      <w:r w:rsidRPr="00044B5A">
        <w:rPr>
          <w:sz w:val="22"/>
          <w:szCs w:val="22"/>
        </w:rPr>
        <w:t>1)</w:t>
      </w:r>
      <w:r w:rsidR="00D0509A" w:rsidRPr="00044B5A">
        <w:rPr>
          <w:sz w:val="22"/>
          <w:szCs w:val="22"/>
        </w:rPr>
        <w:t xml:space="preserve"> </w:t>
      </w:r>
      <w:bookmarkStart w:id="0" w:name="_Hlk198545935"/>
      <w:r w:rsidRPr="00044B5A">
        <w:rPr>
          <w:sz w:val="22"/>
          <w:szCs w:val="22"/>
        </w:rPr>
        <w:t xml:space="preserve">Челябинская область, Каслинский район, </w:t>
      </w:r>
      <w:r w:rsidR="005B70A6">
        <w:rPr>
          <w:sz w:val="22"/>
          <w:szCs w:val="22"/>
        </w:rPr>
        <w:t>п</w:t>
      </w:r>
      <w:r w:rsidRPr="00044B5A">
        <w:rPr>
          <w:sz w:val="22"/>
          <w:szCs w:val="22"/>
        </w:rPr>
        <w:t>.</w:t>
      </w:r>
      <w:r w:rsidR="005B70A6">
        <w:rPr>
          <w:sz w:val="22"/>
          <w:szCs w:val="22"/>
        </w:rPr>
        <w:t xml:space="preserve"> Береговой</w:t>
      </w:r>
      <w:r w:rsidRPr="00044B5A">
        <w:rPr>
          <w:sz w:val="22"/>
          <w:szCs w:val="22"/>
        </w:rPr>
        <w:t xml:space="preserve">, </w:t>
      </w:r>
      <w:r w:rsidR="005B70A6">
        <w:rPr>
          <w:sz w:val="22"/>
          <w:szCs w:val="22"/>
        </w:rPr>
        <w:t>примыкает с юго-востока к земельному участку с кадастровым номером 74:09:0201001:736</w:t>
      </w:r>
      <w:r w:rsidRPr="00044B5A">
        <w:rPr>
          <w:sz w:val="22"/>
          <w:szCs w:val="22"/>
        </w:rPr>
        <w:t xml:space="preserve">, площадью: </w:t>
      </w:r>
      <w:r w:rsidR="005B70A6">
        <w:rPr>
          <w:sz w:val="22"/>
          <w:szCs w:val="22"/>
        </w:rPr>
        <w:t>1000</w:t>
      </w:r>
      <w:r w:rsidRPr="00044B5A">
        <w:rPr>
          <w:sz w:val="22"/>
          <w:szCs w:val="22"/>
        </w:rPr>
        <w:t xml:space="preserve"> кв.м., категория земель: земли населенных пунктов, для</w:t>
      </w:r>
      <w:r w:rsidR="005B70A6">
        <w:rPr>
          <w:sz w:val="22"/>
          <w:szCs w:val="22"/>
        </w:rPr>
        <w:t xml:space="preserve"> индивидуального жилищного строительства</w:t>
      </w:r>
      <w:r w:rsidRPr="00044B5A">
        <w:rPr>
          <w:sz w:val="22"/>
          <w:szCs w:val="22"/>
        </w:rPr>
        <w:t>;</w:t>
      </w:r>
    </w:p>
    <w:bookmarkEnd w:id="0"/>
    <w:p w14:paraId="521F298F" w14:textId="117DB5EE" w:rsidR="00D0509A" w:rsidRPr="006226F9" w:rsidRDefault="00D0509A" w:rsidP="00D0509A">
      <w:pPr>
        <w:ind w:firstLine="720"/>
        <w:jc w:val="both"/>
        <w:rPr>
          <w:sz w:val="22"/>
          <w:szCs w:val="22"/>
        </w:rPr>
      </w:pPr>
      <w:r w:rsidRPr="006226F9">
        <w:rPr>
          <w:sz w:val="22"/>
          <w:szCs w:val="22"/>
        </w:rPr>
        <w:t xml:space="preserve">2) </w:t>
      </w:r>
      <w:r w:rsidR="005B70A6" w:rsidRPr="005B70A6">
        <w:rPr>
          <w:sz w:val="22"/>
          <w:szCs w:val="22"/>
        </w:rPr>
        <w:t xml:space="preserve">Челябинская область, Каслинский район, п. Береговой, </w:t>
      </w:r>
      <w:r w:rsidR="005B70A6">
        <w:rPr>
          <w:sz w:val="22"/>
          <w:szCs w:val="22"/>
        </w:rPr>
        <w:t xml:space="preserve">в 24 м юго-восточной стороны земельного участка </w:t>
      </w:r>
      <w:r w:rsidR="005B70A6" w:rsidRPr="005B70A6">
        <w:rPr>
          <w:sz w:val="22"/>
          <w:szCs w:val="22"/>
        </w:rPr>
        <w:t>с кадастровым номером 74:09:</w:t>
      </w:r>
      <w:r w:rsidR="005B70A6">
        <w:rPr>
          <w:sz w:val="22"/>
          <w:szCs w:val="22"/>
        </w:rPr>
        <w:t>0201001</w:t>
      </w:r>
      <w:r w:rsidR="005B70A6" w:rsidRPr="005B70A6">
        <w:rPr>
          <w:sz w:val="22"/>
          <w:szCs w:val="22"/>
        </w:rPr>
        <w:t>:736, площадью: 1000 кв.м., категория земель: земли населенных пунктов, для индивидуального жилищного строительства;</w:t>
      </w:r>
    </w:p>
    <w:p w14:paraId="108A3CFA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Граждане, заинтересованные в предоставлении земельного участка, в течение тридцати дней со дня опубликования и размещения извещения вправе подавать заявления о намерении участвовать в аукционе. </w:t>
      </w:r>
    </w:p>
    <w:p w14:paraId="2251F71F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Заявления подаются только лично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 по рабочим дням с 08.30 до 13-00 и с 14-00 до 16-00 по местному времени (среда и пятница не приемные дни), по адресу: Челябинская область, г. Касли, ул. Ленина, д. 32, приёмная. </w:t>
      </w:r>
    </w:p>
    <w:p w14:paraId="3D8231DC" w14:textId="53689D2C" w:rsidR="00602661" w:rsidRPr="006226F9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 xml:space="preserve">Дата начала приема заявлений: </w:t>
      </w:r>
      <w:r w:rsidR="005B70A6">
        <w:rPr>
          <w:rStyle w:val="normaltextrun"/>
          <w:b/>
          <w:bCs/>
          <w:sz w:val="22"/>
          <w:szCs w:val="22"/>
        </w:rPr>
        <w:t>19</w:t>
      </w:r>
      <w:r w:rsidRPr="006226F9">
        <w:rPr>
          <w:rStyle w:val="normaltextrun"/>
          <w:b/>
          <w:bCs/>
          <w:sz w:val="22"/>
          <w:szCs w:val="22"/>
        </w:rPr>
        <w:t>.</w:t>
      </w:r>
      <w:r w:rsidR="005B70A6">
        <w:rPr>
          <w:rStyle w:val="normaltextrun"/>
          <w:b/>
          <w:bCs/>
          <w:sz w:val="22"/>
          <w:szCs w:val="22"/>
        </w:rPr>
        <w:t>05</w:t>
      </w:r>
      <w:r w:rsidRPr="006226F9">
        <w:rPr>
          <w:rStyle w:val="normaltextrun"/>
          <w:b/>
          <w:bCs/>
          <w:sz w:val="22"/>
          <w:szCs w:val="22"/>
        </w:rPr>
        <w:t>.2025</w:t>
      </w:r>
    </w:p>
    <w:p w14:paraId="46BF9758" w14:textId="276B5D1A" w:rsidR="00743897" w:rsidRPr="006226F9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 xml:space="preserve">Дата окончания приема заявлений: </w:t>
      </w:r>
      <w:r w:rsidR="005B70A6">
        <w:rPr>
          <w:rStyle w:val="normaltextrun"/>
          <w:b/>
          <w:bCs/>
          <w:sz w:val="22"/>
          <w:szCs w:val="22"/>
        </w:rPr>
        <w:t>20</w:t>
      </w:r>
      <w:bookmarkStart w:id="1" w:name="_GoBack"/>
      <w:bookmarkEnd w:id="1"/>
      <w:r w:rsidRPr="006226F9">
        <w:rPr>
          <w:rStyle w:val="normaltextrun"/>
          <w:b/>
          <w:bCs/>
          <w:sz w:val="22"/>
          <w:szCs w:val="22"/>
        </w:rPr>
        <w:t>.</w:t>
      </w:r>
      <w:r w:rsidR="005B70A6">
        <w:rPr>
          <w:rStyle w:val="normaltextrun"/>
          <w:b/>
          <w:bCs/>
          <w:sz w:val="22"/>
          <w:szCs w:val="22"/>
        </w:rPr>
        <w:t>06</w:t>
      </w:r>
      <w:r w:rsidRPr="006226F9">
        <w:rPr>
          <w:rStyle w:val="normaltextrun"/>
          <w:b/>
          <w:bCs/>
          <w:sz w:val="22"/>
          <w:szCs w:val="22"/>
        </w:rPr>
        <w:t>.2025     до 13:00</w:t>
      </w:r>
    </w:p>
    <w:p w14:paraId="3F1DDD51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Адрес и время приема граждан для ознакомления со схемой расположения участка: Челябинская область, г. Касли, ул. Ленина, д. 32, каб. 5 по рабочим дням с 08-00 до 13-00 и с 14-00 до 17-00 по местному времени. (среда и пятница не приёмные дни)                                                                                                   </w:t>
      </w:r>
    </w:p>
    <w:p w14:paraId="77C037CD" w14:textId="77777777" w:rsidR="00602661" w:rsidRPr="006226F9" w:rsidRDefault="00602661"/>
    <w:sectPr w:rsidR="00602661" w:rsidRPr="006226F9" w:rsidSect="00602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2F0DA" w14:textId="77777777" w:rsidR="00C150A9" w:rsidRDefault="00C150A9">
      <w:r>
        <w:separator/>
      </w:r>
    </w:p>
  </w:endnote>
  <w:endnote w:type="continuationSeparator" w:id="0">
    <w:p w14:paraId="398CCDC5" w14:textId="77777777" w:rsidR="00C150A9" w:rsidRDefault="00C15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C4716" w14:textId="77777777" w:rsidR="00C150A9" w:rsidRDefault="00C150A9">
      <w:r>
        <w:separator/>
      </w:r>
    </w:p>
  </w:footnote>
  <w:footnote w:type="continuationSeparator" w:id="0">
    <w:p w14:paraId="32421BAA" w14:textId="77777777" w:rsidR="00C150A9" w:rsidRDefault="00C150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2661"/>
    <w:rsid w:val="00000850"/>
    <w:rsid w:val="00043DB1"/>
    <w:rsid w:val="00044B5A"/>
    <w:rsid w:val="00081244"/>
    <w:rsid w:val="00087971"/>
    <w:rsid w:val="000A6129"/>
    <w:rsid w:val="00100E83"/>
    <w:rsid w:val="00130F90"/>
    <w:rsid w:val="00147A1B"/>
    <w:rsid w:val="00151D65"/>
    <w:rsid w:val="001B4AF8"/>
    <w:rsid w:val="001C659F"/>
    <w:rsid w:val="001D7DC6"/>
    <w:rsid w:val="002024B7"/>
    <w:rsid w:val="00216BD9"/>
    <w:rsid w:val="0022365D"/>
    <w:rsid w:val="00236ED4"/>
    <w:rsid w:val="0026146E"/>
    <w:rsid w:val="00282172"/>
    <w:rsid w:val="003566C9"/>
    <w:rsid w:val="00370768"/>
    <w:rsid w:val="003977E3"/>
    <w:rsid w:val="003D332E"/>
    <w:rsid w:val="003D513E"/>
    <w:rsid w:val="003D755A"/>
    <w:rsid w:val="003F76ED"/>
    <w:rsid w:val="004010D1"/>
    <w:rsid w:val="0043736E"/>
    <w:rsid w:val="00437763"/>
    <w:rsid w:val="00485945"/>
    <w:rsid w:val="004A0C65"/>
    <w:rsid w:val="004D5287"/>
    <w:rsid w:val="004E42A9"/>
    <w:rsid w:val="004E7BDD"/>
    <w:rsid w:val="004F2520"/>
    <w:rsid w:val="0052460A"/>
    <w:rsid w:val="0053768F"/>
    <w:rsid w:val="005905EA"/>
    <w:rsid w:val="005908A1"/>
    <w:rsid w:val="005A29AB"/>
    <w:rsid w:val="005A58D4"/>
    <w:rsid w:val="005B6EFA"/>
    <w:rsid w:val="005B70A6"/>
    <w:rsid w:val="005C7C77"/>
    <w:rsid w:val="006016E0"/>
    <w:rsid w:val="00602661"/>
    <w:rsid w:val="006226F9"/>
    <w:rsid w:val="0062498B"/>
    <w:rsid w:val="00653CFA"/>
    <w:rsid w:val="0069597C"/>
    <w:rsid w:val="006E5BB0"/>
    <w:rsid w:val="00715A01"/>
    <w:rsid w:val="007434D6"/>
    <w:rsid w:val="00743897"/>
    <w:rsid w:val="00756F53"/>
    <w:rsid w:val="00781D14"/>
    <w:rsid w:val="00785EC9"/>
    <w:rsid w:val="007B6739"/>
    <w:rsid w:val="007D4203"/>
    <w:rsid w:val="007D59A4"/>
    <w:rsid w:val="007E47EA"/>
    <w:rsid w:val="0082147D"/>
    <w:rsid w:val="00821502"/>
    <w:rsid w:val="00841FA8"/>
    <w:rsid w:val="00842074"/>
    <w:rsid w:val="00864A39"/>
    <w:rsid w:val="00891169"/>
    <w:rsid w:val="008D09D4"/>
    <w:rsid w:val="008D36C0"/>
    <w:rsid w:val="008E13C2"/>
    <w:rsid w:val="00912231"/>
    <w:rsid w:val="009366C7"/>
    <w:rsid w:val="00943B8A"/>
    <w:rsid w:val="00983CE7"/>
    <w:rsid w:val="009970AA"/>
    <w:rsid w:val="009A7208"/>
    <w:rsid w:val="009E43AE"/>
    <w:rsid w:val="00A17910"/>
    <w:rsid w:val="00A30D58"/>
    <w:rsid w:val="00A3155B"/>
    <w:rsid w:val="00A3793C"/>
    <w:rsid w:val="00A424AB"/>
    <w:rsid w:val="00A53FE6"/>
    <w:rsid w:val="00A93E42"/>
    <w:rsid w:val="00AA16EF"/>
    <w:rsid w:val="00B2505E"/>
    <w:rsid w:val="00B263E8"/>
    <w:rsid w:val="00BD2552"/>
    <w:rsid w:val="00BF2478"/>
    <w:rsid w:val="00BF328B"/>
    <w:rsid w:val="00C150A9"/>
    <w:rsid w:val="00C51FD3"/>
    <w:rsid w:val="00C74C6D"/>
    <w:rsid w:val="00C75A47"/>
    <w:rsid w:val="00C83722"/>
    <w:rsid w:val="00C87590"/>
    <w:rsid w:val="00CB1F0C"/>
    <w:rsid w:val="00CC2284"/>
    <w:rsid w:val="00CF7A33"/>
    <w:rsid w:val="00D02A0C"/>
    <w:rsid w:val="00D034B2"/>
    <w:rsid w:val="00D0509A"/>
    <w:rsid w:val="00D1340B"/>
    <w:rsid w:val="00D21ACF"/>
    <w:rsid w:val="00D4646E"/>
    <w:rsid w:val="00D54AA3"/>
    <w:rsid w:val="00D64312"/>
    <w:rsid w:val="00E263DD"/>
    <w:rsid w:val="00E52976"/>
    <w:rsid w:val="00E56D3C"/>
    <w:rsid w:val="00EE1500"/>
    <w:rsid w:val="00F302C2"/>
    <w:rsid w:val="00F45330"/>
    <w:rsid w:val="00F91D7C"/>
    <w:rsid w:val="00FB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54517"/>
  <w15:docId w15:val="{F302105F-2E67-4AE8-89BA-EB698299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02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60266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60266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0266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602661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0266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0266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0266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0266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0266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60266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0266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60266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0266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60266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0266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60266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0266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0266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02661"/>
    <w:pPr>
      <w:ind w:left="720"/>
      <w:contextualSpacing/>
    </w:pPr>
  </w:style>
  <w:style w:type="paragraph" w:styleId="a4">
    <w:name w:val="No Spacing"/>
    <w:uiPriority w:val="1"/>
    <w:qFormat/>
    <w:rsid w:val="00602661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0266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60266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02661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0266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0266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0266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0266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02661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602661"/>
  </w:style>
  <w:style w:type="paragraph" w:customStyle="1" w:styleId="10">
    <w:name w:val="Нижний колонтитул1"/>
    <w:basedOn w:val="a"/>
    <w:link w:val="Foot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10"/>
    <w:uiPriority w:val="99"/>
    <w:rsid w:val="00602661"/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rsid w:val="00602661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basedOn w:val="a0"/>
    <w:link w:val="12"/>
    <w:uiPriority w:val="35"/>
    <w:rsid w:val="00602661"/>
    <w:rPr>
      <w:b/>
      <w:bCs/>
      <w:color w:val="4472C4" w:themeColor="accent1"/>
      <w:sz w:val="18"/>
      <w:szCs w:val="18"/>
    </w:rPr>
  </w:style>
  <w:style w:type="table" w:styleId="ab">
    <w:name w:val="Table Grid"/>
    <w:basedOn w:val="a1"/>
    <w:uiPriority w:val="59"/>
    <w:rsid w:val="006026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60266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60266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602661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602661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02661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602661"/>
    <w:rPr>
      <w:sz w:val="18"/>
    </w:rPr>
  </w:style>
  <w:style w:type="character" w:styleId="af">
    <w:name w:val="footnote reference"/>
    <w:basedOn w:val="a0"/>
    <w:uiPriority w:val="99"/>
    <w:unhideWhenUsed/>
    <w:rsid w:val="00602661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02661"/>
  </w:style>
  <w:style w:type="character" w:customStyle="1" w:styleId="af1">
    <w:name w:val="Текст концевой сноски Знак"/>
    <w:link w:val="af0"/>
    <w:uiPriority w:val="99"/>
    <w:rsid w:val="00602661"/>
    <w:rPr>
      <w:sz w:val="20"/>
    </w:rPr>
  </w:style>
  <w:style w:type="character" w:styleId="af2">
    <w:name w:val="endnote reference"/>
    <w:basedOn w:val="a0"/>
    <w:uiPriority w:val="99"/>
    <w:semiHidden/>
    <w:unhideWhenUsed/>
    <w:rsid w:val="00602661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602661"/>
    <w:pPr>
      <w:spacing w:after="57"/>
    </w:pPr>
  </w:style>
  <w:style w:type="paragraph" w:styleId="22">
    <w:name w:val="toc 2"/>
    <w:basedOn w:val="a"/>
    <w:next w:val="a"/>
    <w:uiPriority w:val="39"/>
    <w:unhideWhenUsed/>
    <w:rsid w:val="0060266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0266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0266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0266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0266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0266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0266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02661"/>
    <w:pPr>
      <w:spacing w:after="57"/>
      <w:ind w:left="2268"/>
    </w:pPr>
  </w:style>
  <w:style w:type="paragraph" w:styleId="af3">
    <w:name w:val="TOC Heading"/>
    <w:uiPriority w:val="39"/>
    <w:unhideWhenUsed/>
    <w:rsid w:val="00602661"/>
  </w:style>
  <w:style w:type="paragraph" w:styleId="af4">
    <w:name w:val="table of figures"/>
    <w:basedOn w:val="a"/>
    <w:next w:val="a"/>
    <w:uiPriority w:val="99"/>
    <w:unhideWhenUsed/>
    <w:rsid w:val="00602661"/>
  </w:style>
  <w:style w:type="character" w:customStyle="1" w:styleId="normaltextrun">
    <w:name w:val="normaltextrun"/>
    <w:qFormat/>
    <w:rsid w:val="00602661"/>
  </w:style>
  <w:style w:type="paragraph" w:customStyle="1" w:styleId="paragraph">
    <w:name w:val="paragraph"/>
    <w:basedOn w:val="a"/>
    <w:rsid w:val="00602661"/>
    <w:pPr>
      <w:spacing w:before="100" w:after="10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2025-04-18T04:16:00Z</cp:lastPrinted>
  <dcterms:created xsi:type="dcterms:W3CDTF">2025-04-08T11:38:00Z</dcterms:created>
  <dcterms:modified xsi:type="dcterms:W3CDTF">2025-05-19T06:23:00Z</dcterms:modified>
</cp:coreProperties>
</file>