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2875" w:rsidRDefault="007A2875" w:rsidP="007A2875">
      <w:pPr>
        <w:jc w:val="center"/>
      </w:pPr>
      <w:r>
        <w:rPr>
          <w:noProof/>
          <w:lang w:eastAsia="ru-RU"/>
        </w:rPr>
        <w:drawing>
          <wp:inline distT="0" distB="0" distL="0" distR="0">
            <wp:extent cx="523875" cy="6477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1"/>
                    <pic:cNvPicPr>
                      <a:picLocks noChangeAspect="1" noChangeArrowheads="1"/>
                    </pic:cNvPicPr>
                  </pic:nvPicPr>
                  <pic:blipFill>
                    <a:blip r:embed="rId6" cstate="print">
                      <a:extLst>
                        <a:ext uri="{28A0092B-C50C-407E-A947-70E740481C1C}">
                          <a14:useLocalDpi xmlns:a14="http://schemas.microsoft.com/office/drawing/2010/main" val="0"/>
                        </a:ext>
                      </a:extLst>
                    </a:blip>
                    <a:srcRect l="-1923" t="-1775" r="-1923" b="-1775"/>
                    <a:stretch>
                      <a:fillRect/>
                    </a:stretch>
                  </pic:blipFill>
                  <pic:spPr bwMode="auto">
                    <a:xfrm>
                      <a:off x="0" y="0"/>
                      <a:ext cx="523875" cy="647700"/>
                    </a:xfrm>
                    <a:prstGeom prst="rect">
                      <a:avLst/>
                    </a:prstGeom>
                    <a:noFill/>
                    <a:ln>
                      <a:noFill/>
                    </a:ln>
                  </pic:spPr>
                </pic:pic>
              </a:graphicData>
            </a:graphic>
          </wp:inline>
        </w:drawing>
      </w:r>
    </w:p>
    <w:p w:rsidR="007A2875" w:rsidRDefault="007A2875" w:rsidP="007A2875">
      <w:pPr>
        <w:rPr>
          <w:lang w:eastAsia="ru-RU"/>
        </w:rPr>
      </w:pPr>
      <w:r>
        <w:rPr>
          <w:noProof/>
          <w:lang w:eastAsia="ru-RU"/>
        </w:rPr>
        <mc:AlternateContent>
          <mc:Choice Requires="wps">
            <w:drawing>
              <wp:anchor distT="0" distB="0" distL="0" distR="0" simplePos="0" relativeHeight="251656704" behindDoc="0" locked="0" layoutInCell="1" allowOverlap="1">
                <wp:simplePos x="0" y="0"/>
                <wp:positionH relativeFrom="column">
                  <wp:posOffset>12065</wp:posOffset>
                </wp:positionH>
                <wp:positionV relativeFrom="paragraph">
                  <wp:posOffset>-107315</wp:posOffset>
                </wp:positionV>
                <wp:extent cx="5996305" cy="1132205"/>
                <wp:effectExtent l="0" t="0" r="23495" b="10795"/>
                <wp:wrapNone/>
                <wp:docPr id="2" name="Прямоугольник 2"/>
                <wp:cNvGraphicFramePr/>
                <a:graphic xmlns:a="http://schemas.openxmlformats.org/drawingml/2006/main">
                  <a:graphicData uri="http://schemas.microsoft.com/office/word/2010/wordprocessingShape">
                    <wps:wsp>
                      <wps:cNvSpPr/>
                      <wps:spPr>
                        <a:xfrm>
                          <a:off x="0" y="0"/>
                          <a:ext cx="5996305" cy="1132205"/>
                        </a:xfrm>
                        <a:prstGeom prst="rect">
                          <a:avLst/>
                        </a:prstGeom>
                        <a:solidFill>
                          <a:srgbClr val="FFFFFF"/>
                        </a:solidFill>
                        <a:ln w="6480">
                          <a:solidFill>
                            <a:srgbClr val="FFFFFF"/>
                          </a:solidFill>
                          <a:round/>
                        </a:ln>
                      </wps:spPr>
                      <wps:style>
                        <a:lnRef idx="0">
                          <a:scrgbClr r="0" g="0" b="0"/>
                        </a:lnRef>
                        <a:fillRef idx="0">
                          <a:scrgbClr r="0" g="0" b="0"/>
                        </a:fillRef>
                        <a:effectRef idx="0">
                          <a:scrgbClr r="0" g="0" b="0"/>
                        </a:effectRef>
                        <a:fontRef idx="minor"/>
                      </wps:style>
                      <wps:txbx>
                        <w:txbxContent>
                          <w:p w:rsidR="000B5C16" w:rsidRDefault="000B5C16" w:rsidP="007A2875">
                            <w:pPr>
                              <w:pStyle w:val="1"/>
                              <w:numPr>
                                <w:ilvl w:val="0"/>
                                <w:numId w:val="2"/>
                              </w:numPr>
                              <w:spacing w:after="0" w:line="240" w:lineRule="auto"/>
                              <w:jc w:val="center"/>
                              <w:rPr>
                                <w:rFonts w:ascii="Tinos" w:eastAsiaTheme="minorHAnsi" w:hAnsi="Tinos"/>
                                <w:b/>
                                <w:sz w:val="28"/>
                              </w:rPr>
                            </w:pPr>
                            <w:r>
                              <w:rPr>
                                <w:rFonts w:ascii="Tinos" w:eastAsiaTheme="minorHAnsi" w:hAnsi="Tinos"/>
                                <w:b/>
                                <w:sz w:val="28"/>
                              </w:rPr>
                              <w:t>АДМИНИСТРАЦИЯ</w:t>
                            </w:r>
                          </w:p>
                          <w:p w:rsidR="000B5C16" w:rsidRDefault="000B5C16" w:rsidP="007A2875">
                            <w:pPr>
                              <w:pStyle w:val="1"/>
                              <w:numPr>
                                <w:ilvl w:val="0"/>
                                <w:numId w:val="2"/>
                              </w:numPr>
                              <w:spacing w:after="0" w:line="240" w:lineRule="auto"/>
                              <w:jc w:val="center"/>
                              <w:rPr>
                                <w:rFonts w:ascii="Tinos" w:eastAsiaTheme="minorHAnsi" w:hAnsi="Tinos"/>
                                <w:b/>
                              </w:rPr>
                            </w:pPr>
                            <w:r>
                              <w:rPr>
                                <w:rFonts w:ascii="Tinos" w:eastAsiaTheme="minorHAnsi" w:hAnsi="Tinos"/>
                                <w:b/>
                                <w:sz w:val="28"/>
                              </w:rPr>
                              <w:t xml:space="preserve"> КАСЛИНСКОГО МУНИЦИПАЛЬНОГО РАЙОНА</w:t>
                            </w:r>
                          </w:p>
                          <w:p w:rsidR="000B5C16" w:rsidRDefault="000B5C16" w:rsidP="007A2875">
                            <w:pPr>
                              <w:pStyle w:val="1"/>
                              <w:numPr>
                                <w:ilvl w:val="0"/>
                                <w:numId w:val="2"/>
                              </w:numPr>
                              <w:spacing w:after="0" w:line="240" w:lineRule="auto"/>
                              <w:jc w:val="center"/>
                              <w:rPr>
                                <w:rFonts w:ascii="Tinos" w:eastAsiaTheme="minorHAnsi" w:hAnsi="Tinos"/>
                                <w:sz w:val="28"/>
                              </w:rPr>
                            </w:pPr>
                            <w:r>
                              <w:rPr>
                                <w:rFonts w:ascii="Tinos" w:eastAsiaTheme="minorHAnsi" w:hAnsi="Tinos"/>
                                <w:sz w:val="28"/>
                              </w:rPr>
                              <w:t>Челябинской области</w:t>
                            </w:r>
                          </w:p>
                          <w:p w:rsidR="000B5C16" w:rsidRDefault="000B5C16" w:rsidP="007A2875">
                            <w:pPr>
                              <w:pStyle w:val="2"/>
                              <w:numPr>
                                <w:ilvl w:val="1"/>
                                <w:numId w:val="2"/>
                              </w:numPr>
                              <w:jc w:val="center"/>
                              <w:rPr>
                                <w:rFonts w:eastAsiaTheme="minorHAnsi"/>
                              </w:rPr>
                            </w:pPr>
                            <w:r>
                              <w:rPr>
                                <w:rFonts w:ascii="Tinos" w:eastAsiaTheme="minorHAnsi" w:hAnsi="Tinos"/>
                                <w:b/>
                                <w:sz w:val="40"/>
                              </w:rPr>
                              <w:t>РАСПОРЯЖЕНИЕ</w:t>
                            </w:r>
                          </w:p>
                        </w:txbxContent>
                      </wps:txbx>
                      <wps:bodyPr lIns="0" tIns="0" rIns="0" bIns="0">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26" style="position:absolute;margin-left:.95pt;margin-top:-8.45pt;width:472.15pt;height:89.15pt;z-index:25165670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" strokecolor="white" strokeweight=".18mm">
                <v:stroke joinstyle="round"/>
                <v:textbox inset="0,0,0,0">
                  <w:txbxContent>
                    <w:p w:rsidR="000B5C16" w:rsidRDefault="000B5C16" w:rsidP="007A2875">
                      <w:pPr>
                        <w:pStyle w:val="1"/>
                        <w:numPr>
                          <w:ilvl w:val="0"/>
                          <w:numId w:val="2"/>
                        </w:numPr>
                        <w:spacing w:after="0" w:line="240" w:lineRule="auto"/>
                        <w:jc w:val="center"/>
                        <w:rPr>
                          <w:rFonts w:ascii="Tinos" w:eastAsiaTheme="minorHAnsi" w:hAnsi="Tinos"/>
                          <w:b/>
                          <w:sz w:val="28"/>
                        </w:rPr>
                      </w:pPr>
                      <w:r>
                        <w:rPr>
                          <w:rFonts w:ascii="Tinos" w:eastAsiaTheme="minorHAnsi" w:hAnsi="Tinos"/>
                          <w:b/>
                          <w:sz w:val="28"/>
                        </w:rPr>
                        <w:t>АДМИНИСТРАЦИЯ</w:t>
                      </w:r>
                    </w:p>
                    <w:p w:rsidR="000B5C16" w:rsidRDefault="000B5C16" w:rsidP="007A2875">
                      <w:pPr>
                        <w:pStyle w:val="1"/>
                        <w:numPr>
                          <w:ilvl w:val="0"/>
                          <w:numId w:val="2"/>
                        </w:numPr>
                        <w:spacing w:after="0" w:line="240" w:lineRule="auto"/>
                        <w:jc w:val="center"/>
                        <w:rPr>
                          <w:rFonts w:ascii="Tinos" w:eastAsiaTheme="minorHAnsi" w:hAnsi="Tinos"/>
                          <w:b/>
                        </w:rPr>
                      </w:pPr>
                      <w:r>
                        <w:rPr>
                          <w:rFonts w:ascii="Tinos" w:eastAsiaTheme="minorHAnsi" w:hAnsi="Tinos"/>
                          <w:b/>
                          <w:sz w:val="28"/>
                        </w:rPr>
                        <w:t xml:space="preserve"> КАСЛИНСКОГО МУНИЦИПАЛЬНОГО РАЙОНА</w:t>
                      </w:r>
                    </w:p>
                    <w:p w:rsidR="000B5C16" w:rsidRDefault="000B5C16" w:rsidP="007A2875">
                      <w:pPr>
                        <w:pStyle w:val="1"/>
                        <w:numPr>
                          <w:ilvl w:val="0"/>
                          <w:numId w:val="2"/>
                        </w:numPr>
                        <w:spacing w:after="0" w:line="240" w:lineRule="auto"/>
                        <w:jc w:val="center"/>
                        <w:rPr>
                          <w:rFonts w:ascii="Tinos" w:eastAsiaTheme="minorHAnsi" w:hAnsi="Tinos"/>
                          <w:sz w:val="28"/>
                        </w:rPr>
                      </w:pPr>
                      <w:r>
                        <w:rPr>
                          <w:rFonts w:ascii="Tinos" w:eastAsiaTheme="minorHAnsi" w:hAnsi="Tinos"/>
                          <w:sz w:val="28"/>
                        </w:rPr>
                        <w:t>Челябинской области</w:t>
                      </w:r>
                    </w:p>
                    <w:p w:rsidR="000B5C16" w:rsidRDefault="000B5C16" w:rsidP="007A2875">
                      <w:pPr>
                        <w:pStyle w:val="2"/>
                        <w:numPr>
                          <w:ilvl w:val="1"/>
                          <w:numId w:val="2"/>
                        </w:numPr>
                        <w:jc w:val="center"/>
                        <w:rPr>
                          <w:rFonts w:eastAsiaTheme="minorHAnsi"/>
                        </w:rPr>
                      </w:pPr>
                      <w:r>
                        <w:rPr>
                          <w:rFonts w:ascii="Tinos" w:eastAsiaTheme="minorHAnsi" w:hAnsi="Tinos"/>
                          <w:b/>
                          <w:sz w:val="40"/>
                        </w:rPr>
                        <w:t>РАСПОРЯЖЕНИЕ</w:t>
                      </w:r>
                    </w:p>
                  </w:txbxContent>
                </v:textbox>
              </v:rect>
            </w:pict>
          </mc:Fallback>
        </mc:AlternateContent>
      </w:r>
      <w:r>
        <w:rPr>
          <w:noProof/>
          <w:lang w:eastAsia="ru-RU"/>
        </w:rPr>
        <mc:AlternateContent>
          <mc:Choice Requires="wps">
            <w:drawing>
              <wp:anchor distT="0" distB="0" distL="0" distR="0" simplePos="0" relativeHeight="251657728" behindDoc="0" locked="0" layoutInCell="1" allowOverlap="1">
                <wp:simplePos x="0" y="0"/>
                <wp:positionH relativeFrom="column">
                  <wp:posOffset>-91440</wp:posOffset>
                </wp:positionH>
                <wp:positionV relativeFrom="paragraph">
                  <wp:posOffset>1247775</wp:posOffset>
                </wp:positionV>
                <wp:extent cx="2654935" cy="660400"/>
                <wp:effectExtent l="0" t="0" r="12065" b="25400"/>
                <wp:wrapNone/>
                <wp:docPr id="5" name="Прямоугольник 5"/>
                <wp:cNvGraphicFramePr/>
                <a:graphic xmlns:a="http://schemas.openxmlformats.org/drawingml/2006/main">
                  <a:graphicData uri="http://schemas.microsoft.com/office/word/2010/wordprocessingShape">
                    <wps:wsp>
                      <wps:cNvSpPr/>
                      <wps:spPr>
                        <a:xfrm>
                          <a:off x="0" y="0"/>
                          <a:ext cx="2654935" cy="660400"/>
                        </a:xfrm>
                        <a:prstGeom prst="rect">
                          <a:avLst/>
                        </a:prstGeom>
                        <a:solidFill>
                          <a:srgbClr val="FFFFFF"/>
                        </a:solidFill>
                        <a:ln w="9360">
                          <a:solidFill>
                            <a:srgbClr val="FFFFFF"/>
                          </a:solidFill>
                          <a:round/>
                        </a:ln>
                      </wps:spPr>
                      <wps:style>
                        <a:lnRef idx="0">
                          <a:scrgbClr r="0" g="0" b="0"/>
                        </a:lnRef>
                        <a:fillRef idx="0">
                          <a:scrgbClr r="0" g="0" b="0"/>
                        </a:fillRef>
                        <a:effectRef idx="0">
                          <a:scrgbClr r="0" g="0" b="0"/>
                        </a:effectRef>
                        <a:fontRef idx="minor"/>
                      </wps:style>
                      <wps:txbx>
                        <w:txbxContent>
                          <w:p w:rsidR="000B5C16" w:rsidRPr="00947F8F" w:rsidRDefault="000B5C16" w:rsidP="007A2875">
                            <w:pPr>
                              <w:rPr>
                                <w:rFonts w:ascii="Tinos" w:hAnsi="Tinos"/>
                                <w:sz w:val="24"/>
                                <w:u w:val="single"/>
                              </w:rPr>
                            </w:pPr>
                            <w:r>
                              <w:rPr>
                                <w:rFonts w:ascii="Tinos" w:hAnsi="Tinos"/>
                                <w:sz w:val="24"/>
                              </w:rPr>
                              <w:t xml:space="preserve">от </w:t>
                            </w:r>
                            <w:r w:rsidR="00947F8F">
                              <w:rPr>
                                <w:rFonts w:ascii="Tinos" w:hAnsi="Tinos"/>
                                <w:sz w:val="24"/>
                                <w:u w:val="single"/>
                              </w:rPr>
                              <w:t>17.10.2024</w:t>
                            </w:r>
                            <w:r>
                              <w:rPr>
                                <w:rFonts w:ascii="Tinos" w:hAnsi="Tinos"/>
                                <w:sz w:val="24"/>
                              </w:rPr>
                              <w:t xml:space="preserve"> №</w:t>
                            </w:r>
                            <w:r w:rsidR="00947F8F">
                              <w:rPr>
                                <w:rFonts w:ascii="Tinos" w:hAnsi="Tinos"/>
                                <w:sz w:val="24"/>
                              </w:rPr>
                              <w:t xml:space="preserve"> </w:t>
                            </w:r>
                            <w:r w:rsidR="00947F8F">
                              <w:rPr>
                                <w:rFonts w:ascii="Tinos" w:hAnsi="Tinos"/>
                                <w:sz w:val="24"/>
                                <w:u w:val="single"/>
                              </w:rPr>
                              <w:t>652-р</w:t>
                            </w:r>
                          </w:p>
                          <w:p w:rsidR="000B5C16" w:rsidRDefault="000B5C16" w:rsidP="007A2875">
                            <w:pPr>
                              <w:rPr>
                                <w:rFonts w:ascii="Tinos" w:hAnsi="Tinos"/>
                                <w:sz w:val="24"/>
                              </w:rPr>
                            </w:pPr>
                            <w:r>
                              <w:rPr>
                                <w:rFonts w:ascii="Tinos" w:hAnsi="Tinos"/>
                                <w:sz w:val="24"/>
                              </w:rPr>
                              <w:t>г. Касли</w:t>
                            </w:r>
                          </w:p>
                          <w:p w:rsidR="000B5C16" w:rsidRDefault="000B5C16" w:rsidP="007A2875"/>
                        </w:txbxContent>
                      </wps:txbx>
                      <wps:bodyPr>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27" style="position:absolute;margin-left:-7.2pt;margin-top:98.25pt;width:209.05pt;height:52pt;z-index:2516577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" strokecolor="white" strokeweight=".26mm">
                <v:stroke joinstyle="round"/>
                <v:textbox>
                  <w:txbxContent>
                    <w:p w:rsidR="000B5C16" w:rsidRPr="00947F8F" w:rsidRDefault="000B5C16" w:rsidP="007A2875">
                      <w:pPr>
                        <w:rPr>
                          <w:rFonts w:ascii="Tinos" w:hAnsi="Tinos"/>
                          <w:sz w:val="24"/>
                          <w:u w:val="single"/>
                        </w:rPr>
                      </w:pPr>
                      <w:r>
                        <w:rPr>
                          <w:rFonts w:ascii="Tinos" w:hAnsi="Tinos"/>
                          <w:sz w:val="24"/>
                        </w:rPr>
                        <w:t xml:space="preserve">от </w:t>
                      </w:r>
                      <w:r w:rsidR="00947F8F">
                        <w:rPr>
                          <w:rFonts w:ascii="Tinos" w:hAnsi="Tinos"/>
                          <w:sz w:val="24"/>
                          <w:u w:val="single"/>
                        </w:rPr>
                        <w:t>17.10.2024</w:t>
                      </w:r>
                      <w:r>
                        <w:rPr>
                          <w:rFonts w:ascii="Tinos" w:hAnsi="Tinos"/>
                          <w:sz w:val="24"/>
                        </w:rPr>
                        <w:t xml:space="preserve"> №</w:t>
                      </w:r>
                      <w:r w:rsidR="00947F8F">
                        <w:rPr>
                          <w:rFonts w:ascii="Tinos" w:hAnsi="Tinos"/>
                          <w:sz w:val="24"/>
                        </w:rPr>
                        <w:t xml:space="preserve"> </w:t>
                      </w:r>
                      <w:r w:rsidR="00947F8F">
                        <w:rPr>
                          <w:rFonts w:ascii="Tinos" w:hAnsi="Tinos"/>
                          <w:sz w:val="24"/>
                          <w:u w:val="single"/>
                        </w:rPr>
                        <w:t>652-р</w:t>
                      </w:r>
                    </w:p>
                    <w:p w:rsidR="000B5C16" w:rsidRDefault="000B5C16" w:rsidP="007A2875">
                      <w:pPr>
                        <w:rPr>
                          <w:rFonts w:ascii="Tinos" w:hAnsi="Tinos"/>
                          <w:sz w:val="24"/>
                        </w:rPr>
                      </w:pPr>
                      <w:r>
                        <w:rPr>
                          <w:rFonts w:ascii="Tinos" w:hAnsi="Tinos"/>
                          <w:sz w:val="24"/>
                        </w:rPr>
                        <w:t>г. Касли</w:t>
                      </w:r>
                    </w:p>
                    <w:p w:rsidR="000B5C16" w:rsidRDefault="000B5C16" w:rsidP="007A2875"/>
                  </w:txbxContent>
                </v:textbox>
              </v:rect>
            </w:pict>
          </mc:Fallback>
        </mc:AlternateContent>
      </w:r>
      <w:r>
        <w:rPr>
          <w:noProof/>
          <w:lang w:eastAsia="ru-RU"/>
        </w:rPr>
        <mc:AlternateContent>
          <mc:Choice Requires="wps">
            <w:drawing>
              <wp:anchor distT="0" distB="0" distL="0" distR="0" simplePos="0" relativeHeight="251658752" behindDoc="0" locked="0" layoutInCell="1" allowOverlap="1">
                <wp:simplePos x="0" y="0"/>
                <wp:positionH relativeFrom="column">
                  <wp:posOffset>74930</wp:posOffset>
                </wp:positionH>
                <wp:positionV relativeFrom="paragraph">
                  <wp:posOffset>1118235</wp:posOffset>
                </wp:positionV>
                <wp:extent cx="5832475" cy="5715"/>
                <wp:effectExtent l="0" t="0" r="34925" b="32385"/>
                <wp:wrapNone/>
                <wp:docPr id="4" name="Прямая соединительная линия 4"/>
                <wp:cNvGraphicFramePr/>
                <a:graphic xmlns:a="http://schemas.openxmlformats.org/drawingml/2006/main">
                  <a:graphicData uri="http://schemas.microsoft.com/office/word/2010/wordprocessingShape">
                    <wps:wsp>
                      <wps:cNvCnPr/>
                      <wps:spPr>
                        <a:xfrm flipV="1">
                          <a:off x="0" y="0"/>
                          <a:ext cx="5832475" cy="5715"/>
                        </a:xfrm>
                        <a:prstGeom prst="line">
                          <a:avLst/>
                        </a:prstGeom>
                        <a:ln w="25560">
                          <a:solidFill>
                            <a:srgbClr val="000000"/>
                          </a:solidFill>
                          <a:miter/>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9AEADDF" id="Прямая соединительная линия 4" o:spid="_x0000_s1026" style="position:absolute;flip:y;z-index:2516587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5.9pt,88.05pt" to="465.1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" strokeweight=".71mm">
                <v:stroke joinstyle="miter"/>
              </v:line>
            </w:pict>
          </mc:Fallback>
        </mc:AlternateContent>
      </w:r>
    </w:p>
    <w:p w:rsidR="007A2875" w:rsidRDefault="007A2875" w:rsidP="007A2875">
      <w:pPr>
        <w:rPr>
          <w:lang w:eastAsia="ru-RU"/>
        </w:rPr>
      </w:pPr>
    </w:p>
    <w:p w:rsidR="007A2875" w:rsidRDefault="007A2875" w:rsidP="007A2875">
      <w:pPr>
        <w:rPr>
          <w:lang w:eastAsia="ru-RU"/>
        </w:rPr>
      </w:pPr>
    </w:p>
    <w:p w:rsidR="007A2875" w:rsidRDefault="007A2875" w:rsidP="007A2875">
      <w:pPr>
        <w:rPr>
          <w:lang w:eastAsia="ru-RU"/>
        </w:rPr>
      </w:pPr>
    </w:p>
    <w:p w:rsidR="007A2875" w:rsidRDefault="007A2875" w:rsidP="007A2875">
      <w:pPr>
        <w:rPr>
          <w:lang w:eastAsia="ru-RU"/>
        </w:rPr>
      </w:pPr>
    </w:p>
    <w:p w:rsidR="007A2875" w:rsidRDefault="007A2875" w:rsidP="007A2875">
      <w:pPr>
        <w:rPr>
          <w:lang w:eastAsia="ru-RU"/>
        </w:rPr>
      </w:pPr>
    </w:p>
    <w:p w:rsidR="007A2875" w:rsidRDefault="007A2875" w:rsidP="007A2875">
      <w:pPr>
        <w:spacing w:after="0" w:line="240" w:lineRule="auto"/>
        <w:ind w:right="4762"/>
        <w:jc w:val="both"/>
        <w:rPr>
          <w:rFonts w:ascii="Tinos" w:hAnsi="Tinos"/>
          <w:sz w:val="24"/>
          <w:szCs w:val="24"/>
        </w:rPr>
      </w:pPr>
      <w:r>
        <w:rPr>
          <w:rFonts w:ascii="Tinos" w:hAnsi="Tinos"/>
          <w:sz w:val="24"/>
          <w:szCs w:val="24"/>
        </w:rPr>
        <w:t>О</w:t>
      </w:r>
      <w:r w:rsidR="00D57644">
        <w:rPr>
          <w:rFonts w:ascii="Tinos" w:hAnsi="Tinos"/>
          <w:sz w:val="24"/>
          <w:szCs w:val="24"/>
        </w:rPr>
        <w:t xml:space="preserve">б утверждении </w:t>
      </w:r>
      <w:r>
        <w:rPr>
          <w:rFonts w:ascii="Tinos" w:hAnsi="Tinos"/>
          <w:sz w:val="24"/>
          <w:szCs w:val="24"/>
        </w:rPr>
        <w:t>«Народн</w:t>
      </w:r>
      <w:r w:rsidR="00D57644">
        <w:rPr>
          <w:rFonts w:ascii="Tinos" w:hAnsi="Tinos"/>
          <w:sz w:val="24"/>
          <w:szCs w:val="24"/>
        </w:rPr>
        <w:t>ой</w:t>
      </w:r>
      <w:r w:rsidR="000B5C16">
        <w:rPr>
          <w:rFonts w:ascii="Tinos" w:hAnsi="Tinos"/>
          <w:sz w:val="24"/>
          <w:szCs w:val="24"/>
        </w:rPr>
        <w:t xml:space="preserve"> </w:t>
      </w:r>
      <w:r>
        <w:rPr>
          <w:rFonts w:ascii="Tinos" w:hAnsi="Tinos"/>
          <w:sz w:val="24"/>
          <w:szCs w:val="24"/>
        </w:rPr>
        <w:t>программ</w:t>
      </w:r>
      <w:r w:rsidR="00D57644">
        <w:rPr>
          <w:rFonts w:ascii="Tinos" w:hAnsi="Tinos"/>
          <w:sz w:val="24"/>
          <w:szCs w:val="24"/>
        </w:rPr>
        <w:t>ы</w:t>
      </w:r>
      <w:r>
        <w:rPr>
          <w:rFonts w:ascii="Tinos" w:hAnsi="Tinos"/>
          <w:sz w:val="24"/>
          <w:szCs w:val="24"/>
        </w:rPr>
        <w:t xml:space="preserve">» Каслинского </w:t>
      </w:r>
      <w:r w:rsidR="00D57644">
        <w:rPr>
          <w:rFonts w:ascii="Tinos" w:hAnsi="Tinos"/>
          <w:sz w:val="24"/>
          <w:szCs w:val="24"/>
        </w:rPr>
        <w:t>городского поселения</w:t>
      </w:r>
      <w:r>
        <w:rPr>
          <w:rFonts w:ascii="Tinos" w:hAnsi="Tinos"/>
          <w:sz w:val="24"/>
          <w:szCs w:val="24"/>
        </w:rPr>
        <w:t xml:space="preserve"> </w:t>
      </w:r>
    </w:p>
    <w:p w:rsidR="007A2875" w:rsidRDefault="007A2875" w:rsidP="007A2875">
      <w:pPr>
        <w:spacing w:after="0" w:line="240" w:lineRule="auto"/>
        <w:jc w:val="both"/>
        <w:rPr>
          <w:rFonts w:ascii="Tinos" w:hAnsi="Tinos"/>
          <w:sz w:val="24"/>
          <w:szCs w:val="24"/>
        </w:rPr>
      </w:pPr>
    </w:p>
    <w:p w:rsidR="007A2875" w:rsidRPr="00583A5F" w:rsidRDefault="007A2875" w:rsidP="007A2875">
      <w:pPr>
        <w:spacing w:after="0" w:line="240" w:lineRule="auto"/>
        <w:jc w:val="both"/>
        <w:rPr>
          <w:rFonts w:ascii="Times New Roman" w:hAnsi="Times New Roman" w:cs="Times New Roman"/>
          <w:sz w:val="24"/>
          <w:szCs w:val="24"/>
        </w:rPr>
      </w:pPr>
      <w:r w:rsidRPr="00583A5F">
        <w:rPr>
          <w:rFonts w:ascii="Times New Roman" w:hAnsi="Times New Roman" w:cs="Times New Roman"/>
          <w:sz w:val="24"/>
          <w:szCs w:val="24"/>
        </w:rPr>
        <w:tab/>
      </w:r>
      <w:r w:rsidR="00D57644">
        <w:rPr>
          <w:rFonts w:ascii="Times New Roman" w:hAnsi="Times New Roman" w:cs="Times New Roman"/>
          <w:sz w:val="24"/>
          <w:szCs w:val="24"/>
        </w:rPr>
        <w:t>С целью повышения эффективности реализации муниципальных программ Каслинского городского поселения</w:t>
      </w:r>
      <w:r w:rsidRPr="00583A5F">
        <w:rPr>
          <w:rFonts w:ascii="Times New Roman" w:hAnsi="Times New Roman" w:cs="Times New Roman"/>
          <w:sz w:val="24"/>
          <w:szCs w:val="24"/>
        </w:rPr>
        <w:t xml:space="preserve"> </w:t>
      </w:r>
    </w:p>
    <w:p w:rsidR="007A2875" w:rsidRPr="00583A5F" w:rsidRDefault="007A2875" w:rsidP="007A2875">
      <w:pPr>
        <w:spacing w:after="0" w:line="240" w:lineRule="auto"/>
        <w:jc w:val="both"/>
        <w:rPr>
          <w:rFonts w:ascii="Times New Roman" w:hAnsi="Times New Roman" w:cs="Times New Roman"/>
          <w:sz w:val="24"/>
          <w:szCs w:val="24"/>
        </w:rPr>
      </w:pPr>
    </w:p>
    <w:p w:rsidR="007A2875" w:rsidRPr="00583A5F" w:rsidRDefault="007A2875" w:rsidP="007A2875">
      <w:pPr>
        <w:spacing w:after="0" w:line="240" w:lineRule="auto"/>
        <w:jc w:val="both"/>
        <w:rPr>
          <w:rFonts w:ascii="Times New Roman" w:hAnsi="Times New Roman" w:cs="Times New Roman"/>
          <w:sz w:val="24"/>
          <w:szCs w:val="24"/>
        </w:rPr>
      </w:pPr>
    </w:p>
    <w:p w:rsidR="007A2875" w:rsidRPr="00583A5F" w:rsidRDefault="007A2875" w:rsidP="007A2875">
      <w:pPr>
        <w:spacing w:after="0" w:line="240" w:lineRule="auto"/>
        <w:jc w:val="both"/>
        <w:rPr>
          <w:rFonts w:ascii="Times New Roman" w:hAnsi="Times New Roman" w:cs="Times New Roman"/>
          <w:sz w:val="24"/>
          <w:szCs w:val="24"/>
        </w:rPr>
      </w:pPr>
      <w:r w:rsidRPr="00583A5F">
        <w:rPr>
          <w:rFonts w:ascii="Times New Roman" w:hAnsi="Times New Roman" w:cs="Times New Roman"/>
          <w:sz w:val="24"/>
          <w:szCs w:val="24"/>
        </w:rPr>
        <w:tab/>
        <w:t xml:space="preserve">1. </w:t>
      </w:r>
      <w:r w:rsidR="00D57644">
        <w:rPr>
          <w:rFonts w:ascii="Times New Roman" w:hAnsi="Times New Roman" w:cs="Times New Roman"/>
          <w:sz w:val="24"/>
          <w:szCs w:val="24"/>
        </w:rPr>
        <w:t>Утвердить прилагаемую</w:t>
      </w:r>
      <w:r w:rsidR="000B5C16">
        <w:rPr>
          <w:rFonts w:ascii="Times New Roman" w:hAnsi="Times New Roman" w:cs="Times New Roman"/>
          <w:sz w:val="24"/>
          <w:szCs w:val="24"/>
        </w:rPr>
        <w:t xml:space="preserve"> </w:t>
      </w:r>
      <w:r w:rsidRPr="00583A5F">
        <w:rPr>
          <w:rFonts w:ascii="Times New Roman" w:hAnsi="Times New Roman" w:cs="Times New Roman"/>
          <w:sz w:val="24"/>
          <w:szCs w:val="24"/>
        </w:rPr>
        <w:t xml:space="preserve">«Народную программу» </w:t>
      </w:r>
      <w:r w:rsidR="00D57644">
        <w:rPr>
          <w:rFonts w:ascii="Tinos" w:hAnsi="Tinos"/>
          <w:sz w:val="24"/>
          <w:szCs w:val="24"/>
        </w:rPr>
        <w:t>Каслинского городского поселения</w:t>
      </w:r>
      <w:r w:rsidRPr="00583A5F">
        <w:rPr>
          <w:rFonts w:ascii="Times New Roman" w:hAnsi="Times New Roman" w:cs="Times New Roman"/>
          <w:sz w:val="24"/>
          <w:szCs w:val="24"/>
        </w:rPr>
        <w:t xml:space="preserve">. </w:t>
      </w:r>
    </w:p>
    <w:p w:rsidR="007A2875" w:rsidRPr="00583A5F" w:rsidRDefault="007A2875" w:rsidP="001A37AC">
      <w:pPr>
        <w:spacing w:after="0" w:line="240" w:lineRule="auto"/>
        <w:jc w:val="both"/>
        <w:rPr>
          <w:rFonts w:ascii="Times New Roman" w:hAnsi="Times New Roman" w:cs="Times New Roman"/>
          <w:sz w:val="24"/>
          <w:szCs w:val="24"/>
        </w:rPr>
      </w:pPr>
      <w:r w:rsidRPr="00583A5F">
        <w:rPr>
          <w:rFonts w:ascii="Times New Roman" w:hAnsi="Times New Roman" w:cs="Times New Roman"/>
          <w:sz w:val="24"/>
          <w:szCs w:val="24"/>
        </w:rPr>
        <w:tab/>
        <w:t>2.</w:t>
      </w:r>
      <w:r w:rsidR="00583A5F">
        <w:rPr>
          <w:rFonts w:ascii="Times New Roman" w:hAnsi="Times New Roman" w:cs="Times New Roman"/>
          <w:sz w:val="24"/>
          <w:szCs w:val="24"/>
        </w:rPr>
        <w:t> </w:t>
      </w:r>
      <w:r w:rsidR="001A37AC" w:rsidRPr="001A37AC">
        <w:rPr>
          <w:rFonts w:ascii="Times New Roman" w:hAnsi="Times New Roman" w:cs="Times New Roman"/>
          <w:sz w:val="24"/>
          <w:szCs w:val="24"/>
        </w:rPr>
        <w:t>Управлению делами администрации Каслинского муниципального района (</w:t>
      </w:r>
      <w:r w:rsidR="000B5C16">
        <w:rPr>
          <w:rFonts w:ascii="Times New Roman" w:hAnsi="Times New Roman" w:cs="Times New Roman"/>
          <w:sz w:val="24"/>
          <w:szCs w:val="24"/>
        </w:rPr>
        <w:t>Камардинова Н.К</w:t>
      </w:r>
      <w:r w:rsidR="001A37AC" w:rsidRPr="001A37AC">
        <w:rPr>
          <w:rFonts w:ascii="Times New Roman" w:hAnsi="Times New Roman" w:cs="Times New Roman"/>
          <w:sz w:val="24"/>
          <w:szCs w:val="24"/>
        </w:rPr>
        <w:t>.) разместить настоящее распоряжение на официальном сайте администрации Каслинского муниципального района www.admkmr.ru</w:t>
      </w:r>
      <w:r w:rsidRPr="00583A5F">
        <w:rPr>
          <w:rFonts w:ascii="Times New Roman" w:hAnsi="Times New Roman" w:cs="Times New Roman"/>
          <w:sz w:val="24"/>
          <w:szCs w:val="24"/>
        </w:rPr>
        <w:t>.</w:t>
      </w:r>
    </w:p>
    <w:p w:rsidR="007A2875" w:rsidRPr="00583A5F" w:rsidRDefault="007A2875" w:rsidP="007A2875">
      <w:pPr>
        <w:spacing w:after="0" w:line="240" w:lineRule="auto"/>
        <w:jc w:val="both"/>
        <w:rPr>
          <w:rFonts w:ascii="Times New Roman" w:hAnsi="Times New Roman" w:cs="Times New Roman"/>
          <w:sz w:val="24"/>
          <w:szCs w:val="24"/>
        </w:rPr>
      </w:pPr>
      <w:r w:rsidRPr="00583A5F">
        <w:rPr>
          <w:rFonts w:ascii="Times New Roman" w:hAnsi="Times New Roman" w:cs="Times New Roman"/>
          <w:sz w:val="24"/>
          <w:szCs w:val="24"/>
        </w:rPr>
        <w:tab/>
        <w:t xml:space="preserve">3. </w:t>
      </w:r>
      <w:proofErr w:type="gramStart"/>
      <w:r w:rsidRPr="00583A5F">
        <w:rPr>
          <w:rFonts w:ascii="Times New Roman" w:hAnsi="Times New Roman" w:cs="Times New Roman"/>
          <w:sz w:val="24"/>
          <w:szCs w:val="24"/>
        </w:rPr>
        <w:t>Контроль за</w:t>
      </w:r>
      <w:proofErr w:type="gramEnd"/>
      <w:r w:rsidRPr="00583A5F">
        <w:rPr>
          <w:rFonts w:ascii="Times New Roman" w:hAnsi="Times New Roman" w:cs="Times New Roman"/>
          <w:sz w:val="24"/>
          <w:szCs w:val="24"/>
        </w:rPr>
        <w:t xml:space="preserve"> исполнением настоящего распоряжения возложить на </w:t>
      </w:r>
      <w:r w:rsidR="004B1EF8">
        <w:rPr>
          <w:rFonts w:ascii="Times New Roman" w:hAnsi="Times New Roman" w:cs="Times New Roman"/>
          <w:sz w:val="24"/>
          <w:szCs w:val="24"/>
        </w:rPr>
        <w:t>заместителя главы</w:t>
      </w:r>
      <w:r w:rsidRPr="00583A5F">
        <w:rPr>
          <w:rFonts w:ascii="Times New Roman" w:hAnsi="Times New Roman" w:cs="Times New Roman"/>
          <w:sz w:val="24"/>
          <w:szCs w:val="24"/>
        </w:rPr>
        <w:t xml:space="preserve"> Каслинского муниципального района Ветрову Е.В.</w:t>
      </w:r>
    </w:p>
    <w:p w:rsidR="007A2875" w:rsidRPr="00583A5F" w:rsidRDefault="007A2875" w:rsidP="007A2875">
      <w:pPr>
        <w:spacing w:after="0" w:line="240" w:lineRule="auto"/>
        <w:ind w:firstLine="720"/>
        <w:jc w:val="both"/>
        <w:rPr>
          <w:rFonts w:ascii="Times New Roman" w:hAnsi="Times New Roman" w:cs="Times New Roman"/>
          <w:sz w:val="24"/>
          <w:szCs w:val="24"/>
        </w:rPr>
      </w:pPr>
    </w:p>
    <w:p w:rsidR="007A2875" w:rsidRPr="00583A5F" w:rsidRDefault="007A2875" w:rsidP="007A2875">
      <w:pPr>
        <w:spacing w:after="0" w:line="240" w:lineRule="auto"/>
        <w:ind w:firstLine="720"/>
        <w:jc w:val="both"/>
        <w:rPr>
          <w:rFonts w:ascii="Times New Roman" w:hAnsi="Times New Roman" w:cs="Times New Roman"/>
          <w:sz w:val="24"/>
          <w:szCs w:val="24"/>
        </w:rPr>
      </w:pPr>
    </w:p>
    <w:p w:rsidR="007A2875" w:rsidRPr="00583A5F" w:rsidRDefault="007A2875" w:rsidP="007A2875">
      <w:pPr>
        <w:spacing w:after="0" w:line="240" w:lineRule="auto"/>
        <w:jc w:val="both"/>
        <w:rPr>
          <w:rFonts w:ascii="Times New Roman" w:hAnsi="Times New Roman" w:cs="Times New Roman"/>
          <w:sz w:val="24"/>
          <w:szCs w:val="24"/>
        </w:rPr>
      </w:pPr>
      <w:r w:rsidRPr="00583A5F">
        <w:rPr>
          <w:rFonts w:ascii="Times New Roman" w:hAnsi="Times New Roman" w:cs="Times New Roman"/>
          <w:sz w:val="24"/>
          <w:szCs w:val="24"/>
        </w:rPr>
        <w:t xml:space="preserve">Глава </w:t>
      </w:r>
    </w:p>
    <w:p w:rsidR="007A2875" w:rsidRPr="00583A5F" w:rsidRDefault="007A2875" w:rsidP="007A2875">
      <w:pPr>
        <w:spacing w:after="0" w:line="240" w:lineRule="auto"/>
        <w:jc w:val="both"/>
        <w:rPr>
          <w:rFonts w:ascii="Times New Roman" w:hAnsi="Times New Roman" w:cs="Times New Roman"/>
          <w:sz w:val="24"/>
          <w:szCs w:val="24"/>
        </w:rPr>
      </w:pPr>
      <w:r w:rsidRPr="00583A5F">
        <w:rPr>
          <w:rFonts w:ascii="Times New Roman" w:hAnsi="Times New Roman" w:cs="Times New Roman"/>
          <w:sz w:val="24"/>
          <w:szCs w:val="24"/>
        </w:rPr>
        <w:t xml:space="preserve">Каслинского муниципального района </w:t>
      </w:r>
      <w:r w:rsidRPr="00583A5F">
        <w:rPr>
          <w:rFonts w:ascii="Times New Roman" w:hAnsi="Times New Roman" w:cs="Times New Roman"/>
          <w:sz w:val="24"/>
          <w:szCs w:val="24"/>
        </w:rPr>
        <w:tab/>
      </w:r>
      <w:r w:rsidRPr="00583A5F">
        <w:rPr>
          <w:rFonts w:ascii="Times New Roman" w:hAnsi="Times New Roman" w:cs="Times New Roman"/>
          <w:sz w:val="24"/>
          <w:szCs w:val="24"/>
        </w:rPr>
        <w:tab/>
      </w:r>
      <w:r w:rsidRPr="00583A5F">
        <w:rPr>
          <w:rFonts w:ascii="Times New Roman" w:hAnsi="Times New Roman" w:cs="Times New Roman"/>
          <w:sz w:val="24"/>
          <w:szCs w:val="24"/>
        </w:rPr>
        <w:tab/>
      </w:r>
      <w:r w:rsidRPr="00583A5F">
        <w:rPr>
          <w:rFonts w:ascii="Times New Roman" w:hAnsi="Times New Roman" w:cs="Times New Roman"/>
          <w:sz w:val="24"/>
          <w:szCs w:val="24"/>
        </w:rPr>
        <w:tab/>
        <w:t xml:space="preserve">                               И.В. Колышев</w:t>
      </w:r>
    </w:p>
    <w:p w:rsidR="007A2875" w:rsidRDefault="007A2875" w:rsidP="007A2875">
      <w:pPr>
        <w:spacing w:after="0" w:line="240" w:lineRule="auto"/>
        <w:ind w:firstLine="720"/>
        <w:jc w:val="both"/>
        <w:rPr>
          <w:rFonts w:ascii="Tinos" w:hAnsi="Tinos"/>
          <w:sz w:val="24"/>
          <w:szCs w:val="24"/>
        </w:rPr>
      </w:pPr>
      <w:r>
        <w:rPr>
          <w:rFonts w:ascii="Tinos" w:hAnsi="Tinos"/>
          <w:sz w:val="24"/>
          <w:szCs w:val="24"/>
        </w:rPr>
        <w:t xml:space="preserve"> </w:t>
      </w:r>
    </w:p>
    <w:p w:rsidR="007A2875" w:rsidRDefault="007A2875" w:rsidP="007A2875">
      <w:pPr>
        <w:spacing w:after="0" w:line="240" w:lineRule="auto"/>
        <w:ind w:firstLine="720"/>
        <w:jc w:val="both"/>
        <w:rPr>
          <w:rFonts w:ascii="Tinos" w:hAnsi="Tinos"/>
          <w:sz w:val="24"/>
          <w:szCs w:val="24"/>
        </w:rPr>
      </w:pPr>
    </w:p>
    <w:p w:rsidR="007A2875" w:rsidRDefault="007A2875" w:rsidP="007A2875">
      <w:pPr>
        <w:spacing w:after="0" w:line="240" w:lineRule="auto"/>
        <w:ind w:firstLine="720"/>
        <w:jc w:val="right"/>
        <w:rPr>
          <w:rFonts w:ascii="Tinos" w:hAnsi="Tinos"/>
          <w:sz w:val="24"/>
          <w:szCs w:val="24"/>
        </w:rPr>
      </w:pPr>
    </w:p>
    <w:p w:rsidR="007A2875" w:rsidRDefault="007A2875" w:rsidP="007A2875">
      <w:pPr>
        <w:spacing w:after="0" w:line="240" w:lineRule="auto"/>
        <w:ind w:firstLine="720"/>
        <w:jc w:val="right"/>
        <w:rPr>
          <w:rFonts w:ascii="Tinos" w:hAnsi="Tinos"/>
          <w:sz w:val="24"/>
          <w:szCs w:val="24"/>
        </w:rPr>
      </w:pPr>
    </w:p>
    <w:p w:rsidR="007A2875" w:rsidRDefault="007A2875" w:rsidP="007A2875">
      <w:pPr>
        <w:spacing w:after="0" w:line="240" w:lineRule="auto"/>
        <w:ind w:firstLine="720"/>
        <w:jc w:val="right"/>
        <w:rPr>
          <w:rFonts w:ascii="Tinos" w:hAnsi="Tinos"/>
          <w:sz w:val="24"/>
          <w:szCs w:val="24"/>
        </w:rPr>
      </w:pPr>
    </w:p>
    <w:p w:rsidR="007A2875" w:rsidRDefault="007A2875" w:rsidP="007A2875">
      <w:pPr>
        <w:spacing w:after="0" w:line="240" w:lineRule="auto"/>
        <w:ind w:firstLine="720"/>
        <w:jc w:val="right"/>
        <w:rPr>
          <w:rFonts w:ascii="Tinos" w:hAnsi="Tinos"/>
          <w:sz w:val="24"/>
          <w:szCs w:val="24"/>
        </w:rPr>
      </w:pPr>
    </w:p>
    <w:p w:rsidR="007A2875" w:rsidRDefault="007A2875" w:rsidP="007A2875">
      <w:pPr>
        <w:spacing w:after="0" w:line="240" w:lineRule="auto"/>
        <w:ind w:firstLine="720"/>
        <w:jc w:val="right"/>
        <w:rPr>
          <w:rFonts w:ascii="Tinos" w:hAnsi="Tinos"/>
          <w:sz w:val="24"/>
          <w:szCs w:val="24"/>
        </w:rPr>
      </w:pPr>
    </w:p>
    <w:p w:rsidR="007A2875" w:rsidRDefault="007A2875" w:rsidP="007A2875">
      <w:pPr>
        <w:spacing w:after="0" w:line="240" w:lineRule="auto"/>
        <w:ind w:firstLine="720"/>
        <w:jc w:val="right"/>
        <w:rPr>
          <w:rFonts w:ascii="Tinos" w:hAnsi="Tinos"/>
          <w:sz w:val="24"/>
          <w:szCs w:val="24"/>
        </w:rPr>
      </w:pPr>
    </w:p>
    <w:p w:rsidR="007A2875" w:rsidRDefault="007A2875" w:rsidP="007A2875">
      <w:pPr>
        <w:spacing w:after="0" w:line="240" w:lineRule="auto"/>
        <w:ind w:firstLine="720"/>
        <w:jc w:val="right"/>
        <w:rPr>
          <w:rFonts w:ascii="Tinos" w:hAnsi="Tinos"/>
          <w:sz w:val="24"/>
          <w:szCs w:val="24"/>
        </w:rPr>
      </w:pPr>
    </w:p>
    <w:p w:rsidR="007A2875" w:rsidRDefault="007A2875" w:rsidP="007A2875">
      <w:pPr>
        <w:ind w:firstLine="720"/>
        <w:jc w:val="right"/>
        <w:rPr>
          <w:sz w:val="24"/>
          <w:szCs w:val="24"/>
        </w:rPr>
      </w:pPr>
    </w:p>
    <w:p w:rsidR="007A2875" w:rsidRDefault="007A2875" w:rsidP="007A2875">
      <w:pPr>
        <w:ind w:firstLine="720"/>
        <w:jc w:val="right"/>
        <w:rPr>
          <w:sz w:val="24"/>
          <w:szCs w:val="24"/>
        </w:rPr>
      </w:pPr>
    </w:p>
    <w:p w:rsidR="007A2875" w:rsidRDefault="007A2875" w:rsidP="007A2875">
      <w:pPr>
        <w:jc w:val="both"/>
        <w:rPr>
          <w:sz w:val="24"/>
          <w:szCs w:val="24"/>
        </w:rPr>
      </w:pPr>
    </w:p>
    <w:p w:rsidR="007A2875" w:rsidRDefault="007A2875" w:rsidP="007A2875">
      <w:pPr>
        <w:jc w:val="both"/>
        <w:rPr>
          <w:sz w:val="24"/>
          <w:szCs w:val="24"/>
        </w:rPr>
      </w:pPr>
    </w:p>
    <w:p w:rsidR="007A2875" w:rsidRDefault="007A2875" w:rsidP="007A2875">
      <w:pPr>
        <w:jc w:val="both"/>
        <w:rPr>
          <w:sz w:val="24"/>
          <w:szCs w:val="24"/>
        </w:rPr>
      </w:pPr>
    </w:p>
    <w:p w:rsidR="007A2875" w:rsidRDefault="007A2875" w:rsidP="007A2875">
      <w:pPr>
        <w:jc w:val="both"/>
        <w:rPr>
          <w:sz w:val="24"/>
          <w:szCs w:val="24"/>
        </w:rPr>
      </w:pPr>
    </w:p>
    <w:p w:rsidR="00652F9F" w:rsidRDefault="00947F8F" w:rsidP="00E3646F">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УТ</w:t>
      </w:r>
      <w:r w:rsidR="00E3646F">
        <w:rPr>
          <w:rFonts w:ascii="Times New Roman" w:hAnsi="Times New Roman" w:cs="Times New Roman"/>
          <w:sz w:val="24"/>
          <w:szCs w:val="24"/>
        </w:rPr>
        <w:t>ВЕРЖДЕНА</w:t>
      </w:r>
    </w:p>
    <w:p w:rsidR="00E3646F" w:rsidRDefault="00E3646F" w:rsidP="00E3646F">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распоряжением администрации</w:t>
      </w:r>
    </w:p>
    <w:p w:rsidR="00E3646F" w:rsidRDefault="00E3646F" w:rsidP="00E3646F">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Каслинского муниципального района</w:t>
      </w:r>
    </w:p>
    <w:p w:rsidR="00947F8F" w:rsidRPr="00947F8F" w:rsidRDefault="00947F8F" w:rsidP="00947F8F">
      <w:pPr>
        <w:jc w:val="right"/>
        <w:rPr>
          <w:rFonts w:ascii="Tinos" w:hAnsi="Tinos"/>
          <w:sz w:val="24"/>
          <w:u w:val="single"/>
        </w:rPr>
      </w:pPr>
      <w:r>
        <w:rPr>
          <w:rFonts w:ascii="Tinos" w:hAnsi="Tinos"/>
          <w:sz w:val="24"/>
        </w:rPr>
        <w:t xml:space="preserve">от </w:t>
      </w:r>
      <w:r>
        <w:rPr>
          <w:rFonts w:ascii="Tinos" w:hAnsi="Tinos"/>
          <w:sz w:val="24"/>
          <w:u w:val="single"/>
        </w:rPr>
        <w:t>17.10.2024</w:t>
      </w:r>
      <w:r>
        <w:rPr>
          <w:rFonts w:ascii="Tinos" w:hAnsi="Tinos"/>
          <w:sz w:val="24"/>
        </w:rPr>
        <w:t xml:space="preserve"> № </w:t>
      </w:r>
      <w:r>
        <w:rPr>
          <w:rFonts w:ascii="Tinos" w:hAnsi="Tinos"/>
          <w:sz w:val="24"/>
          <w:u w:val="single"/>
        </w:rPr>
        <w:t>652-р</w:t>
      </w:r>
    </w:p>
    <w:p w:rsidR="001A37AC" w:rsidRDefault="001A37AC" w:rsidP="001A37AC">
      <w:pPr>
        <w:pStyle w:val="a6"/>
      </w:pPr>
    </w:p>
    <w:p w:rsidR="001A37AC" w:rsidRDefault="001A37AC" w:rsidP="001A37AC">
      <w:pPr>
        <w:spacing w:after="0" w:line="240" w:lineRule="auto"/>
        <w:jc w:val="center"/>
        <w:rPr>
          <w:rFonts w:ascii="Times New Roman" w:hAnsi="Times New Roman" w:cs="Times New Roman"/>
          <w:sz w:val="24"/>
        </w:rPr>
      </w:pPr>
      <w:r>
        <w:rPr>
          <w:rFonts w:ascii="Times New Roman" w:hAnsi="Times New Roman" w:cs="Times New Roman"/>
          <w:sz w:val="24"/>
        </w:rPr>
        <w:t xml:space="preserve">НАРОДНАЯ  ПРОГРАММА </w:t>
      </w:r>
    </w:p>
    <w:p w:rsidR="00FD6D0A" w:rsidRDefault="00FD6D0A" w:rsidP="001A37AC">
      <w:pPr>
        <w:spacing w:after="0" w:line="240" w:lineRule="auto"/>
        <w:jc w:val="center"/>
        <w:rPr>
          <w:rFonts w:ascii="Times New Roman" w:hAnsi="Times New Roman" w:cs="Times New Roman"/>
          <w:sz w:val="24"/>
        </w:rPr>
      </w:pPr>
      <w:r>
        <w:rPr>
          <w:rFonts w:ascii="Times New Roman" w:hAnsi="Times New Roman" w:cs="Times New Roman"/>
          <w:sz w:val="24"/>
        </w:rPr>
        <w:t xml:space="preserve">КАСЛИНСКОГО </w:t>
      </w:r>
      <w:r w:rsidR="00DA2755">
        <w:rPr>
          <w:rFonts w:ascii="Times New Roman" w:hAnsi="Times New Roman" w:cs="Times New Roman"/>
          <w:sz w:val="24"/>
        </w:rPr>
        <w:t>ГОРОДСКОГО ПОСЕЛЕНИЯ</w:t>
      </w:r>
    </w:p>
    <w:p w:rsidR="001A37AC" w:rsidRDefault="001A37AC" w:rsidP="001A37AC">
      <w:pPr>
        <w:spacing w:after="0"/>
        <w:jc w:val="center"/>
        <w:rPr>
          <w:rFonts w:ascii="Times New Roman" w:hAnsi="Times New Roman" w:cs="Times New Roman"/>
          <w:sz w:val="23"/>
          <w:szCs w:val="23"/>
        </w:rPr>
      </w:pPr>
    </w:p>
    <w:tbl>
      <w:tblPr>
        <w:tblW w:w="9600" w:type="dxa"/>
        <w:tblInd w:w="-20" w:type="dxa"/>
        <w:tblLook w:val="04A0" w:firstRow="1" w:lastRow="0" w:firstColumn="1" w:lastColumn="0" w:noHBand="0" w:noVBand="1"/>
      </w:tblPr>
      <w:tblGrid>
        <w:gridCol w:w="3178"/>
        <w:gridCol w:w="6422"/>
      </w:tblGrid>
      <w:tr w:rsidR="001A37AC" w:rsidRPr="00DA2755" w:rsidTr="001A37AC">
        <w:trPr>
          <w:trHeight w:val="933"/>
        </w:trPr>
        <w:tc>
          <w:tcPr>
            <w:tcW w:w="3178" w:type="dxa"/>
            <w:tcBorders>
              <w:top w:val="single" w:sz="4" w:space="0" w:color="000000"/>
              <w:left w:val="single" w:sz="4" w:space="0" w:color="000000"/>
              <w:bottom w:val="single" w:sz="4" w:space="0" w:color="000000"/>
              <w:right w:val="nil"/>
            </w:tcBorders>
            <w:hideMark/>
          </w:tcPr>
          <w:p w:rsidR="001A37AC" w:rsidRPr="00DA2755" w:rsidRDefault="001A37AC">
            <w:pPr>
              <w:snapToGrid w:val="0"/>
              <w:spacing w:after="0"/>
              <w:rPr>
                <w:rFonts w:ascii="Times New Roman" w:hAnsi="Times New Roman" w:cs="Times New Roman"/>
                <w:sz w:val="24"/>
                <w:szCs w:val="24"/>
                <w:highlight w:val="yellow"/>
              </w:rPr>
            </w:pPr>
            <w:r w:rsidRPr="00DA2755">
              <w:rPr>
                <w:rFonts w:ascii="Times New Roman" w:hAnsi="Times New Roman" w:cs="Times New Roman"/>
                <w:sz w:val="24"/>
                <w:szCs w:val="24"/>
              </w:rPr>
              <w:t>Ответственный исполнитель  за реализацию программы</w:t>
            </w:r>
          </w:p>
        </w:tc>
        <w:tc>
          <w:tcPr>
            <w:tcW w:w="6421" w:type="dxa"/>
            <w:tcBorders>
              <w:top w:val="single" w:sz="4" w:space="0" w:color="000000"/>
              <w:left w:val="single" w:sz="4" w:space="0" w:color="000000"/>
              <w:bottom w:val="single" w:sz="4" w:space="0" w:color="000000"/>
              <w:right w:val="single" w:sz="4" w:space="0" w:color="000000"/>
            </w:tcBorders>
            <w:hideMark/>
          </w:tcPr>
          <w:p w:rsidR="001A37AC" w:rsidRPr="00DA2755" w:rsidRDefault="001A37AC">
            <w:pPr>
              <w:snapToGrid w:val="0"/>
              <w:spacing w:after="0"/>
              <w:rPr>
                <w:rFonts w:ascii="Times New Roman" w:hAnsi="Times New Roman" w:cs="Times New Roman"/>
                <w:sz w:val="24"/>
                <w:szCs w:val="24"/>
              </w:rPr>
            </w:pPr>
            <w:r w:rsidRPr="00DA2755">
              <w:rPr>
                <w:rFonts w:ascii="Times New Roman" w:hAnsi="Times New Roman" w:cs="Times New Roman"/>
                <w:sz w:val="24"/>
                <w:szCs w:val="24"/>
              </w:rPr>
              <w:t xml:space="preserve">Администрация Каслинского муниципального района </w:t>
            </w:r>
          </w:p>
        </w:tc>
      </w:tr>
      <w:tr w:rsidR="001A37AC" w:rsidRPr="00DA2755" w:rsidTr="001A37AC">
        <w:tc>
          <w:tcPr>
            <w:tcW w:w="3178" w:type="dxa"/>
            <w:tcBorders>
              <w:top w:val="single" w:sz="4" w:space="0" w:color="000000"/>
              <w:left w:val="single" w:sz="4" w:space="0" w:color="000000"/>
              <w:bottom w:val="single" w:sz="4" w:space="0" w:color="000000"/>
              <w:right w:val="nil"/>
            </w:tcBorders>
            <w:hideMark/>
          </w:tcPr>
          <w:p w:rsidR="001A37AC" w:rsidRPr="00DA2755" w:rsidRDefault="001A37AC">
            <w:pPr>
              <w:snapToGrid w:val="0"/>
              <w:spacing w:after="0"/>
              <w:rPr>
                <w:rFonts w:ascii="Times New Roman" w:hAnsi="Times New Roman" w:cs="Times New Roman"/>
                <w:sz w:val="24"/>
                <w:szCs w:val="24"/>
              </w:rPr>
            </w:pPr>
            <w:r w:rsidRPr="00DA2755">
              <w:rPr>
                <w:rFonts w:ascii="Times New Roman" w:hAnsi="Times New Roman" w:cs="Times New Roman"/>
                <w:sz w:val="24"/>
                <w:szCs w:val="24"/>
              </w:rPr>
              <w:t>Соисполнители  программы</w:t>
            </w:r>
          </w:p>
        </w:tc>
        <w:tc>
          <w:tcPr>
            <w:tcW w:w="6421" w:type="dxa"/>
            <w:tcBorders>
              <w:top w:val="single" w:sz="4" w:space="0" w:color="000000"/>
              <w:left w:val="single" w:sz="4" w:space="0" w:color="000000"/>
              <w:bottom w:val="single" w:sz="4" w:space="0" w:color="000000"/>
              <w:right w:val="single" w:sz="4" w:space="0" w:color="000000"/>
            </w:tcBorders>
          </w:tcPr>
          <w:p w:rsidR="00DA2755" w:rsidRPr="00DA2755" w:rsidRDefault="001A37AC" w:rsidP="00FD6D0A">
            <w:pPr>
              <w:snapToGrid w:val="0"/>
              <w:spacing w:after="0"/>
              <w:rPr>
                <w:rFonts w:ascii="Times New Roman" w:hAnsi="Times New Roman" w:cs="Times New Roman"/>
                <w:sz w:val="24"/>
                <w:szCs w:val="24"/>
              </w:rPr>
            </w:pPr>
            <w:r w:rsidRPr="00DA2755">
              <w:rPr>
                <w:rFonts w:ascii="Times New Roman" w:hAnsi="Times New Roman" w:cs="Times New Roman"/>
                <w:sz w:val="24"/>
                <w:szCs w:val="24"/>
              </w:rPr>
              <w:t>отраслевые функциональные органы администрации Каслинского муниципального района, глав</w:t>
            </w:r>
            <w:r w:rsidR="00DA2755" w:rsidRPr="00DA2755">
              <w:rPr>
                <w:rFonts w:ascii="Times New Roman" w:hAnsi="Times New Roman" w:cs="Times New Roman"/>
                <w:sz w:val="24"/>
                <w:szCs w:val="24"/>
              </w:rPr>
              <w:t xml:space="preserve">а Каслинского городского поселения </w:t>
            </w:r>
          </w:p>
          <w:p w:rsidR="001A37AC" w:rsidRPr="00DA2755" w:rsidRDefault="001A37AC" w:rsidP="00FD6D0A">
            <w:pPr>
              <w:snapToGrid w:val="0"/>
              <w:spacing w:after="0"/>
              <w:rPr>
                <w:rFonts w:ascii="Times New Roman" w:hAnsi="Times New Roman" w:cs="Times New Roman"/>
                <w:sz w:val="24"/>
                <w:szCs w:val="24"/>
              </w:rPr>
            </w:pPr>
          </w:p>
        </w:tc>
      </w:tr>
      <w:tr w:rsidR="001A37AC" w:rsidRPr="00DA2755" w:rsidTr="001A37AC">
        <w:tc>
          <w:tcPr>
            <w:tcW w:w="3178" w:type="dxa"/>
            <w:tcBorders>
              <w:top w:val="single" w:sz="4" w:space="0" w:color="000000"/>
              <w:left w:val="single" w:sz="4" w:space="0" w:color="000000"/>
              <w:bottom w:val="single" w:sz="4" w:space="0" w:color="000000"/>
              <w:right w:val="nil"/>
            </w:tcBorders>
            <w:hideMark/>
          </w:tcPr>
          <w:p w:rsidR="001A37AC" w:rsidRPr="00DA2755" w:rsidRDefault="001A37AC">
            <w:pPr>
              <w:snapToGrid w:val="0"/>
              <w:spacing w:after="0"/>
              <w:rPr>
                <w:rFonts w:ascii="Times New Roman" w:hAnsi="Times New Roman" w:cs="Times New Roman"/>
                <w:sz w:val="24"/>
                <w:szCs w:val="24"/>
              </w:rPr>
            </w:pPr>
            <w:r w:rsidRPr="00DA2755">
              <w:rPr>
                <w:rFonts w:ascii="Times New Roman" w:hAnsi="Times New Roman" w:cs="Times New Roman"/>
                <w:sz w:val="24"/>
                <w:szCs w:val="24"/>
              </w:rPr>
              <w:t>Цель  программы</w:t>
            </w:r>
          </w:p>
        </w:tc>
        <w:tc>
          <w:tcPr>
            <w:tcW w:w="6421" w:type="dxa"/>
            <w:tcBorders>
              <w:top w:val="single" w:sz="4" w:space="0" w:color="000000"/>
              <w:left w:val="single" w:sz="4" w:space="0" w:color="000000"/>
              <w:bottom w:val="single" w:sz="4" w:space="0" w:color="000000"/>
              <w:right w:val="single" w:sz="4" w:space="0" w:color="000000"/>
            </w:tcBorders>
            <w:hideMark/>
          </w:tcPr>
          <w:p w:rsidR="00FD6D0A" w:rsidRPr="00DA2755" w:rsidRDefault="001A37AC" w:rsidP="00FD6D0A">
            <w:pPr>
              <w:snapToGrid w:val="0"/>
              <w:spacing w:after="0"/>
              <w:rPr>
                <w:rFonts w:ascii="Times New Roman" w:hAnsi="Times New Roman" w:cs="Times New Roman"/>
                <w:sz w:val="24"/>
                <w:szCs w:val="24"/>
              </w:rPr>
            </w:pPr>
            <w:r w:rsidRPr="00DA2755">
              <w:rPr>
                <w:rFonts w:ascii="Times New Roman" w:hAnsi="Times New Roman" w:cs="Times New Roman"/>
                <w:sz w:val="24"/>
                <w:szCs w:val="24"/>
              </w:rPr>
              <w:t xml:space="preserve">создание условий для повышения качества жизни жителей </w:t>
            </w:r>
            <w:r w:rsidR="00DA2755" w:rsidRPr="00DA2755">
              <w:rPr>
                <w:rFonts w:ascii="Times New Roman" w:hAnsi="Times New Roman" w:cs="Times New Roman"/>
                <w:sz w:val="24"/>
                <w:szCs w:val="24"/>
              </w:rPr>
              <w:t>Каслинского городского поселения</w:t>
            </w:r>
          </w:p>
        </w:tc>
      </w:tr>
      <w:tr w:rsidR="001A37AC" w:rsidRPr="00DA2755" w:rsidTr="001A37AC">
        <w:tc>
          <w:tcPr>
            <w:tcW w:w="3178" w:type="dxa"/>
            <w:tcBorders>
              <w:top w:val="single" w:sz="4" w:space="0" w:color="000000"/>
              <w:left w:val="single" w:sz="4" w:space="0" w:color="000000"/>
              <w:bottom w:val="single" w:sz="4" w:space="0" w:color="000000"/>
              <w:right w:val="nil"/>
            </w:tcBorders>
            <w:hideMark/>
          </w:tcPr>
          <w:p w:rsidR="001A37AC" w:rsidRPr="00DA2755" w:rsidRDefault="001A37AC">
            <w:pPr>
              <w:snapToGrid w:val="0"/>
              <w:spacing w:after="0"/>
              <w:rPr>
                <w:rFonts w:ascii="Times New Roman" w:hAnsi="Times New Roman" w:cs="Times New Roman"/>
                <w:sz w:val="24"/>
                <w:szCs w:val="24"/>
              </w:rPr>
            </w:pPr>
            <w:r w:rsidRPr="00DA2755">
              <w:rPr>
                <w:rFonts w:ascii="Times New Roman" w:hAnsi="Times New Roman" w:cs="Times New Roman"/>
                <w:sz w:val="24"/>
                <w:szCs w:val="24"/>
              </w:rPr>
              <w:t>Основные задачи  программы</w:t>
            </w:r>
          </w:p>
        </w:tc>
        <w:tc>
          <w:tcPr>
            <w:tcW w:w="6421" w:type="dxa"/>
            <w:tcBorders>
              <w:top w:val="single" w:sz="4" w:space="0" w:color="000000"/>
              <w:left w:val="single" w:sz="4" w:space="0" w:color="000000"/>
              <w:bottom w:val="single" w:sz="4" w:space="0" w:color="000000"/>
              <w:right w:val="single" w:sz="4" w:space="0" w:color="000000"/>
            </w:tcBorders>
            <w:hideMark/>
          </w:tcPr>
          <w:p w:rsidR="00FD6D0A" w:rsidRPr="00DA2755" w:rsidRDefault="001A37AC" w:rsidP="00FD6D0A">
            <w:pPr>
              <w:spacing w:after="0"/>
              <w:rPr>
                <w:rFonts w:ascii="Times New Roman" w:hAnsi="Times New Roman" w:cs="Times New Roman"/>
                <w:sz w:val="24"/>
                <w:szCs w:val="24"/>
              </w:rPr>
            </w:pPr>
            <w:r w:rsidRPr="00DA2755">
              <w:rPr>
                <w:rFonts w:ascii="Times New Roman" w:hAnsi="Times New Roman" w:cs="Times New Roman"/>
                <w:sz w:val="24"/>
                <w:szCs w:val="24"/>
              </w:rPr>
              <w:t>выполнение «наказов» граждан</w:t>
            </w:r>
          </w:p>
        </w:tc>
      </w:tr>
      <w:tr w:rsidR="001A37AC" w:rsidRPr="00DA2755" w:rsidTr="001A37AC">
        <w:tc>
          <w:tcPr>
            <w:tcW w:w="3178" w:type="dxa"/>
            <w:tcBorders>
              <w:top w:val="single" w:sz="4" w:space="0" w:color="000000"/>
              <w:left w:val="single" w:sz="4" w:space="0" w:color="000000"/>
              <w:bottom w:val="single" w:sz="4" w:space="0" w:color="000000"/>
              <w:right w:val="nil"/>
            </w:tcBorders>
          </w:tcPr>
          <w:p w:rsidR="001A37AC" w:rsidRPr="00DA2755" w:rsidRDefault="001A37AC">
            <w:pPr>
              <w:snapToGrid w:val="0"/>
              <w:spacing w:after="0"/>
              <w:rPr>
                <w:rFonts w:ascii="Times New Roman" w:hAnsi="Times New Roman" w:cs="Times New Roman"/>
                <w:sz w:val="24"/>
                <w:szCs w:val="24"/>
              </w:rPr>
            </w:pPr>
            <w:r w:rsidRPr="00DA2755">
              <w:rPr>
                <w:rFonts w:ascii="Times New Roman" w:hAnsi="Times New Roman" w:cs="Times New Roman"/>
                <w:sz w:val="24"/>
                <w:szCs w:val="24"/>
              </w:rPr>
              <w:t>Целевые индикаторы и показатели программы</w:t>
            </w:r>
          </w:p>
          <w:p w:rsidR="001A37AC" w:rsidRPr="00DA2755" w:rsidRDefault="001A37AC">
            <w:pPr>
              <w:spacing w:after="0"/>
              <w:rPr>
                <w:rFonts w:ascii="Times New Roman" w:hAnsi="Times New Roman" w:cs="Times New Roman"/>
                <w:sz w:val="24"/>
                <w:szCs w:val="24"/>
              </w:rPr>
            </w:pPr>
          </w:p>
        </w:tc>
        <w:tc>
          <w:tcPr>
            <w:tcW w:w="6421" w:type="dxa"/>
            <w:tcBorders>
              <w:top w:val="single" w:sz="4" w:space="0" w:color="000000"/>
              <w:left w:val="single" w:sz="4" w:space="0" w:color="000000"/>
              <w:bottom w:val="single" w:sz="4" w:space="0" w:color="000000"/>
              <w:right w:val="single" w:sz="4" w:space="0" w:color="000000"/>
            </w:tcBorders>
          </w:tcPr>
          <w:p w:rsidR="001A37AC" w:rsidRPr="00DA2755" w:rsidRDefault="001A37AC" w:rsidP="00DA2755">
            <w:pPr>
              <w:snapToGrid w:val="0"/>
              <w:spacing w:after="0"/>
              <w:jc w:val="both"/>
              <w:rPr>
                <w:sz w:val="24"/>
                <w:szCs w:val="24"/>
              </w:rPr>
            </w:pPr>
            <w:r w:rsidRPr="00DA2755">
              <w:rPr>
                <w:rFonts w:ascii="Times New Roman" w:hAnsi="Times New Roman" w:cs="Times New Roman"/>
                <w:color w:val="000000"/>
                <w:spacing w:val="2"/>
                <w:sz w:val="24"/>
                <w:szCs w:val="24"/>
              </w:rPr>
              <w:t xml:space="preserve">-количество «наказов», включенных в планы реализации муниципальных программ </w:t>
            </w:r>
            <w:r w:rsidR="00DA2755">
              <w:rPr>
                <w:rFonts w:ascii="Tinos" w:hAnsi="Tinos"/>
                <w:sz w:val="24"/>
                <w:szCs w:val="24"/>
              </w:rPr>
              <w:t>Каслинского городского поселения</w:t>
            </w:r>
          </w:p>
          <w:p w:rsidR="001A37AC" w:rsidRPr="00DA2755" w:rsidRDefault="001A37AC" w:rsidP="00DA2755">
            <w:pPr>
              <w:snapToGrid w:val="0"/>
              <w:spacing w:after="0"/>
              <w:jc w:val="both"/>
              <w:rPr>
                <w:rFonts w:ascii="Times New Roman" w:hAnsi="Times New Roman" w:cs="Times New Roman"/>
                <w:color w:val="000000"/>
                <w:spacing w:val="2"/>
                <w:sz w:val="24"/>
                <w:szCs w:val="24"/>
              </w:rPr>
            </w:pPr>
            <w:r w:rsidRPr="00DA2755">
              <w:rPr>
                <w:rFonts w:ascii="Times New Roman" w:hAnsi="Times New Roman" w:cs="Times New Roman"/>
                <w:color w:val="000000"/>
                <w:spacing w:val="2"/>
                <w:sz w:val="24"/>
                <w:szCs w:val="24"/>
              </w:rPr>
              <w:t xml:space="preserve">- </w:t>
            </w:r>
            <w:r w:rsidR="00FD6D0A" w:rsidRPr="00DA2755">
              <w:rPr>
                <w:rFonts w:ascii="Times New Roman" w:hAnsi="Times New Roman" w:cs="Times New Roman"/>
                <w:color w:val="000000"/>
                <w:spacing w:val="2"/>
                <w:sz w:val="24"/>
                <w:szCs w:val="24"/>
              </w:rPr>
              <w:t>доля</w:t>
            </w:r>
            <w:r w:rsidRPr="00DA2755">
              <w:rPr>
                <w:rFonts w:ascii="Times New Roman" w:hAnsi="Times New Roman" w:cs="Times New Roman"/>
                <w:color w:val="000000"/>
                <w:spacing w:val="2"/>
                <w:sz w:val="24"/>
                <w:szCs w:val="24"/>
              </w:rPr>
              <w:t xml:space="preserve"> реализованных  «наказов», включенных в планы реализации муниципальных </w:t>
            </w:r>
            <w:r w:rsidR="00DA2755">
              <w:rPr>
                <w:rFonts w:ascii="Tinos" w:hAnsi="Tinos"/>
                <w:sz w:val="24"/>
                <w:szCs w:val="24"/>
              </w:rPr>
              <w:t>Каслинского городского поселения</w:t>
            </w:r>
          </w:p>
        </w:tc>
      </w:tr>
      <w:tr w:rsidR="001A37AC" w:rsidRPr="00DA2755" w:rsidTr="001A37AC">
        <w:tc>
          <w:tcPr>
            <w:tcW w:w="3178" w:type="dxa"/>
            <w:tcBorders>
              <w:top w:val="single" w:sz="4" w:space="0" w:color="000000"/>
              <w:left w:val="single" w:sz="4" w:space="0" w:color="000000"/>
              <w:bottom w:val="single" w:sz="4" w:space="0" w:color="000000"/>
              <w:right w:val="nil"/>
            </w:tcBorders>
            <w:hideMark/>
          </w:tcPr>
          <w:p w:rsidR="001A37AC" w:rsidRPr="00DA2755" w:rsidRDefault="001A37AC">
            <w:pPr>
              <w:snapToGrid w:val="0"/>
              <w:spacing w:after="0"/>
              <w:rPr>
                <w:rFonts w:ascii="Times New Roman" w:hAnsi="Times New Roman" w:cs="Times New Roman"/>
                <w:sz w:val="24"/>
                <w:szCs w:val="24"/>
              </w:rPr>
            </w:pPr>
            <w:r w:rsidRPr="00DA2755">
              <w:rPr>
                <w:rFonts w:ascii="Times New Roman" w:hAnsi="Times New Roman" w:cs="Times New Roman"/>
                <w:sz w:val="24"/>
                <w:szCs w:val="24"/>
              </w:rPr>
              <w:t>Этапы и сроки реализации программы</w:t>
            </w:r>
          </w:p>
        </w:tc>
        <w:tc>
          <w:tcPr>
            <w:tcW w:w="6421" w:type="dxa"/>
            <w:tcBorders>
              <w:top w:val="single" w:sz="4" w:space="0" w:color="000000"/>
              <w:left w:val="single" w:sz="4" w:space="0" w:color="000000"/>
              <w:bottom w:val="single" w:sz="4" w:space="0" w:color="000000"/>
              <w:right w:val="single" w:sz="4" w:space="0" w:color="000000"/>
            </w:tcBorders>
            <w:hideMark/>
          </w:tcPr>
          <w:p w:rsidR="001A37AC" w:rsidRPr="00DA2755" w:rsidRDefault="001A37AC" w:rsidP="00140FF9">
            <w:pPr>
              <w:spacing w:after="0"/>
              <w:rPr>
                <w:sz w:val="24"/>
                <w:szCs w:val="24"/>
              </w:rPr>
            </w:pPr>
            <w:r w:rsidRPr="00DA2755">
              <w:rPr>
                <w:rFonts w:ascii="Times New Roman" w:hAnsi="Times New Roman" w:cs="Times New Roman"/>
                <w:color w:val="000000"/>
                <w:sz w:val="24"/>
                <w:szCs w:val="24"/>
              </w:rPr>
              <w:t>202</w:t>
            </w:r>
            <w:r w:rsidR="00140FF9" w:rsidRPr="00DA2755">
              <w:rPr>
                <w:rFonts w:ascii="Times New Roman" w:hAnsi="Times New Roman" w:cs="Times New Roman"/>
                <w:color w:val="000000"/>
                <w:sz w:val="24"/>
                <w:szCs w:val="24"/>
              </w:rPr>
              <w:t>5</w:t>
            </w:r>
            <w:r w:rsidRPr="00DA2755">
              <w:rPr>
                <w:rFonts w:ascii="Times New Roman" w:hAnsi="Times New Roman" w:cs="Times New Roman"/>
                <w:color w:val="000000"/>
                <w:sz w:val="24"/>
                <w:szCs w:val="24"/>
              </w:rPr>
              <w:t>-202</w:t>
            </w:r>
            <w:r w:rsidR="00140FF9" w:rsidRPr="00DA2755">
              <w:rPr>
                <w:rFonts w:ascii="Times New Roman" w:hAnsi="Times New Roman" w:cs="Times New Roman"/>
                <w:color w:val="000000"/>
                <w:sz w:val="24"/>
                <w:szCs w:val="24"/>
              </w:rPr>
              <w:t>7</w:t>
            </w:r>
            <w:r w:rsidRPr="00DA2755">
              <w:rPr>
                <w:rFonts w:ascii="Times New Roman" w:hAnsi="Times New Roman" w:cs="Times New Roman"/>
                <w:color w:val="000000"/>
                <w:sz w:val="24"/>
                <w:szCs w:val="24"/>
              </w:rPr>
              <w:t xml:space="preserve"> годы</w:t>
            </w:r>
          </w:p>
        </w:tc>
      </w:tr>
      <w:tr w:rsidR="001A37AC" w:rsidRPr="00DA2755" w:rsidTr="001A37AC">
        <w:trPr>
          <w:trHeight w:val="1155"/>
        </w:trPr>
        <w:tc>
          <w:tcPr>
            <w:tcW w:w="3178" w:type="dxa"/>
            <w:tcBorders>
              <w:top w:val="single" w:sz="4" w:space="0" w:color="000000"/>
              <w:left w:val="single" w:sz="4" w:space="0" w:color="000000"/>
              <w:bottom w:val="single" w:sz="4" w:space="0" w:color="000000"/>
              <w:right w:val="nil"/>
            </w:tcBorders>
            <w:hideMark/>
          </w:tcPr>
          <w:p w:rsidR="001A37AC" w:rsidRPr="00DA2755" w:rsidRDefault="001A37AC" w:rsidP="00140FF9">
            <w:pPr>
              <w:snapToGrid w:val="0"/>
              <w:spacing w:after="0"/>
              <w:rPr>
                <w:rFonts w:ascii="Times New Roman" w:hAnsi="Times New Roman" w:cs="Times New Roman"/>
                <w:sz w:val="24"/>
                <w:szCs w:val="24"/>
              </w:rPr>
            </w:pPr>
            <w:r w:rsidRPr="00DA2755">
              <w:rPr>
                <w:rFonts w:ascii="Times New Roman" w:hAnsi="Times New Roman" w:cs="Times New Roman"/>
                <w:sz w:val="24"/>
                <w:szCs w:val="24"/>
              </w:rPr>
              <w:t>Объемы бюджетных ассигнований программы</w:t>
            </w:r>
          </w:p>
        </w:tc>
        <w:tc>
          <w:tcPr>
            <w:tcW w:w="6421" w:type="dxa"/>
            <w:tcBorders>
              <w:top w:val="single" w:sz="4" w:space="0" w:color="000000"/>
              <w:left w:val="single" w:sz="4" w:space="0" w:color="000000"/>
              <w:bottom w:val="single" w:sz="4" w:space="0" w:color="000000"/>
              <w:right w:val="single" w:sz="4" w:space="0" w:color="000000"/>
            </w:tcBorders>
            <w:hideMark/>
          </w:tcPr>
          <w:p w:rsidR="00FD6D0A" w:rsidRPr="00DA2755" w:rsidRDefault="00140FF9" w:rsidP="00FD6D0A">
            <w:pPr>
              <w:snapToGrid w:val="0"/>
              <w:spacing w:after="0"/>
              <w:rPr>
                <w:rFonts w:ascii="Times New Roman" w:hAnsi="Times New Roman" w:cs="Times New Roman"/>
                <w:sz w:val="24"/>
                <w:szCs w:val="24"/>
              </w:rPr>
            </w:pPr>
            <w:r w:rsidRPr="00DA2755">
              <w:rPr>
                <w:rFonts w:ascii="Times New Roman" w:hAnsi="Times New Roman" w:cs="Times New Roman"/>
                <w:sz w:val="24"/>
                <w:szCs w:val="24"/>
              </w:rPr>
              <w:t xml:space="preserve">Финансирование будет осуществляться за счет средств муниципальных программ </w:t>
            </w:r>
            <w:r w:rsidR="00DA2755">
              <w:rPr>
                <w:rFonts w:ascii="Tinos" w:hAnsi="Tinos"/>
                <w:sz w:val="24"/>
                <w:szCs w:val="24"/>
              </w:rPr>
              <w:t>Каслинского городского поселения</w:t>
            </w:r>
            <w:r w:rsidR="00E05D24" w:rsidRPr="00DA2755">
              <w:rPr>
                <w:rFonts w:ascii="Times New Roman" w:hAnsi="Times New Roman" w:cs="Times New Roman"/>
                <w:sz w:val="24"/>
                <w:szCs w:val="24"/>
              </w:rPr>
              <w:t>, предполагаемых к реализации на 2025-2027 гг.</w:t>
            </w:r>
          </w:p>
        </w:tc>
      </w:tr>
      <w:tr w:rsidR="001A37AC" w:rsidRPr="00DA2755" w:rsidTr="001A37AC">
        <w:tc>
          <w:tcPr>
            <w:tcW w:w="3178" w:type="dxa"/>
            <w:tcBorders>
              <w:top w:val="single" w:sz="4" w:space="0" w:color="000000"/>
              <w:left w:val="single" w:sz="4" w:space="0" w:color="000000"/>
              <w:bottom w:val="single" w:sz="4" w:space="0" w:color="000000"/>
              <w:right w:val="nil"/>
            </w:tcBorders>
            <w:hideMark/>
          </w:tcPr>
          <w:p w:rsidR="001A37AC" w:rsidRPr="00DA2755" w:rsidRDefault="001A37AC" w:rsidP="00140FF9">
            <w:pPr>
              <w:snapToGrid w:val="0"/>
              <w:spacing w:after="0"/>
              <w:rPr>
                <w:rFonts w:ascii="Times New Roman" w:hAnsi="Times New Roman" w:cs="Times New Roman"/>
                <w:sz w:val="24"/>
                <w:szCs w:val="24"/>
              </w:rPr>
            </w:pPr>
            <w:r w:rsidRPr="00DA2755">
              <w:rPr>
                <w:rFonts w:ascii="Times New Roman" w:hAnsi="Times New Roman" w:cs="Times New Roman"/>
                <w:sz w:val="24"/>
                <w:szCs w:val="24"/>
              </w:rPr>
              <w:t>Ожидаемые результаты реализации программы</w:t>
            </w:r>
          </w:p>
        </w:tc>
        <w:tc>
          <w:tcPr>
            <w:tcW w:w="6421" w:type="dxa"/>
            <w:tcBorders>
              <w:top w:val="single" w:sz="4" w:space="0" w:color="000000"/>
              <w:left w:val="single" w:sz="4" w:space="0" w:color="000000"/>
              <w:bottom w:val="single" w:sz="4" w:space="0" w:color="000000"/>
              <w:right w:val="single" w:sz="4" w:space="0" w:color="000000"/>
            </w:tcBorders>
          </w:tcPr>
          <w:p w:rsidR="001A37AC" w:rsidRPr="00DA2755" w:rsidRDefault="001A37AC" w:rsidP="00DA2755">
            <w:pPr>
              <w:snapToGrid w:val="0"/>
              <w:spacing w:after="0"/>
              <w:jc w:val="both"/>
              <w:rPr>
                <w:rFonts w:ascii="Times New Roman" w:hAnsi="Times New Roman" w:cs="Times New Roman"/>
                <w:color w:val="000000"/>
                <w:spacing w:val="2"/>
                <w:sz w:val="24"/>
                <w:szCs w:val="24"/>
                <w:highlight w:val="white"/>
              </w:rPr>
            </w:pPr>
            <w:r w:rsidRPr="00DA2755">
              <w:rPr>
                <w:rFonts w:ascii="Times New Roman" w:hAnsi="Times New Roman" w:cs="Times New Roman"/>
                <w:color w:val="000000"/>
                <w:spacing w:val="2"/>
                <w:sz w:val="24"/>
                <w:szCs w:val="24"/>
              </w:rPr>
              <w:t>-</w:t>
            </w:r>
            <w:r w:rsidR="009B64EC" w:rsidRPr="00DA2755">
              <w:rPr>
                <w:rFonts w:ascii="Times New Roman" w:hAnsi="Times New Roman" w:cs="Times New Roman"/>
                <w:color w:val="000000"/>
                <w:spacing w:val="2"/>
                <w:sz w:val="24"/>
                <w:szCs w:val="24"/>
              </w:rPr>
              <w:t xml:space="preserve"> доля</w:t>
            </w:r>
            <w:r w:rsidRPr="00DA2755">
              <w:rPr>
                <w:rFonts w:ascii="Times New Roman" w:hAnsi="Times New Roman" w:cs="Times New Roman"/>
                <w:color w:val="000000"/>
                <w:spacing w:val="2"/>
                <w:sz w:val="24"/>
                <w:szCs w:val="24"/>
              </w:rPr>
              <w:t xml:space="preserve"> «наказов», включенных в планы реализации муниципальных программ </w:t>
            </w:r>
            <w:r w:rsidR="00DA2755">
              <w:rPr>
                <w:rFonts w:ascii="Tinos" w:hAnsi="Tinos"/>
                <w:sz w:val="24"/>
                <w:szCs w:val="24"/>
              </w:rPr>
              <w:t>Каслинского городского поселения</w:t>
            </w:r>
            <w:r w:rsidRPr="00DA2755">
              <w:rPr>
                <w:rFonts w:ascii="Times New Roman" w:hAnsi="Times New Roman" w:cs="Times New Roman"/>
                <w:color w:val="000000"/>
                <w:spacing w:val="2"/>
                <w:sz w:val="24"/>
                <w:szCs w:val="24"/>
              </w:rPr>
              <w:t>:</w:t>
            </w:r>
          </w:p>
          <w:p w:rsidR="009B64EC" w:rsidRPr="00DA2755" w:rsidRDefault="009B64EC" w:rsidP="009B64EC">
            <w:pPr>
              <w:snapToGrid w:val="0"/>
              <w:spacing w:after="0"/>
              <w:rPr>
                <w:sz w:val="24"/>
                <w:szCs w:val="24"/>
              </w:rPr>
            </w:pPr>
            <w:r w:rsidRPr="00DA2755">
              <w:rPr>
                <w:rFonts w:ascii="Times New Roman" w:hAnsi="Times New Roman" w:cs="Times New Roman"/>
                <w:color w:val="000000"/>
                <w:spacing w:val="2"/>
                <w:sz w:val="24"/>
                <w:szCs w:val="24"/>
              </w:rPr>
              <w:t>2025 г. – 100%</w:t>
            </w:r>
          </w:p>
          <w:p w:rsidR="009B64EC" w:rsidRPr="00DA2755" w:rsidRDefault="009B64EC" w:rsidP="009B64EC">
            <w:pPr>
              <w:snapToGrid w:val="0"/>
              <w:spacing w:after="0"/>
              <w:rPr>
                <w:sz w:val="24"/>
                <w:szCs w:val="24"/>
              </w:rPr>
            </w:pPr>
            <w:r w:rsidRPr="00DA2755">
              <w:rPr>
                <w:rFonts w:ascii="Times New Roman" w:hAnsi="Times New Roman" w:cs="Times New Roman"/>
                <w:color w:val="000000"/>
                <w:spacing w:val="2"/>
                <w:sz w:val="24"/>
                <w:szCs w:val="24"/>
              </w:rPr>
              <w:t>2026 г. – 100%</w:t>
            </w:r>
          </w:p>
          <w:p w:rsidR="009B64EC" w:rsidRPr="00DA2755" w:rsidRDefault="009B64EC" w:rsidP="009B64EC">
            <w:pPr>
              <w:snapToGrid w:val="0"/>
              <w:spacing w:after="0"/>
              <w:rPr>
                <w:sz w:val="24"/>
                <w:szCs w:val="24"/>
              </w:rPr>
            </w:pPr>
            <w:r w:rsidRPr="00DA2755">
              <w:rPr>
                <w:rFonts w:ascii="Times New Roman" w:hAnsi="Times New Roman" w:cs="Times New Roman"/>
                <w:color w:val="000000"/>
                <w:spacing w:val="2"/>
                <w:sz w:val="24"/>
                <w:szCs w:val="24"/>
              </w:rPr>
              <w:t>2027 г. – 100%</w:t>
            </w:r>
          </w:p>
          <w:p w:rsidR="001A37AC" w:rsidRPr="00DA2755" w:rsidRDefault="001A37AC">
            <w:pPr>
              <w:snapToGrid w:val="0"/>
              <w:spacing w:after="0"/>
              <w:rPr>
                <w:rFonts w:ascii="Times New Roman" w:hAnsi="Times New Roman" w:cs="Times New Roman"/>
                <w:color w:val="000000"/>
                <w:spacing w:val="2"/>
                <w:sz w:val="24"/>
                <w:szCs w:val="24"/>
              </w:rPr>
            </w:pPr>
          </w:p>
          <w:p w:rsidR="001A37AC" w:rsidRPr="00DA2755" w:rsidRDefault="001A37AC" w:rsidP="00DA2755">
            <w:pPr>
              <w:snapToGrid w:val="0"/>
              <w:spacing w:after="0"/>
              <w:jc w:val="both"/>
              <w:rPr>
                <w:rFonts w:ascii="Times New Roman" w:hAnsi="Times New Roman" w:cs="Times New Roman"/>
                <w:color w:val="000000"/>
                <w:spacing w:val="2"/>
                <w:sz w:val="24"/>
                <w:szCs w:val="24"/>
                <w:highlight w:val="white"/>
              </w:rPr>
            </w:pPr>
            <w:r w:rsidRPr="00DA2755">
              <w:rPr>
                <w:rFonts w:ascii="Times New Roman" w:hAnsi="Times New Roman" w:cs="Times New Roman"/>
                <w:color w:val="000000"/>
                <w:spacing w:val="2"/>
                <w:sz w:val="24"/>
                <w:szCs w:val="24"/>
              </w:rPr>
              <w:t xml:space="preserve">- доля реализованных  «наказов», включенных в планы реализации муниципальных программ </w:t>
            </w:r>
            <w:r w:rsidR="00DA2755">
              <w:rPr>
                <w:rFonts w:ascii="Tinos" w:hAnsi="Tinos"/>
                <w:sz w:val="24"/>
                <w:szCs w:val="24"/>
              </w:rPr>
              <w:t>Каслинского городского поселения</w:t>
            </w:r>
          </w:p>
          <w:p w:rsidR="001A37AC" w:rsidRPr="00DA2755" w:rsidRDefault="00A72129">
            <w:pPr>
              <w:snapToGrid w:val="0"/>
              <w:spacing w:after="0"/>
              <w:rPr>
                <w:sz w:val="24"/>
                <w:szCs w:val="24"/>
              </w:rPr>
            </w:pPr>
            <w:r w:rsidRPr="00DA2755">
              <w:rPr>
                <w:rFonts w:ascii="Times New Roman" w:hAnsi="Times New Roman" w:cs="Times New Roman"/>
                <w:color w:val="000000"/>
                <w:spacing w:val="2"/>
                <w:sz w:val="24"/>
                <w:szCs w:val="24"/>
              </w:rPr>
              <w:t>2025</w:t>
            </w:r>
            <w:r w:rsidR="001A37AC" w:rsidRPr="00DA2755">
              <w:rPr>
                <w:rFonts w:ascii="Times New Roman" w:hAnsi="Times New Roman" w:cs="Times New Roman"/>
                <w:color w:val="000000"/>
                <w:spacing w:val="2"/>
                <w:sz w:val="24"/>
                <w:szCs w:val="24"/>
              </w:rPr>
              <w:t xml:space="preserve"> г. – 100%</w:t>
            </w:r>
          </w:p>
          <w:p w:rsidR="001A37AC" w:rsidRPr="00DA2755" w:rsidRDefault="00A72129">
            <w:pPr>
              <w:snapToGrid w:val="0"/>
              <w:spacing w:after="0"/>
              <w:rPr>
                <w:sz w:val="24"/>
                <w:szCs w:val="24"/>
              </w:rPr>
            </w:pPr>
            <w:r w:rsidRPr="00DA2755">
              <w:rPr>
                <w:rFonts w:ascii="Times New Roman" w:hAnsi="Times New Roman" w:cs="Times New Roman"/>
                <w:color w:val="000000"/>
                <w:spacing w:val="2"/>
                <w:sz w:val="24"/>
                <w:szCs w:val="24"/>
              </w:rPr>
              <w:t>2026</w:t>
            </w:r>
            <w:r w:rsidR="001A37AC" w:rsidRPr="00DA2755">
              <w:rPr>
                <w:rFonts w:ascii="Times New Roman" w:hAnsi="Times New Roman" w:cs="Times New Roman"/>
                <w:color w:val="000000"/>
                <w:spacing w:val="2"/>
                <w:sz w:val="24"/>
                <w:szCs w:val="24"/>
              </w:rPr>
              <w:t xml:space="preserve"> г. – 100%</w:t>
            </w:r>
          </w:p>
          <w:p w:rsidR="001A37AC" w:rsidRPr="00DA2755" w:rsidRDefault="00A72129">
            <w:pPr>
              <w:snapToGrid w:val="0"/>
              <w:spacing w:after="0"/>
              <w:rPr>
                <w:sz w:val="24"/>
                <w:szCs w:val="24"/>
              </w:rPr>
            </w:pPr>
            <w:r w:rsidRPr="00DA2755">
              <w:rPr>
                <w:rFonts w:ascii="Times New Roman" w:hAnsi="Times New Roman" w:cs="Times New Roman"/>
                <w:color w:val="000000"/>
                <w:spacing w:val="2"/>
                <w:sz w:val="24"/>
                <w:szCs w:val="24"/>
              </w:rPr>
              <w:t>2027</w:t>
            </w:r>
            <w:r w:rsidR="001A37AC" w:rsidRPr="00DA2755">
              <w:rPr>
                <w:rFonts w:ascii="Times New Roman" w:hAnsi="Times New Roman" w:cs="Times New Roman"/>
                <w:color w:val="000000"/>
                <w:spacing w:val="2"/>
                <w:sz w:val="24"/>
                <w:szCs w:val="24"/>
              </w:rPr>
              <w:t xml:space="preserve"> г. – 100%</w:t>
            </w:r>
          </w:p>
          <w:p w:rsidR="001A37AC" w:rsidRPr="00DA2755" w:rsidRDefault="001A37AC">
            <w:pPr>
              <w:pStyle w:val="a4"/>
              <w:snapToGrid w:val="0"/>
              <w:spacing w:after="0" w:line="276" w:lineRule="auto"/>
              <w:ind w:firstLine="243"/>
              <w:rPr>
                <w:rFonts w:eastAsia="Times New Roman"/>
                <w:lang w:eastAsia="ru-RU"/>
              </w:rPr>
            </w:pPr>
          </w:p>
        </w:tc>
      </w:tr>
    </w:tbl>
    <w:p w:rsidR="001A37AC" w:rsidRDefault="00140FF9" w:rsidP="00947F8F">
      <w:pPr>
        <w:spacing w:after="0" w:line="240" w:lineRule="auto"/>
        <w:rPr>
          <w:rFonts w:ascii="Times New Roman" w:hAnsi="Times New Roman" w:cs="Times New Roman"/>
          <w:b/>
          <w:highlight w:val="white"/>
          <w:lang w:eastAsia="ru-RU"/>
        </w:rPr>
      </w:pPr>
      <w:r>
        <w:rPr>
          <w:rFonts w:ascii="Times New Roman" w:hAnsi="Times New Roman" w:cs="Times New Roman"/>
          <w:b/>
          <w:lang w:eastAsia="ru-RU"/>
        </w:rPr>
        <w:br w:type="page"/>
      </w:r>
      <w:bookmarkStart w:id="0" w:name="_GoBack"/>
      <w:bookmarkEnd w:id="0"/>
      <w:r w:rsidR="001A37AC">
        <w:rPr>
          <w:rFonts w:ascii="Times New Roman" w:hAnsi="Times New Roman" w:cs="Times New Roman"/>
          <w:b/>
          <w:lang w:eastAsia="ru-RU"/>
        </w:rPr>
        <w:lastRenderedPageBreak/>
        <w:t>РАЗДЕЛ I. ПЕРЕЧЕНЬ МЕРОПРИЯТИЙ ПРОГРАММЫ</w:t>
      </w:r>
    </w:p>
    <w:p w:rsidR="00A72129" w:rsidRDefault="00A72129" w:rsidP="001A37AC">
      <w:pPr>
        <w:spacing w:after="0" w:line="240" w:lineRule="auto"/>
        <w:rPr>
          <w:rFonts w:ascii="Times New Roman" w:hAnsi="Times New Roman" w:cs="Times New Roman"/>
          <w:sz w:val="24"/>
          <w:lang w:eastAsia="ru-RU"/>
        </w:rPr>
      </w:pPr>
    </w:p>
    <w:p w:rsidR="001A37AC" w:rsidRDefault="001A37AC" w:rsidP="001A37AC">
      <w:pPr>
        <w:spacing w:after="0" w:line="240" w:lineRule="auto"/>
        <w:rPr>
          <w:rFonts w:ascii="Times New Roman" w:hAnsi="Times New Roman" w:cs="Times New Roman"/>
          <w:sz w:val="24"/>
          <w:lang w:eastAsia="ru-RU"/>
        </w:rPr>
      </w:pPr>
      <w:r>
        <w:rPr>
          <w:rFonts w:ascii="Times New Roman" w:hAnsi="Times New Roman" w:cs="Times New Roman"/>
          <w:sz w:val="24"/>
          <w:lang w:eastAsia="ru-RU"/>
        </w:rPr>
        <w:t xml:space="preserve">        </w:t>
      </w:r>
      <w:r>
        <w:rPr>
          <w:rFonts w:ascii="Times New Roman" w:hAnsi="Times New Roman" w:cs="Times New Roman"/>
          <w:b/>
          <w:sz w:val="24"/>
          <w:lang w:eastAsia="ru-RU"/>
        </w:rPr>
        <w:t>Таблица №1</w:t>
      </w:r>
      <w:r>
        <w:rPr>
          <w:rFonts w:ascii="Times New Roman" w:hAnsi="Times New Roman" w:cs="Times New Roman"/>
          <w:sz w:val="24"/>
          <w:lang w:eastAsia="ru-RU"/>
        </w:rPr>
        <w:t xml:space="preserve"> – Перечень мероприятий программы</w:t>
      </w:r>
    </w:p>
    <w:p w:rsidR="00862187" w:rsidRDefault="00862187" w:rsidP="001A37AC">
      <w:pPr>
        <w:spacing w:after="0" w:line="240" w:lineRule="auto"/>
        <w:rPr>
          <w:rFonts w:ascii="Times New Roman" w:hAnsi="Times New Roman" w:cs="Times New Roman"/>
          <w:sz w:val="24"/>
          <w:lang w:eastAsia="ru-RU"/>
        </w:rPr>
      </w:pPr>
    </w:p>
    <w:tbl>
      <w:tblPr>
        <w:tblStyle w:val="a8"/>
        <w:tblW w:w="0" w:type="auto"/>
        <w:tblLook w:val="04A0" w:firstRow="1" w:lastRow="0" w:firstColumn="1" w:lastColumn="0" w:noHBand="0" w:noVBand="1"/>
      </w:tblPr>
      <w:tblGrid>
        <w:gridCol w:w="2279"/>
        <w:gridCol w:w="2126"/>
        <w:gridCol w:w="5245"/>
      </w:tblGrid>
      <w:tr w:rsidR="00862187" w:rsidTr="00954A73">
        <w:tc>
          <w:tcPr>
            <w:tcW w:w="2279" w:type="dxa"/>
            <w:vAlign w:val="center"/>
          </w:tcPr>
          <w:p w:rsidR="00862187" w:rsidRDefault="00862187" w:rsidP="00B024A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olor w:val="000000"/>
                <w:sz w:val="24"/>
                <w:szCs w:val="24"/>
                <w:lang w:eastAsia="ru-RU"/>
              </w:rPr>
              <w:t>Отрасль</w:t>
            </w:r>
          </w:p>
        </w:tc>
        <w:tc>
          <w:tcPr>
            <w:tcW w:w="2126" w:type="dxa"/>
            <w:vAlign w:val="center"/>
          </w:tcPr>
          <w:p w:rsidR="00862187" w:rsidRDefault="00862187" w:rsidP="00B024AD">
            <w:pPr>
              <w:widowControl w:val="0"/>
              <w:spacing w:after="0" w:line="240" w:lineRule="auto"/>
              <w:jc w:val="center"/>
              <w:rPr>
                <w:rFonts w:ascii="Times New Roman" w:eastAsia="Times New Roman" w:hAnsi="Times New Roman" w:cs="Times New Roman"/>
                <w:sz w:val="24"/>
                <w:szCs w:val="24"/>
                <w:lang w:eastAsia="ru-RU"/>
              </w:rPr>
            </w:pPr>
            <w:proofErr w:type="spellStart"/>
            <w:r>
              <w:rPr>
                <w:rFonts w:ascii="Times New Roman" w:eastAsia="Times New Roman" w:hAnsi="Times New Roman"/>
                <w:sz w:val="24"/>
                <w:szCs w:val="24"/>
                <w:lang w:eastAsia="ru-RU"/>
              </w:rPr>
              <w:t>Подотрасль</w:t>
            </w:r>
            <w:proofErr w:type="spellEnd"/>
            <w:r>
              <w:rPr>
                <w:rFonts w:ascii="Times New Roman" w:eastAsia="Times New Roman" w:hAnsi="Times New Roman"/>
                <w:sz w:val="24"/>
                <w:szCs w:val="24"/>
                <w:lang w:eastAsia="ru-RU"/>
              </w:rPr>
              <w:t> </w:t>
            </w:r>
          </w:p>
        </w:tc>
        <w:tc>
          <w:tcPr>
            <w:tcW w:w="5245" w:type="dxa"/>
            <w:vAlign w:val="center"/>
          </w:tcPr>
          <w:p w:rsidR="00862187" w:rsidRDefault="00862187" w:rsidP="00B024A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olor w:val="000000"/>
                <w:sz w:val="24"/>
                <w:szCs w:val="24"/>
                <w:lang w:eastAsia="ru-RU"/>
              </w:rPr>
              <w:t>Наказ избирателей</w:t>
            </w:r>
          </w:p>
        </w:tc>
      </w:tr>
      <w:tr w:rsidR="00862187" w:rsidTr="00954A73">
        <w:tc>
          <w:tcPr>
            <w:tcW w:w="2279" w:type="dxa"/>
            <w:vMerge w:val="restart"/>
            <w:vAlign w:val="center"/>
          </w:tcPr>
          <w:p w:rsidR="00862187" w:rsidRDefault="00862187" w:rsidP="00C3448F">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b/>
                <w:bCs/>
                <w:color w:val="000000"/>
                <w:sz w:val="24"/>
                <w:szCs w:val="24"/>
                <w:lang w:eastAsia="ru-RU"/>
              </w:rPr>
              <w:t>Коммунальная инфраструктура</w:t>
            </w:r>
          </w:p>
        </w:tc>
        <w:tc>
          <w:tcPr>
            <w:tcW w:w="2126" w:type="dxa"/>
            <w:vAlign w:val="center"/>
          </w:tcPr>
          <w:p w:rsidR="00862187" w:rsidRDefault="00862187" w:rsidP="00C3448F">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olor w:val="000000"/>
                <w:sz w:val="24"/>
                <w:szCs w:val="24"/>
                <w:lang w:eastAsia="ru-RU"/>
              </w:rPr>
              <w:t>Водоснабжение</w:t>
            </w:r>
          </w:p>
        </w:tc>
        <w:tc>
          <w:tcPr>
            <w:tcW w:w="5245" w:type="dxa"/>
            <w:vAlign w:val="center"/>
          </w:tcPr>
          <w:p w:rsidR="00862187" w:rsidRDefault="00862187" w:rsidP="00C3448F">
            <w:pPr>
              <w:widowControl w:val="0"/>
              <w:spacing w:after="0" w:line="240" w:lineRule="auto"/>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Отсутствие перебоев в водоснабжении</w:t>
            </w:r>
          </w:p>
          <w:p w:rsidR="00862187" w:rsidRDefault="00862187" w:rsidP="00C3448F">
            <w:pPr>
              <w:widowControl w:val="0"/>
              <w:spacing w:after="0" w:line="240" w:lineRule="auto"/>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Чистота подаваемой воды</w:t>
            </w:r>
          </w:p>
          <w:p w:rsidR="00862187" w:rsidRDefault="00862187" w:rsidP="00C3448F">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olor w:val="000000"/>
                <w:sz w:val="24"/>
                <w:szCs w:val="24"/>
                <w:lang w:eastAsia="ru-RU"/>
              </w:rPr>
              <w:t>Резервный источник водоснабжения</w:t>
            </w:r>
          </w:p>
        </w:tc>
      </w:tr>
      <w:tr w:rsidR="00862187" w:rsidTr="00954A73">
        <w:tc>
          <w:tcPr>
            <w:tcW w:w="2279" w:type="dxa"/>
            <w:vMerge/>
            <w:vAlign w:val="center"/>
          </w:tcPr>
          <w:p w:rsidR="00862187" w:rsidRDefault="00862187" w:rsidP="00C3448F">
            <w:pPr>
              <w:spacing w:after="0" w:line="240" w:lineRule="auto"/>
              <w:rPr>
                <w:rFonts w:ascii="Times New Roman" w:eastAsia="Times New Roman" w:hAnsi="Times New Roman" w:cs="Times New Roman"/>
                <w:sz w:val="24"/>
                <w:szCs w:val="24"/>
                <w:lang w:eastAsia="ru-RU"/>
              </w:rPr>
            </w:pPr>
          </w:p>
        </w:tc>
        <w:tc>
          <w:tcPr>
            <w:tcW w:w="2126" w:type="dxa"/>
            <w:vAlign w:val="center"/>
          </w:tcPr>
          <w:p w:rsidR="00862187" w:rsidRDefault="00862187" w:rsidP="00C3448F">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olor w:val="000000"/>
                <w:sz w:val="24"/>
                <w:szCs w:val="24"/>
                <w:lang w:eastAsia="ru-RU"/>
              </w:rPr>
              <w:t>Водоотведение</w:t>
            </w:r>
          </w:p>
        </w:tc>
        <w:tc>
          <w:tcPr>
            <w:tcW w:w="5245" w:type="dxa"/>
            <w:vAlign w:val="center"/>
          </w:tcPr>
          <w:p w:rsidR="00862187" w:rsidRDefault="00862187" w:rsidP="00C3448F">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sz w:val="24"/>
                <w:szCs w:val="24"/>
                <w:lang w:eastAsia="ru-RU"/>
              </w:rPr>
              <w:t> </w:t>
            </w:r>
            <w:r w:rsidR="00954A73">
              <w:rPr>
                <w:rFonts w:ascii="Times New Roman" w:eastAsia="Times New Roman" w:hAnsi="Times New Roman"/>
                <w:sz w:val="24"/>
                <w:szCs w:val="24"/>
                <w:lang w:eastAsia="ru-RU"/>
              </w:rPr>
              <w:t>-</w:t>
            </w:r>
          </w:p>
        </w:tc>
      </w:tr>
      <w:tr w:rsidR="00862187" w:rsidTr="00954A73">
        <w:tc>
          <w:tcPr>
            <w:tcW w:w="2279" w:type="dxa"/>
            <w:vMerge/>
            <w:vAlign w:val="center"/>
          </w:tcPr>
          <w:p w:rsidR="00862187" w:rsidRDefault="00862187" w:rsidP="00C3448F">
            <w:pPr>
              <w:spacing w:after="0" w:line="240" w:lineRule="auto"/>
              <w:rPr>
                <w:rFonts w:ascii="Times New Roman" w:eastAsia="Times New Roman" w:hAnsi="Times New Roman" w:cs="Times New Roman"/>
                <w:sz w:val="24"/>
                <w:szCs w:val="24"/>
                <w:lang w:eastAsia="ru-RU"/>
              </w:rPr>
            </w:pPr>
          </w:p>
        </w:tc>
        <w:tc>
          <w:tcPr>
            <w:tcW w:w="2126" w:type="dxa"/>
            <w:vAlign w:val="center"/>
          </w:tcPr>
          <w:p w:rsidR="00862187" w:rsidRDefault="00862187" w:rsidP="00C3448F">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olor w:val="000000"/>
                <w:sz w:val="24"/>
                <w:szCs w:val="24"/>
                <w:lang w:eastAsia="ru-RU"/>
              </w:rPr>
              <w:t>Теплоснабжение</w:t>
            </w:r>
          </w:p>
        </w:tc>
        <w:tc>
          <w:tcPr>
            <w:tcW w:w="5245" w:type="dxa"/>
            <w:vAlign w:val="center"/>
          </w:tcPr>
          <w:p w:rsidR="00862187" w:rsidRDefault="00862187" w:rsidP="00C3448F">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olor w:val="000000"/>
                <w:sz w:val="24"/>
                <w:szCs w:val="24"/>
                <w:lang w:eastAsia="ru-RU"/>
              </w:rPr>
              <w:t>Снижение тарифов</w:t>
            </w:r>
          </w:p>
        </w:tc>
      </w:tr>
      <w:tr w:rsidR="003302B8" w:rsidTr="00954A73">
        <w:tc>
          <w:tcPr>
            <w:tcW w:w="2279" w:type="dxa"/>
            <w:vMerge w:val="restart"/>
            <w:vAlign w:val="center"/>
          </w:tcPr>
          <w:p w:rsidR="003302B8" w:rsidRDefault="003302B8">
            <w:pPr>
              <w:widowControl w:val="0"/>
              <w:spacing w:after="0" w:line="240" w:lineRule="auto"/>
              <w:rPr>
                <w:rFonts w:ascii="Times New Roman" w:eastAsia="Times New Roman" w:hAnsi="Times New Roman"/>
                <w:sz w:val="24"/>
                <w:szCs w:val="24"/>
                <w:lang w:eastAsia="ru-RU"/>
              </w:rPr>
            </w:pPr>
            <w:r>
              <w:rPr>
                <w:rFonts w:ascii="Times New Roman" w:eastAsia="Times New Roman" w:hAnsi="Times New Roman"/>
                <w:b/>
                <w:bCs/>
                <w:color w:val="000000"/>
                <w:sz w:val="24"/>
                <w:szCs w:val="24"/>
                <w:lang w:eastAsia="ru-RU"/>
              </w:rPr>
              <w:t>Дорожно - транспортная</w:t>
            </w:r>
          </w:p>
          <w:p w:rsidR="003302B8" w:rsidRDefault="003302B8">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b/>
                <w:bCs/>
                <w:color w:val="000000"/>
                <w:sz w:val="24"/>
                <w:szCs w:val="24"/>
                <w:lang w:eastAsia="ru-RU"/>
              </w:rPr>
              <w:t>инфраструктура</w:t>
            </w:r>
          </w:p>
        </w:tc>
        <w:tc>
          <w:tcPr>
            <w:tcW w:w="2126" w:type="dxa"/>
            <w:vAlign w:val="center"/>
          </w:tcPr>
          <w:p w:rsidR="003302B8" w:rsidRDefault="003302B8">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olor w:val="000000"/>
                <w:sz w:val="24"/>
                <w:szCs w:val="24"/>
                <w:lang w:eastAsia="ru-RU"/>
              </w:rPr>
              <w:t>Дороги</w:t>
            </w:r>
          </w:p>
        </w:tc>
        <w:tc>
          <w:tcPr>
            <w:tcW w:w="5245" w:type="dxa"/>
            <w:vAlign w:val="center"/>
          </w:tcPr>
          <w:p w:rsidR="003302B8" w:rsidRPr="001B7BA0" w:rsidRDefault="003302B8">
            <w:pPr>
              <w:widowControl w:val="0"/>
              <w:spacing w:after="0" w:line="240" w:lineRule="auto"/>
              <w:rPr>
                <w:rFonts w:ascii="Times New Roman" w:eastAsia="Times New Roman" w:hAnsi="Times New Roman"/>
                <w:sz w:val="24"/>
                <w:szCs w:val="24"/>
                <w:lang w:eastAsia="ru-RU"/>
              </w:rPr>
            </w:pPr>
            <w:r w:rsidRPr="001B7BA0">
              <w:rPr>
                <w:rFonts w:ascii="Times New Roman" w:eastAsia="Times New Roman" w:hAnsi="Times New Roman"/>
                <w:color w:val="000000"/>
                <w:sz w:val="24"/>
                <w:szCs w:val="24"/>
                <w:lang w:eastAsia="ru-RU"/>
              </w:rPr>
              <w:t>Ямочный ремонт, подсыпка и профилирование дорог частного сектора.</w:t>
            </w:r>
          </w:p>
          <w:p w:rsidR="003302B8" w:rsidRPr="001B7BA0" w:rsidRDefault="003302B8">
            <w:pPr>
              <w:widowControl w:val="0"/>
              <w:spacing w:after="0" w:line="240" w:lineRule="auto"/>
              <w:rPr>
                <w:rFonts w:ascii="Times New Roman" w:eastAsia="Times New Roman" w:hAnsi="Times New Roman"/>
                <w:sz w:val="24"/>
                <w:szCs w:val="24"/>
                <w:lang w:eastAsia="ru-RU"/>
              </w:rPr>
            </w:pPr>
            <w:r w:rsidRPr="001B7BA0">
              <w:rPr>
                <w:rFonts w:ascii="Times New Roman" w:eastAsia="Times New Roman" w:hAnsi="Times New Roman"/>
                <w:sz w:val="24"/>
                <w:szCs w:val="24"/>
                <w:lang w:eastAsia="ru-RU"/>
              </w:rPr>
              <w:t> </w:t>
            </w:r>
          </w:p>
          <w:p w:rsidR="003302B8" w:rsidRPr="001B7BA0" w:rsidRDefault="003302B8">
            <w:pPr>
              <w:widowControl w:val="0"/>
              <w:spacing w:after="0" w:line="240" w:lineRule="auto"/>
              <w:rPr>
                <w:rFonts w:ascii="Times New Roman" w:eastAsia="Times New Roman" w:hAnsi="Times New Roman"/>
                <w:sz w:val="24"/>
                <w:szCs w:val="24"/>
                <w:lang w:eastAsia="ru-RU"/>
              </w:rPr>
            </w:pPr>
            <w:r w:rsidRPr="001B7BA0">
              <w:rPr>
                <w:rFonts w:ascii="Times New Roman" w:eastAsia="Times New Roman" w:hAnsi="Times New Roman"/>
                <w:color w:val="000000"/>
                <w:sz w:val="24"/>
                <w:szCs w:val="24"/>
                <w:lang w:eastAsia="ru-RU"/>
              </w:rPr>
              <w:t xml:space="preserve">Ремонт дорог по улицам: Победы, Заветы Ильича, Революции, Свободы, ул. Стадионная, д. 83, </w:t>
            </w:r>
            <w:proofErr w:type="spellStart"/>
            <w:r w:rsidRPr="001B7BA0">
              <w:rPr>
                <w:rFonts w:ascii="Times New Roman" w:eastAsia="Times New Roman" w:hAnsi="Times New Roman"/>
                <w:color w:val="000000"/>
                <w:sz w:val="24"/>
                <w:szCs w:val="24"/>
                <w:lang w:eastAsia="ru-RU"/>
              </w:rPr>
              <w:t>ул</w:t>
            </w:r>
            <w:proofErr w:type="gramStart"/>
            <w:r w:rsidRPr="001B7BA0">
              <w:rPr>
                <w:rFonts w:ascii="Times New Roman" w:eastAsia="Times New Roman" w:hAnsi="Times New Roman"/>
                <w:color w:val="000000"/>
                <w:sz w:val="24"/>
                <w:szCs w:val="24"/>
                <w:lang w:eastAsia="ru-RU"/>
              </w:rPr>
              <w:t>.С</w:t>
            </w:r>
            <w:proofErr w:type="gramEnd"/>
            <w:r w:rsidRPr="001B7BA0">
              <w:rPr>
                <w:rFonts w:ascii="Times New Roman" w:eastAsia="Times New Roman" w:hAnsi="Times New Roman"/>
                <w:color w:val="000000"/>
                <w:sz w:val="24"/>
                <w:szCs w:val="24"/>
                <w:lang w:eastAsia="ru-RU"/>
              </w:rPr>
              <w:t>оветская</w:t>
            </w:r>
            <w:proofErr w:type="spellEnd"/>
            <w:r w:rsidRPr="001B7BA0">
              <w:rPr>
                <w:rFonts w:ascii="Times New Roman" w:eastAsia="Times New Roman" w:hAnsi="Times New Roman"/>
                <w:color w:val="000000"/>
                <w:sz w:val="24"/>
                <w:szCs w:val="24"/>
                <w:lang w:eastAsia="ru-RU"/>
              </w:rPr>
              <w:t>- ул. </w:t>
            </w:r>
            <w:proofErr w:type="spellStart"/>
            <w:r w:rsidRPr="001B7BA0">
              <w:rPr>
                <w:rFonts w:ascii="Times New Roman" w:eastAsia="Times New Roman" w:hAnsi="Times New Roman"/>
                <w:color w:val="000000"/>
                <w:sz w:val="24"/>
                <w:szCs w:val="24"/>
                <w:lang w:eastAsia="ru-RU"/>
              </w:rPr>
              <w:t>Ретнёва</w:t>
            </w:r>
            <w:proofErr w:type="spellEnd"/>
            <w:r w:rsidR="006731FB" w:rsidRPr="001B7BA0">
              <w:rPr>
                <w:rFonts w:ascii="Times New Roman" w:eastAsia="Times New Roman" w:hAnsi="Times New Roman"/>
                <w:color w:val="000000"/>
                <w:sz w:val="24"/>
                <w:szCs w:val="24"/>
                <w:lang w:eastAsia="ru-RU"/>
              </w:rPr>
              <w:t xml:space="preserve">, </w:t>
            </w:r>
            <w:proofErr w:type="spellStart"/>
            <w:r w:rsidR="006731FB" w:rsidRPr="001B7BA0">
              <w:rPr>
                <w:rFonts w:ascii="Times New Roman" w:eastAsia="Times New Roman" w:hAnsi="Times New Roman"/>
                <w:sz w:val="24"/>
                <w:szCs w:val="24"/>
                <w:lang w:eastAsia="ru-RU"/>
              </w:rPr>
              <w:t>ул.Карла</w:t>
            </w:r>
            <w:proofErr w:type="spellEnd"/>
            <w:r w:rsidR="006731FB" w:rsidRPr="001B7BA0">
              <w:rPr>
                <w:rFonts w:ascii="Times New Roman" w:eastAsia="Times New Roman" w:hAnsi="Times New Roman"/>
                <w:sz w:val="24"/>
                <w:szCs w:val="24"/>
                <w:lang w:eastAsia="ru-RU"/>
              </w:rPr>
              <w:t xml:space="preserve"> Маркса 5 от (</w:t>
            </w:r>
            <w:proofErr w:type="spellStart"/>
            <w:r w:rsidR="006731FB" w:rsidRPr="001B7BA0">
              <w:rPr>
                <w:rFonts w:ascii="Times New Roman" w:eastAsia="Times New Roman" w:hAnsi="Times New Roman"/>
                <w:sz w:val="24"/>
                <w:szCs w:val="24"/>
                <w:lang w:eastAsia="ru-RU"/>
              </w:rPr>
              <w:t>ул.Ретнева</w:t>
            </w:r>
            <w:proofErr w:type="spellEnd"/>
            <w:r w:rsidR="006731FB" w:rsidRPr="001B7BA0">
              <w:rPr>
                <w:rFonts w:ascii="Times New Roman" w:eastAsia="Times New Roman" w:hAnsi="Times New Roman"/>
                <w:sz w:val="24"/>
                <w:szCs w:val="24"/>
                <w:lang w:eastAsia="ru-RU"/>
              </w:rPr>
              <w:t xml:space="preserve"> до </w:t>
            </w:r>
            <w:proofErr w:type="spellStart"/>
            <w:r w:rsidR="006731FB" w:rsidRPr="001B7BA0">
              <w:rPr>
                <w:rFonts w:ascii="Times New Roman" w:eastAsia="Times New Roman" w:hAnsi="Times New Roman"/>
                <w:sz w:val="24"/>
                <w:szCs w:val="24"/>
                <w:lang w:eastAsia="ru-RU"/>
              </w:rPr>
              <w:t>К.Маркса</w:t>
            </w:r>
            <w:proofErr w:type="spellEnd"/>
            <w:r w:rsidR="006731FB" w:rsidRPr="001B7BA0">
              <w:rPr>
                <w:rFonts w:ascii="Times New Roman" w:eastAsia="Times New Roman" w:hAnsi="Times New Roman"/>
                <w:sz w:val="24"/>
                <w:szCs w:val="24"/>
                <w:lang w:eastAsia="ru-RU"/>
              </w:rPr>
              <w:t xml:space="preserve"> 3</w:t>
            </w:r>
          </w:p>
          <w:p w:rsidR="003302B8" w:rsidRPr="001B7BA0" w:rsidRDefault="003302B8">
            <w:pPr>
              <w:widowControl w:val="0"/>
              <w:spacing w:after="0" w:line="240" w:lineRule="auto"/>
              <w:rPr>
                <w:rFonts w:ascii="Times New Roman" w:eastAsia="Times New Roman" w:hAnsi="Times New Roman"/>
                <w:sz w:val="24"/>
                <w:szCs w:val="24"/>
                <w:lang w:eastAsia="ru-RU"/>
              </w:rPr>
            </w:pPr>
            <w:r w:rsidRPr="001B7BA0">
              <w:rPr>
                <w:rFonts w:ascii="Times New Roman" w:eastAsia="Times New Roman" w:hAnsi="Times New Roman"/>
                <w:color w:val="000000"/>
                <w:sz w:val="24"/>
                <w:szCs w:val="24"/>
                <w:lang w:eastAsia="ru-RU"/>
              </w:rPr>
              <w:t xml:space="preserve">Ямочный ремонт по ул. Куйбышева, </w:t>
            </w:r>
            <w:proofErr w:type="gramStart"/>
            <w:r w:rsidRPr="001B7BA0">
              <w:rPr>
                <w:rFonts w:ascii="Times New Roman" w:eastAsia="Times New Roman" w:hAnsi="Times New Roman"/>
                <w:color w:val="000000"/>
                <w:sz w:val="24"/>
                <w:szCs w:val="24"/>
                <w:lang w:eastAsia="ru-RU"/>
              </w:rPr>
              <w:t>Лесная</w:t>
            </w:r>
            <w:proofErr w:type="gramEnd"/>
            <w:r w:rsidRPr="001B7BA0">
              <w:rPr>
                <w:rFonts w:ascii="Times New Roman" w:eastAsia="Times New Roman" w:hAnsi="Times New Roman"/>
                <w:color w:val="000000"/>
                <w:sz w:val="24"/>
                <w:szCs w:val="24"/>
                <w:lang w:eastAsia="ru-RU"/>
              </w:rPr>
              <w:t xml:space="preserve">, Стадионная, </w:t>
            </w:r>
          </w:p>
          <w:p w:rsidR="003302B8" w:rsidRPr="001B7BA0" w:rsidRDefault="003302B8">
            <w:pPr>
              <w:widowControl w:val="0"/>
              <w:spacing w:after="0" w:line="240" w:lineRule="auto"/>
              <w:rPr>
                <w:rFonts w:ascii="Times New Roman" w:eastAsia="Times New Roman" w:hAnsi="Times New Roman"/>
                <w:sz w:val="24"/>
                <w:szCs w:val="24"/>
                <w:lang w:eastAsia="ru-RU"/>
              </w:rPr>
            </w:pPr>
            <w:r w:rsidRPr="001B7BA0">
              <w:rPr>
                <w:rFonts w:ascii="Times New Roman" w:eastAsia="Times New Roman" w:hAnsi="Times New Roman"/>
                <w:color w:val="000000"/>
                <w:sz w:val="24"/>
                <w:szCs w:val="24"/>
                <w:lang w:eastAsia="ru-RU"/>
              </w:rPr>
              <w:t>Ликвидировать провал дорожного полотна Ломоносова  - Ретнева</w:t>
            </w:r>
          </w:p>
          <w:p w:rsidR="003302B8" w:rsidRPr="001B7BA0" w:rsidRDefault="003302B8">
            <w:pPr>
              <w:widowControl w:val="0"/>
              <w:spacing w:after="0" w:line="240" w:lineRule="auto"/>
              <w:rPr>
                <w:rFonts w:ascii="Times New Roman" w:eastAsia="Times New Roman" w:hAnsi="Times New Roman"/>
                <w:sz w:val="24"/>
                <w:szCs w:val="24"/>
                <w:lang w:eastAsia="ru-RU"/>
              </w:rPr>
            </w:pPr>
            <w:r w:rsidRPr="001B7BA0">
              <w:rPr>
                <w:rFonts w:ascii="Times New Roman" w:eastAsia="Times New Roman" w:hAnsi="Times New Roman"/>
                <w:color w:val="000000"/>
                <w:sz w:val="24"/>
                <w:szCs w:val="24"/>
                <w:lang w:eastAsia="ru-RU"/>
              </w:rPr>
              <w:t xml:space="preserve">Отсыпка дорог по улицам: </w:t>
            </w:r>
            <w:proofErr w:type="gramStart"/>
            <w:r w:rsidRPr="001B7BA0">
              <w:rPr>
                <w:rFonts w:ascii="Times New Roman" w:eastAsia="Times New Roman" w:hAnsi="Times New Roman"/>
                <w:color w:val="000000"/>
                <w:sz w:val="24"/>
                <w:szCs w:val="24"/>
                <w:lang w:eastAsia="ru-RU"/>
              </w:rPr>
              <w:t>Лобашова, Стадионная, Ленина, Декабристов, Партизанская, Новая, Розы Люксембург, Кирова, Энгельса; переулок от ул. Дзержинского до ул. Энгельса, Бр.</w:t>
            </w:r>
            <w:proofErr w:type="gramEnd"/>
            <w:r w:rsidRPr="001B7BA0">
              <w:rPr>
                <w:rFonts w:ascii="Times New Roman" w:eastAsia="Times New Roman" w:hAnsi="Times New Roman"/>
                <w:color w:val="000000"/>
                <w:sz w:val="24"/>
                <w:szCs w:val="24"/>
                <w:lang w:eastAsia="ru-RU"/>
              </w:rPr>
              <w:t> </w:t>
            </w:r>
            <w:proofErr w:type="gramStart"/>
            <w:r w:rsidRPr="001B7BA0">
              <w:rPr>
                <w:rFonts w:ascii="Times New Roman" w:eastAsia="Times New Roman" w:hAnsi="Times New Roman"/>
                <w:color w:val="000000"/>
                <w:sz w:val="24"/>
                <w:szCs w:val="24"/>
                <w:lang w:eastAsia="ru-RU"/>
              </w:rPr>
              <w:t>Блиновсковых  от д. 175, Партизанская, Заветы Ильича, Свердлова, ул. Памяти 1905, ул. Крупской, переулок между ул. Крупской и ул. Мира,</w:t>
            </w:r>
            <w:proofErr w:type="gramEnd"/>
          </w:p>
          <w:p w:rsidR="003302B8" w:rsidRPr="001B7BA0" w:rsidRDefault="003302B8">
            <w:pPr>
              <w:widowControl w:val="0"/>
              <w:spacing w:after="0" w:line="240" w:lineRule="auto"/>
              <w:rPr>
                <w:rFonts w:ascii="Times New Roman" w:eastAsia="Times New Roman" w:hAnsi="Times New Roman"/>
                <w:sz w:val="24"/>
                <w:szCs w:val="24"/>
                <w:lang w:eastAsia="ru-RU"/>
              </w:rPr>
            </w:pPr>
            <w:r w:rsidRPr="001B7BA0">
              <w:rPr>
                <w:rFonts w:ascii="Times New Roman" w:eastAsia="Times New Roman" w:hAnsi="Times New Roman"/>
                <w:color w:val="000000"/>
                <w:sz w:val="24"/>
                <w:szCs w:val="24"/>
                <w:lang w:eastAsia="ru-RU"/>
              </w:rPr>
              <w:t>Подъездные дороги к МКД: ул. Ленина, д.12; ул. Карла Маркса, 5, 1, 3, 28;</w:t>
            </w:r>
          </w:p>
          <w:p w:rsidR="003302B8" w:rsidRPr="001B7BA0" w:rsidRDefault="003302B8" w:rsidP="00000E9F">
            <w:pPr>
              <w:widowControl w:val="0"/>
              <w:spacing w:after="0" w:line="240" w:lineRule="auto"/>
              <w:rPr>
                <w:rFonts w:ascii="Times New Roman" w:eastAsia="Times New Roman" w:hAnsi="Times New Roman" w:cs="Times New Roman"/>
                <w:sz w:val="24"/>
                <w:szCs w:val="24"/>
                <w:lang w:eastAsia="ru-RU"/>
              </w:rPr>
            </w:pPr>
            <w:r w:rsidRPr="001B7BA0">
              <w:rPr>
                <w:rFonts w:ascii="Times New Roman" w:eastAsia="Times New Roman" w:hAnsi="Times New Roman"/>
                <w:color w:val="000000"/>
                <w:sz w:val="24"/>
                <w:szCs w:val="24"/>
                <w:lang w:eastAsia="ru-RU"/>
              </w:rPr>
              <w:t xml:space="preserve">Ремонт мостов ул. Луначарского, ул. </w:t>
            </w:r>
            <w:proofErr w:type="spellStart"/>
            <w:r w:rsidRPr="001B7BA0">
              <w:rPr>
                <w:rFonts w:ascii="Times New Roman" w:eastAsia="Times New Roman" w:hAnsi="Times New Roman"/>
                <w:color w:val="000000"/>
                <w:sz w:val="24"/>
                <w:szCs w:val="24"/>
                <w:lang w:eastAsia="ru-RU"/>
              </w:rPr>
              <w:t>К</w:t>
            </w:r>
            <w:r w:rsidR="00000E9F" w:rsidRPr="001B7BA0">
              <w:rPr>
                <w:rFonts w:ascii="Times New Roman" w:eastAsia="Times New Roman" w:hAnsi="Times New Roman"/>
                <w:color w:val="000000"/>
                <w:sz w:val="24"/>
                <w:szCs w:val="24"/>
                <w:lang w:eastAsia="ru-RU"/>
              </w:rPr>
              <w:t>р</w:t>
            </w:r>
            <w:proofErr w:type="gramStart"/>
            <w:r w:rsidRPr="001B7BA0">
              <w:rPr>
                <w:rFonts w:ascii="Times New Roman" w:eastAsia="Times New Roman" w:hAnsi="Times New Roman"/>
                <w:color w:val="000000"/>
                <w:sz w:val="24"/>
                <w:szCs w:val="24"/>
                <w:lang w:eastAsia="ru-RU"/>
              </w:rPr>
              <w:t>.Ф</w:t>
            </w:r>
            <w:proofErr w:type="gramEnd"/>
            <w:r w:rsidRPr="001B7BA0">
              <w:rPr>
                <w:rFonts w:ascii="Times New Roman" w:eastAsia="Times New Roman" w:hAnsi="Times New Roman"/>
                <w:color w:val="000000"/>
                <w:sz w:val="24"/>
                <w:szCs w:val="24"/>
                <w:lang w:eastAsia="ru-RU"/>
              </w:rPr>
              <w:t>ронт</w:t>
            </w:r>
            <w:proofErr w:type="spellEnd"/>
          </w:p>
        </w:tc>
      </w:tr>
      <w:tr w:rsidR="003302B8" w:rsidTr="00954A73">
        <w:tc>
          <w:tcPr>
            <w:tcW w:w="2279" w:type="dxa"/>
            <w:vMerge/>
            <w:vAlign w:val="center"/>
          </w:tcPr>
          <w:p w:rsidR="003302B8" w:rsidRDefault="003302B8" w:rsidP="00C3448F">
            <w:pPr>
              <w:spacing w:after="0" w:line="240" w:lineRule="auto"/>
              <w:rPr>
                <w:rFonts w:ascii="Times New Roman" w:eastAsia="Times New Roman" w:hAnsi="Times New Roman" w:cs="Times New Roman"/>
                <w:sz w:val="24"/>
                <w:szCs w:val="24"/>
                <w:lang w:eastAsia="ru-RU"/>
              </w:rPr>
            </w:pPr>
          </w:p>
        </w:tc>
        <w:tc>
          <w:tcPr>
            <w:tcW w:w="2126" w:type="dxa"/>
            <w:vAlign w:val="center"/>
          </w:tcPr>
          <w:p w:rsidR="003302B8" w:rsidRDefault="003302B8">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olor w:val="000000"/>
                <w:sz w:val="24"/>
                <w:szCs w:val="24"/>
                <w:lang w:eastAsia="ru-RU"/>
              </w:rPr>
              <w:t>Транспортное обслуживание</w:t>
            </w:r>
          </w:p>
        </w:tc>
        <w:tc>
          <w:tcPr>
            <w:tcW w:w="5245" w:type="dxa"/>
            <w:vAlign w:val="center"/>
          </w:tcPr>
          <w:p w:rsidR="003302B8" w:rsidRPr="001B7BA0" w:rsidRDefault="003302B8">
            <w:pPr>
              <w:widowControl w:val="0"/>
              <w:spacing w:after="0" w:line="240" w:lineRule="auto"/>
              <w:rPr>
                <w:rFonts w:ascii="Times New Roman" w:eastAsia="Times New Roman" w:hAnsi="Times New Roman"/>
                <w:color w:val="000000"/>
                <w:sz w:val="24"/>
                <w:szCs w:val="24"/>
                <w:lang w:eastAsia="ru-RU"/>
              </w:rPr>
            </w:pPr>
            <w:r w:rsidRPr="001B7BA0">
              <w:rPr>
                <w:rFonts w:ascii="Times New Roman" w:eastAsia="Times New Roman" w:hAnsi="Times New Roman"/>
                <w:color w:val="000000"/>
                <w:sz w:val="24"/>
                <w:szCs w:val="24"/>
                <w:lang w:eastAsia="ru-RU"/>
              </w:rPr>
              <w:t>Организация маршрута «г. Касли - п. Пригородный»</w:t>
            </w:r>
          </w:p>
          <w:p w:rsidR="006731FB" w:rsidRPr="001B7BA0" w:rsidRDefault="006731FB">
            <w:pPr>
              <w:widowControl w:val="0"/>
              <w:spacing w:after="0" w:line="240" w:lineRule="auto"/>
              <w:rPr>
                <w:rFonts w:ascii="Times New Roman" w:eastAsia="Times New Roman" w:hAnsi="Times New Roman"/>
                <w:sz w:val="24"/>
                <w:szCs w:val="24"/>
                <w:lang w:eastAsia="ru-RU"/>
              </w:rPr>
            </w:pPr>
            <w:r w:rsidRPr="001B7BA0">
              <w:rPr>
                <w:rFonts w:ascii="Times New Roman" w:eastAsia="Times New Roman" w:hAnsi="Times New Roman"/>
                <w:sz w:val="24"/>
                <w:szCs w:val="24"/>
                <w:lang w:eastAsia="ru-RU"/>
              </w:rPr>
              <w:t>Ввести дополнительный маршрут (</w:t>
            </w:r>
            <w:proofErr w:type="spellStart"/>
            <w:r w:rsidRPr="001B7BA0">
              <w:rPr>
                <w:rFonts w:ascii="Times New Roman" w:eastAsia="Times New Roman" w:hAnsi="Times New Roman"/>
                <w:sz w:val="24"/>
                <w:szCs w:val="24"/>
                <w:lang w:eastAsia="ru-RU"/>
              </w:rPr>
              <w:t>закольцовка</w:t>
            </w:r>
            <w:proofErr w:type="spellEnd"/>
            <w:r w:rsidRPr="001B7BA0">
              <w:rPr>
                <w:rFonts w:ascii="Times New Roman" w:eastAsia="Times New Roman" w:hAnsi="Times New Roman"/>
                <w:sz w:val="24"/>
                <w:szCs w:val="24"/>
                <w:lang w:eastAsia="ru-RU"/>
              </w:rPr>
              <w:t xml:space="preserve">) например: ул.7 Ноября- </w:t>
            </w:r>
            <w:proofErr w:type="spellStart"/>
            <w:r w:rsidRPr="001B7BA0">
              <w:rPr>
                <w:rFonts w:ascii="Times New Roman" w:eastAsia="Times New Roman" w:hAnsi="Times New Roman"/>
                <w:sz w:val="24"/>
                <w:szCs w:val="24"/>
                <w:lang w:eastAsia="ru-RU"/>
              </w:rPr>
              <w:t>ул</w:t>
            </w:r>
            <w:proofErr w:type="gramStart"/>
            <w:r w:rsidRPr="001B7BA0">
              <w:rPr>
                <w:rFonts w:ascii="Times New Roman" w:eastAsia="Times New Roman" w:hAnsi="Times New Roman"/>
                <w:sz w:val="24"/>
                <w:szCs w:val="24"/>
                <w:lang w:eastAsia="ru-RU"/>
              </w:rPr>
              <w:t>.П</w:t>
            </w:r>
            <w:proofErr w:type="gramEnd"/>
            <w:r w:rsidRPr="001B7BA0">
              <w:rPr>
                <w:rFonts w:ascii="Times New Roman" w:eastAsia="Times New Roman" w:hAnsi="Times New Roman"/>
                <w:sz w:val="24"/>
                <w:szCs w:val="24"/>
                <w:lang w:eastAsia="ru-RU"/>
              </w:rPr>
              <w:t>артизанская</w:t>
            </w:r>
            <w:proofErr w:type="spellEnd"/>
            <w:r w:rsidRPr="001B7BA0">
              <w:rPr>
                <w:rFonts w:ascii="Times New Roman" w:eastAsia="Times New Roman" w:hAnsi="Times New Roman"/>
                <w:sz w:val="24"/>
                <w:szCs w:val="24"/>
                <w:lang w:eastAsia="ru-RU"/>
              </w:rPr>
              <w:t>) (</w:t>
            </w:r>
            <w:proofErr w:type="spellStart"/>
            <w:r w:rsidRPr="001B7BA0">
              <w:rPr>
                <w:rFonts w:ascii="Times New Roman" w:eastAsia="Times New Roman" w:hAnsi="Times New Roman"/>
                <w:sz w:val="24"/>
                <w:szCs w:val="24"/>
                <w:lang w:eastAsia="ru-RU"/>
              </w:rPr>
              <w:t>ул.Урицкого</w:t>
            </w:r>
            <w:proofErr w:type="spellEnd"/>
            <w:r w:rsidRPr="001B7BA0">
              <w:rPr>
                <w:rFonts w:ascii="Times New Roman" w:eastAsia="Times New Roman" w:hAnsi="Times New Roman"/>
                <w:sz w:val="24"/>
                <w:szCs w:val="24"/>
                <w:lang w:eastAsia="ru-RU"/>
              </w:rPr>
              <w:t xml:space="preserve">- </w:t>
            </w:r>
            <w:proofErr w:type="spellStart"/>
            <w:r w:rsidRPr="001B7BA0">
              <w:rPr>
                <w:rFonts w:ascii="Times New Roman" w:eastAsia="Times New Roman" w:hAnsi="Times New Roman"/>
                <w:sz w:val="24"/>
                <w:szCs w:val="24"/>
                <w:lang w:eastAsia="ru-RU"/>
              </w:rPr>
              <w:t>В.Комиссарова</w:t>
            </w:r>
            <w:proofErr w:type="spellEnd"/>
            <w:r w:rsidRPr="001B7BA0">
              <w:rPr>
                <w:rFonts w:ascii="Times New Roman" w:eastAsia="Times New Roman" w:hAnsi="Times New Roman"/>
                <w:sz w:val="24"/>
                <w:szCs w:val="24"/>
                <w:lang w:eastAsia="ru-RU"/>
              </w:rPr>
              <w:t>)</w:t>
            </w:r>
          </w:p>
          <w:p w:rsidR="003302B8" w:rsidRPr="001B7BA0" w:rsidRDefault="003302B8">
            <w:pPr>
              <w:widowControl w:val="0"/>
              <w:spacing w:after="0" w:line="240" w:lineRule="auto"/>
              <w:rPr>
                <w:rFonts w:ascii="Times New Roman" w:eastAsia="Times New Roman" w:hAnsi="Times New Roman" w:cs="Times New Roman"/>
                <w:sz w:val="24"/>
                <w:szCs w:val="24"/>
                <w:lang w:eastAsia="ru-RU"/>
              </w:rPr>
            </w:pPr>
            <w:r w:rsidRPr="001B7BA0">
              <w:rPr>
                <w:rFonts w:ascii="Times New Roman" w:eastAsia="Times New Roman" w:hAnsi="Times New Roman"/>
                <w:color w:val="000000"/>
                <w:sz w:val="24"/>
                <w:szCs w:val="24"/>
                <w:lang w:eastAsia="ru-RU"/>
              </w:rPr>
              <w:t>Периодичность маршрутов 1 Мая, 8 Марта, резервный маршрут</w:t>
            </w:r>
          </w:p>
        </w:tc>
      </w:tr>
      <w:tr w:rsidR="003302B8" w:rsidTr="00530093">
        <w:tc>
          <w:tcPr>
            <w:tcW w:w="2279" w:type="dxa"/>
            <w:tcBorders>
              <w:bottom w:val="single" w:sz="4" w:space="0" w:color="auto"/>
            </w:tcBorders>
            <w:vAlign w:val="center"/>
          </w:tcPr>
          <w:p w:rsidR="003302B8" w:rsidRDefault="003302B8" w:rsidP="003302B8">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b/>
                <w:bCs/>
                <w:color w:val="000000"/>
                <w:sz w:val="24"/>
                <w:szCs w:val="24"/>
                <w:lang w:eastAsia="ru-RU"/>
              </w:rPr>
              <w:t>Социальная сфера</w:t>
            </w:r>
          </w:p>
          <w:p w:rsidR="003302B8" w:rsidRDefault="003302B8" w:rsidP="00C3448F">
            <w:pPr>
              <w:spacing w:after="0" w:line="240" w:lineRule="auto"/>
              <w:rPr>
                <w:rFonts w:ascii="Times New Roman" w:eastAsia="Times New Roman" w:hAnsi="Times New Roman" w:cs="Times New Roman"/>
                <w:sz w:val="24"/>
                <w:szCs w:val="24"/>
                <w:lang w:eastAsia="ru-RU"/>
              </w:rPr>
            </w:pPr>
          </w:p>
        </w:tc>
        <w:tc>
          <w:tcPr>
            <w:tcW w:w="2126" w:type="dxa"/>
            <w:tcBorders>
              <w:bottom w:val="single" w:sz="4" w:space="0" w:color="auto"/>
            </w:tcBorders>
            <w:vAlign w:val="center"/>
          </w:tcPr>
          <w:p w:rsidR="003302B8" w:rsidRDefault="003302B8">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olor w:val="000000"/>
                <w:sz w:val="24"/>
                <w:szCs w:val="24"/>
                <w:lang w:eastAsia="ru-RU"/>
              </w:rPr>
              <w:t>Спорт</w:t>
            </w:r>
          </w:p>
        </w:tc>
        <w:tc>
          <w:tcPr>
            <w:tcW w:w="5245" w:type="dxa"/>
            <w:tcBorders>
              <w:bottom w:val="single" w:sz="4" w:space="0" w:color="auto"/>
            </w:tcBorders>
            <w:vAlign w:val="center"/>
          </w:tcPr>
          <w:p w:rsidR="003302B8" w:rsidRDefault="003302B8">
            <w:pPr>
              <w:widowControl w:val="0"/>
              <w:spacing w:after="0" w:line="240" w:lineRule="auto"/>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 xml:space="preserve">Хоккейный корт по ул. </w:t>
            </w:r>
            <w:proofErr w:type="spellStart"/>
            <w:r>
              <w:rPr>
                <w:rFonts w:ascii="Times New Roman" w:eastAsia="Times New Roman" w:hAnsi="Times New Roman"/>
                <w:color w:val="000000"/>
                <w:sz w:val="24"/>
                <w:szCs w:val="24"/>
                <w:lang w:eastAsia="ru-RU"/>
              </w:rPr>
              <w:t>Ретнёва</w:t>
            </w:r>
            <w:proofErr w:type="spellEnd"/>
          </w:p>
          <w:p w:rsidR="003302B8" w:rsidRDefault="003302B8">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olor w:val="000000"/>
                <w:sz w:val="24"/>
                <w:szCs w:val="24"/>
                <w:lang w:eastAsia="ru-RU"/>
              </w:rPr>
              <w:t>Установка детской площадки по ул. В. Комиссарова (№159)</w:t>
            </w:r>
          </w:p>
        </w:tc>
      </w:tr>
      <w:tr w:rsidR="00954A73" w:rsidTr="00530093">
        <w:tc>
          <w:tcPr>
            <w:tcW w:w="2279" w:type="dxa"/>
            <w:vMerge w:val="restart"/>
            <w:tcBorders>
              <w:top w:val="single" w:sz="4" w:space="0" w:color="auto"/>
              <w:left w:val="single" w:sz="4" w:space="0" w:color="auto"/>
              <w:bottom w:val="single" w:sz="4" w:space="0" w:color="auto"/>
              <w:right w:val="single" w:sz="4" w:space="0" w:color="auto"/>
            </w:tcBorders>
            <w:vAlign w:val="center"/>
          </w:tcPr>
          <w:p w:rsidR="00954A73" w:rsidRDefault="00954A73" w:rsidP="00530F05">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b/>
                <w:bCs/>
                <w:color w:val="000000"/>
                <w:sz w:val="24"/>
                <w:szCs w:val="24"/>
                <w:lang w:eastAsia="ru-RU"/>
              </w:rPr>
              <w:t>Благоустройство</w:t>
            </w:r>
          </w:p>
        </w:tc>
        <w:tc>
          <w:tcPr>
            <w:tcW w:w="2126" w:type="dxa"/>
            <w:tcBorders>
              <w:top w:val="single" w:sz="4" w:space="0" w:color="auto"/>
              <w:left w:val="single" w:sz="4" w:space="0" w:color="auto"/>
              <w:bottom w:val="single" w:sz="4" w:space="0" w:color="auto"/>
              <w:right w:val="single" w:sz="4" w:space="0" w:color="auto"/>
            </w:tcBorders>
            <w:vAlign w:val="center"/>
          </w:tcPr>
          <w:p w:rsidR="00954A73" w:rsidRDefault="00954A73" w:rsidP="00530F05">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olor w:val="000000"/>
                <w:sz w:val="24"/>
                <w:szCs w:val="24"/>
                <w:lang w:eastAsia="ru-RU"/>
              </w:rPr>
              <w:t>Создание благоустроенных пространств</w:t>
            </w:r>
          </w:p>
        </w:tc>
        <w:tc>
          <w:tcPr>
            <w:tcW w:w="5245" w:type="dxa"/>
            <w:tcBorders>
              <w:top w:val="single" w:sz="4" w:space="0" w:color="auto"/>
              <w:left w:val="single" w:sz="4" w:space="0" w:color="auto"/>
              <w:bottom w:val="single" w:sz="4" w:space="0" w:color="auto"/>
              <w:right w:val="single" w:sz="4" w:space="0" w:color="auto"/>
            </w:tcBorders>
            <w:vAlign w:val="center"/>
          </w:tcPr>
          <w:p w:rsidR="00954A73" w:rsidRPr="001B7BA0" w:rsidRDefault="00954A73" w:rsidP="00530F05">
            <w:pPr>
              <w:widowControl w:val="0"/>
              <w:spacing w:after="0" w:line="240" w:lineRule="auto"/>
              <w:rPr>
                <w:rFonts w:ascii="Times New Roman" w:eastAsia="Times New Roman" w:hAnsi="Times New Roman"/>
                <w:sz w:val="24"/>
                <w:szCs w:val="24"/>
                <w:lang w:eastAsia="ru-RU"/>
              </w:rPr>
            </w:pPr>
            <w:r w:rsidRPr="001B7BA0">
              <w:rPr>
                <w:rFonts w:ascii="Times New Roman" w:eastAsia="Times New Roman" w:hAnsi="Times New Roman"/>
                <w:color w:val="000000"/>
                <w:sz w:val="24"/>
                <w:szCs w:val="24"/>
                <w:lang w:eastAsia="ru-RU"/>
              </w:rPr>
              <w:t xml:space="preserve">Сквер за </w:t>
            </w:r>
            <w:proofErr w:type="gramStart"/>
            <w:r w:rsidRPr="001B7BA0">
              <w:rPr>
                <w:rFonts w:ascii="Times New Roman" w:eastAsia="Times New Roman" w:hAnsi="Times New Roman"/>
                <w:color w:val="000000"/>
                <w:sz w:val="24"/>
                <w:szCs w:val="24"/>
                <w:lang w:eastAsia="ru-RU"/>
              </w:rPr>
              <w:t>памятником Ленина</w:t>
            </w:r>
            <w:proofErr w:type="gramEnd"/>
            <w:r w:rsidRPr="001B7BA0">
              <w:rPr>
                <w:rFonts w:ascii="Times New Roman" w:eastAsia="Times New Roman" w:hAnsi="Times New Roman"/>
                <w:color w:val="000000"/>
                <w:sz w:val="24"/>
                <w:szCs w:val="24"/>
                <w:lang w:eastAsia="ru-RU"/>
              </w:rPr>
              <w:t>.</w:t>
            </w:r>
          </w:p>
          <w:p w:rsidR="00530093" w:rsidRDefault="00954A73" w:rsidP="00530093">
            <w:pPr>
              <w:widowControl w:val="0"/>
              <w:spacing w:after="0" w:line="240" w:lineRule="auto"/>
              <w:rPr>
                <w:rFonts w:ascii="Times New Roman" w:eastAsia="Times New Roman" w:hAnsi="Times New Roman"/>
                <w:sz w:val="24"/>
                <w:szCs w:val="24"/>
                <w:lang w:eastAsia="ru-RU"/>
              </w:rPr>
            </w:pPr>
            <w:r w:rsidRPr="001B7BA0">
              <w:rPr>
                <w:rFonts w:ascii="Times New Roman" w:eastAsia="Times New Roman" w:hAnsi="Times New Roman"/>
                <w:sz w:val="24"/>
                <w:szCs w:val="24"/>
                <w:lang w:eastAsia="ru-RU"/>
              </w:rPr>
              <w:t xml:space="preserve"> </w:t>
            </w:r>
            <w:proofErr w:type="gramStart"/>
            <w:r w:rsidR="00530093">
              <w:rPr>
                <w:rFonts w:ascii="Times New Roman" w:eastAsia="Times New Roman" w:hAnsi="Times New Roman"/>
                <w:color w:val="000000"/>
                <w:sz w:val="24"/>
                <w:szCs w:val="24"/>
                <w:lang w:eastAsia="ru-RU"/>
              </w:rPr>
              <w:t xml:space="preserve">Благоустройство детских игровых площадок п. Центральный г. Касли, ул. </w:t>
            </w:r>
            <w:proofErr w:type="spellStart"/>
            <w:r w:rsidR="00530093">
              <w:rPr>
                <w:rFonts w:ascii="Times New Roman" w:eastAsia="Times New Roman" w:hAnsi="Times New Roman"/>
                <w:color w:val="000000"/>
                <w:sz w:val="24"/>
                <w:szCs w:val="24"/>
                <w:lang w:eastAsia="ru-RU"/>
              </w:rPr>
              <w:t>В.Комиссарова</w:t>
            </w:r>
            <w:proofErr w:type="spellEnd"/>
            <w:r w:rsidR="00530093">
              <w:rPr>
                <w:rFonts w:ascii="Times New Roman" w:eastAsia="Times New Roman" w:hAnsi="Times New Roman"/>
                <w:color w:val="000000"/>
                <w:sz w:val="24"/>
                <w:szCs w:val="24"/>
                <w:lang w:eastAsia="ru-RU"/>
              </w:rPr>
              <w:t>, д. 1, Лобашова  д. 134, Декабристов, д. 140, 101, 138, 134, Стадионная д. 87, 89, 88, Стадионная, д. 83, между Лобашова, д. 138, и Стадионная д. 88</w:t>
            </w:r>
            <w:r w:rsidR="00530093">
              <w:rPr>
                <w:rFonts w:ascii="Times New Roman" w:eastAsia="Times New Roman" w:hAnsi="Times New Roman"/>
                <w:sz w:val="24"/>
                <w:szCs w:val="24"/>
                <w:lang w:eastAsia="ru-RU"/>
              </w:rPr>
              <w:t xml:space="preserve">, ул. Стадионная д. 85 (заброшенный </w:t>
            </w:r>
            <w:proofErr w:type="gramEnd"/>
          </w:p>
          <w:p w:rsidR="00530093" w:rsidRDefault="00530093" w:rsidP="00530093">
            <w:pPr>
              <w:widowControl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детский сад), сквер у дома </w:t>
            </w:r>
            <w:proofErr w:type="gramStart"/>
            <w:r>
              <w:rPr>
                <w:rFonts w:ascii="Times New Roman" w:eastAsia="Times New Roman" w:hAnsi="Times New Roman"/>
                <w:sz w:val="24"/>
                <w:szCs w:val="24"/>
                <w:lang w:eastAsia="ru-RU"/>
              </w:rPr>
              <w:t>Стадионная</w:t>
            </w:r>
            <w:proofErr w:type="gramEnd"/>
            <w:r>
              <w:rPr>
                <w:rFonts w:ascii="Times New Roman" w:eastAsia="Times New Roman" w:hAnsi="Times New Roman"/>
                <w:sz w:val="24"/>
                <w:szCs w:val="24"/>
                <w:lang w:eastAsia="ru-RU"/>
              </w:rPr>
              <w:t xml:space="preserve"> 81 (ремонт малых архитектурных форм), </w:t>
            </w:r>
          </w:p>
          <w:p w:rsidR="00954A73" w:rsidRPr="001B7BA0" w:rsidRDefault="00530093" w:rsidP="00530093">
            <w:pPr>
              <w:widowControl w:val="0"/>
              <w:spacing w:after="0" w:line="240" w:lineRule="auto"/>
              <w:rPr>
                <w:rFonts w:ascii="Times New Roman" w:eastAsia="Times New Roman" w:hAnsi="Times New Roman" w:cs="Times New Roman"/>
                <w:sz w:val="24"/>
                <w:szCs w:val="24"/>
                <w:lang w:eastAsia="ru-RU"/>
              </w:rPr>
            </w:pPr>
            <w:proofErr w:type="gramStart"/>
            <w:r>
              <w:rPr>
                <w:rFonts w:ascii="Times New Roman" w:eastAsia="Times New Roman" w:hAnsi="Times New Roman"/>
                <w:sz w:val="24"/>
                <w:szCs w:val="24"/>
                <w:lang w:eastAsia="ru-RU"/>
              </w:rPr>
              <w:lastRenderedPageBreak/>
              <w:t>ул. Лобашова 152 (установка лавочек, скамеек), ул. Лобашова 144 (ремонт малых архитектурных форм, устранение подтоплений), ул. Декабристов, д.  131 (ремонт малых архитектурных форм), ул. Лобашова д. 134  (ремонт малых архитектурных форм), ул. Лобашова д. 145,152  (обустройства твердого покрытия во дворе), обустройства детской игровой площадки, ул. Революции д. 19, игровая площадка ул. Ломоносова дома с 37 по 43</w:t>
            </w:r>
            <w:proofErr w:type="gramEnd"/>
          </w:p>
        </w:tc>
      </w:tr>
      <w:tr w:rsidR="00954A73" w:rsidTr="00530093">
        <w:tc>
          <w:tcPr>
            <w:tcW w:w="2279" w:type="dxa"/>
            <w:vMerge/>
            <w:tcBorders>
              <w:top w:val="single" w:sz="4" w:space="0" w:color="auto"/>
            </w:tcBorders>
          </w:tcPr>
          <w:p w:rsidR="00954A73" w:rsidRDefault="00954A73" w:rsidP="001A37AC">
            <w:pPr>
              <w:spacing w:after="0" w:line="240" w:lineRule="auto"/>
              <w:rPr>
                <w:rFonts w:ascii="Times New Roman" w:hAnsi="Times New Roman" w:cs="Times New Roman"/>
                <w:sz w:val="24"/>
                <w:lang w:eastAsia="ru-RU"/>
              </w:rPr>
            </w:pPr>
          </w:p>
        </w:tc>
        <w:tc>
          <w:tcPr>
            <w:tcW w:w="2126" w:type="dxa"/>
            <w:tcBorders>
              <w:top w:val="single" w:sz="4" w:space="0" w:color="auto"/>
            </w:tcBorders>
            <w:vAlign w:val="center"/>
          </w:tcPr>
          <w:p w:rsidR="00954A73" w:rsidRDefault="00954A73" w:rsidP="00AE0BBF">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olor w:val="000000"/>
                <w:sz w:val="24"/>
                <w:szCs w:val="24"/>
                <w:lang w:eastAsia="ru-RU"/>
              </w:rPr>
              <w:t>Содержание территорий</w:t>
            </w:r>
          </w:p>
        </w:tc>
        <w:tc>
          <w:tcPr>
            <w:tcW w:w="5245" w:type="dxa"/>
            <w:tcBorders>
              <w:top w:val="single" w:sz="4" w:space="0" w:color="auto"/>
            </w:tcBorders>
            <w:vAlign w:val="center"/>
          </w:tcPr>
          <w:p w:rsidR="00954A73" w:rsidRPr="001B7BA0" w:rsidRDefault="00954A73" w:rsidP="00AE0BBF">
            <w:pPr>
              <w:widowControl w:val="0"/>
              <w:spacing w:after="0" w:line="240" w:lineRule="auto"/>
              <w:rPr>
                <w:rFonts w:ascii="Times New Roman" w:eastAsia="Times New Roman" w:hAnsi="Times New Roman"/>
                <w:sz w:val="24"/>
                <w:szCs w:val="24"/>
                <w:lang w:eastAsia="ru-RU"/>
              </w:rPr>
            </w:pPr>
            <w:r w:rsidRPr="001B7BA0">
              <w:rPr>
                <w:rFonts w:ascii="Times New Roman" w:eastAsia="Times New Roman" w:hAnsi="Times New Roman"/>
                <w:color w:val="000000"/>
                <w:sz w:val="24"/>
                <w:szCs w:val="24"/>
                <w:lang w:eastAsia="ru-RU"/>
              </w:rPr>
              <w:t>Содержание территории бывшей свалки и дороги к ней.</w:t>
            </w:r>
          </w:p>
          <w:p w:rsidR="00954A73" w:rsidRPr="001B7BA0" w:rsidRDefault="00954A73" w:rsidP="00AE0BBF">
            <w:pPr>
              <w:widowControl w:val="0"/>
              <w:spacing w:after="0" w:line="240" w:lineRule="auto"/>
              <w:rPr>
                <w:rFonts w:ascii="Times New Roman" w:eastAsia="Times New Roman" w:hAnsi="Times New Roman"/>
                <w:sz w:val="24"/>
                <w:szCs w:val="24"/>
                <w:lang w:eastAsia="ru-RU"/>
              </w:rPr>
            </w:pPr>
            <w:r w:rsidRPr="001B7BA0">
              <w:rPr>
                <w:rFonts w:ascii="Times New Roman" w:eastAsia="Times New Roman" w:hAnsi="Times New Roman"/>
                <w:color w:val="000000"/>
                <w:sz w:val="24"/>
                <w:szCs w:val="24"/>
                <w:lang w:eastAsia="ru-RU"/>
              </w:rPr>
              <w:t>Содержание территории за крытым рынком, территории от домов ул. Ленина 8, до ул. Стадионная д. 83 (дорога через лес)</w:t>
            </w:r>
          </w:p>
          <w:p w:rsidR="00954A73" w:rsidRPr="001B7BA0" w:rsidRDefault="00954A73" w:rsidP="00AE0BBF">
            <w:pPr>
              <w:widowControl w:val="0"/>
              <w:spacing w:after="0" w:line="240" w:lineRule="auto"/>
              <w:rPr>
                <w:rFonts w:ascii="Times New Roman" w:eastAsia="Times New Roman" w:hAnsi="Times New Roman"/>
                <w:sz w:val="24"/>
                <w:szCs w:val="24"/>
                <w:lang w:eastAsia="ru-RU"/>
              </w:rPr>
            </w:pPr>
            <w:r w:rsidRPr="001B7BA0">
              <w:rPr>
                <w:rFonts w:ascii="Times New Roman" w:eastAsia="Times New Roman" w:hAnsi="Times New Roman"/>
                <w:color w:val="000000"/>
                <w:sz w:val="24"/>
                <w:szCs w:val="24"/>
                <w:lang w:eastAsia="ru-RU"/>
              </w:rPr>
              <w:t>Снос сооружения К-Б-Холостяк, установить типовую автобусную остановку</w:t>
            </w:r>
          </w:p>
          <w:p w:rsidR="00954A73" w:rsidRPr="001B7BA0" w:rsidRDefault="00954A73" w:rsidP="00AE0BBF">
            <w:pPr>
              <w:widowControl w:val="0"/>
              <w:spacing w:after="0" w:line="240" w:lineRule="auto"/>
              <w:rPr>
                <w:rFonts w:ascii="Times New Roman" w:eastAsia="Times New Roman" w:hAnsi="Times New Roman"/>
                <w:sz w:val="24"/>
                <w:szCs w:val="24"/>
                <w:lang w:eastAsia="ru-RU"/>
              </w:rPr>
            </w:pPr>
            <w:r w:rsidRPr="001B7BA0">
              <w:rPr>
                <w:rFonts w:ascii="Times New Roman" w:eastAsia="Times New Roman" w:hAnsi="Times New Roman"/>
                <w:color w:val="000000"/>
                <w:sz w:val="24"/>
                <w:szCs w:val="24"/>
                <w:lang w:eastAsia="ru-RU"/>
              </w:rPr>
              <w:t>Содержание территории кладбища</w:t>
            </w:r>
          </w:p>
          <w:p w:rsidR="00954A73" w:rsidRPr="001B7BA0" w:rsidRDefault="00954A73" w:rsidP="00AE0BBF">
            <w:pPr>
              <w:widowControl w:val="0"/>
              <w:spacing w:after="0" w:line="240" w:lineRule="auto"/>
              <w:rPr>
                <w:rFonts w:ascii="Times New Roman" w:eastAsia="Times New Roman" w:hAnsi="Times New Roman"/>
                <w:sz w:val="24"/>
                <w:szCs w:val="24"/>
                <w:lang w:eastAsia="ru-RU"/>
              </w:rPr>
            </w:pPr>
            <w:r w:rsidRPr="001B7BA0">
              <w:rPr>
                <w:rFonts w:ascii="Times New Roman" w:eastAsia="Times New Roman" w:hAnsi="Times New Roman"/>
                <w:color w:val="000000"/>
                <w:sz w:val="24"/>
                <w:szCs w:val="24"/>
                <w:lang w:eastAsia="ru-RU"/>
              </w:rPr>
              <w:t>Подрезка деревьев: ул. Стадионная, д. 87,</w:t>
            </w:r>
          </w:p>
          <w:p w:rsidR="00954A73" w:rsidRPr="001B7BA0" w:rsidRDefault="00954A73" w:rsidP="00AE0BBF">
            <w:pPr>
              <w:widowControl w:val="0"/>
              <w:spacing w:after="0" w:line="240" w:lineRule="auto"/>
              <w:rPr>
                <w:rFonts w:ascii="Times New Roman" w:eastAsia="Times New Roman" w:hAnsi="Times New Roman"/>
                <w:sz w:val="24"/>
                <w:szCs w:val="24"/>
                <w:lang w:eastAsia="ru-RU"/>
              </w:rPr>
            </w:pPr>
            <w:r w:rsidRPr="001B7BA0">
              <w:rPr>
                <w:rFonts w:ascii="Times New Roman" w:eastAsia="Times New Roman" w:hAnsi="Times New Roman"/>
                <w:color w:val="000000"/>
                <w:sz w:val="24"/>
                <w:szCs w:val="24"/>
                <w:lang w:eastAsia="ru-RU"/>
              </w:rPr>
              <w:t>Подтопление домов частного сектора: Стадионная №43-51, Лобашова №57-61, Декабристов №41-45, Декабристов 140-142 (проезд между домами), подъезд к дому ул. Лобашова д. 139 с ул. Лобашова (обустройств</w:t>
            </w:r>
            <w:r w:rsidR="00C91D91" w:rsidRPr="001B7BA0">
              <w:rPr>
                <w:rFonts w:ascii="Times New Roman" w:eastAsia="Times New Roman" w:hAnsi="Times New Roman"/>
                <w:color w:val="000000"/>
                <w:sz w:val="24"/>
                <w:szCs w:val="24"/>
                <w:lang w:eastAsia="ru-RU"/>
              </w:rPr>
              <w:t xml:space="preserve">о </w:t>
            </w:r>
            <w:r w:rsidRPr="001B7BA0">
              <w:rPr>
                <w:rFonts w:ascii="Times New Roman" w:eastAsia="Times New Roman" w:hAnsi="Times New Roman"/>
                <w:color w:val="000000"/>
                <w:sz w:val="24"/>
                <w:szCs w:val="24"/>
                <w:lang w:eastAsia="ru-RU"/>
              </w:rPr>
              <w:t>дороги), ул. Лобашова 134 (обустройств</w:t>
            </w:r>
            <w:r w:rsidR="00C91D91" w:rsidRPr="001B7BA0">
              <w:rPr>
                <w:rFonts w:ascii="Times New Roman" w:eastAsia="Times New Roman" w:hAnsi="Times New Roman"/>
                <w:color w:val="000000"/>
                <w:sz w:val="24"/>
                <w:szCs w:val="24"/>
                <w:lang w:eastAsia="ru-RU"/>
              </w:rPr>
              <w:t>о</w:t>
            </w:r>
            <w:r w:rsidRPr="001B7BA0">
              <w:rPr>
                <w:rFonts w:ascii="Times New Roman" w:eastAsia="Times New Roman" w:hAnsi="Times New Roman"/>
                <w:color w:val="000000"/>
                <w:sz w:val="24"/>
                <w:szCs w:val="24"/>
                <w:lang w:eastAsia="ru-RU"/>
              </w:rPr>
              <w:t xml:space="preserve"> прохода, проезда с ул. Лобашова) </w:t>
            </w:r>
          </w:p>
          <w:p w:rsidR="00954A73" w:rsidRPr="001B7BA0" w:rsidRDefault="00954A73" w:rsidP="00AE0BBF">
            <w:pPr>
              <w:widowControl w:val="0"/>
              <w:spacing w:after="0" w:line="240" w:lineRule="auto"/>
              <w:rPr>
                <w:rFonts w:ascii="Times New Roman" w:eastAsia="Times New Roman" w:hAnsi="Times New Roman" w:cs="Times New Roman"/>
                <w:sz w:val="24"/>
                <w:szCs w:val="24"/>
                <w:lang w:eastAsia="ru-RU"/>
              </w:rPr>
            </w:pPr>
            <w:r w:rsidRPr="001B7BA0">
              <w:rPr>
                <w:rFonts w:ascii="Times New Roman" w:eastAsia="Times New Roman" w:hAnsi="Times New Roman"/>
                <w:color w:val="000000"/>
                <w:sz w:val="24"/>
                <w:szCs w:val="24"/>
                <w:lang w:eastAsia="ru-RU"/>
              </w:rPr>
              <w:t xml:space="preserve">Предусмотреть установку ограждения территории МКД ул. Ленина 27 (от дома до проезжей части), демонтаж спортивных сооружений по ул. Стадионная, д. 89, приведение в соответствие лестницы между домами ул. Лобашова 138, ул. Стадионная, 88, Лобашова д. 140 (возле магазина Оазис), </w:t>
            </w:r>
          </w:p>
        </w:tc>
      </w:tr>
      <w:tr w:rsidR="00954A73" w:rsidTr="00954A73">
        <w:tc>
          <w:tcPr>
            <w:tcW w:w="2279" w:type="dxa"/>
            <w:vMerge/>
          </w:tcPr>
          <w:p w:rsidR="00954A73" w:rsidRDefault="00954A73" w:rsidP="001A37AC">
            <w:pPr>
              <w:spacing w:after="0" w:line="240" w:lineRule="auto"/>
              <w:rPr>
                <w:rFonts w:ascii="Times New Roman" w:hAnsi="Times New Roman" w:cs="Times New Roman"/>
                <w:sz w:val="24"/>
                <w:lang w:eastAsia="ru-RU"/>
              </w:rPr>
            </w:pPr>
          </w:p>
        </w:tc>
        <w:tc>
          <w:tcPr>
            <w:tcW w:w="2126" w:type="dxa"/>
            <w:vAlign w:val="center"/>
          </w:tcPr>
          <w:p w:rsidR="00954A73" w:rsidRDefault="00954A73" w:rsidP="003D54CC">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olor w:val="000000"/>
                <w:sz w:val="24"/>
                <w:szCs w:val="24"/>
                <w:lang w:eastAsia="ru-RU"/>
              </w:rPr>
              <w:t>ТКО</w:t>
            </w:r>
          </w:p>
        </w:tc>
        <w:tc>
          <w:tcPr>
            <w:tcW w:w="5245" w:type="dxa"/>
            <w:vAlign w:val="center"/>
          </w:tcPr>
          <w:p w:rsidR="00954A73" w:rsidRDefault="00954A73" w:rsidP="003D54CC">
            <w:pPr>
              <w:widowControl w:val="0"/>
              <w:spacing w:after="0" w:line="240" w:lineRule="auto"/>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Строительство контейнерной площадки, под установленными контейнерами:</w:t>
            </w:r>
          </w:p>
          <w:p w:rsidR="00954A73" w:rsidRDefault="00954A73" w:rsidP="003D54CC">
            <w:pPr>
              <w:widowControl w:val="0"/>
              <w:spacing w:after="0" w:line="240" w:lineRule="auto"/>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ул. Стадионная, д.83, ул. В. Комиссарова, 1.</w:t>
            </w:r>
          </w:p>
          <w:p w:rsidR="00954A73" w:rsidRDefault="00954A73" w:rsidP="003D54CC">
            <w:pPr>
              <w:widowControl w:val="0"/>
              <w:spacing w:after="0" w:line="240" w:lineRule="auto"/>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Строительство площадок для крупногабаритного мусора.</w:t>
            </w:r>
          </w:p>
          <w:p w:rsidR="00954A73" w:rsidRDefault="00954A73" w:rsidP="003D54CC">
            <w:pPr>
              <w:widowControl w:val="0"/>
              <w:spacing w:after="0" w:line="240" w:lineRule="auto"/>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 xml:space="preserve">Организация </w:t>
            </w:r>
            <w:proofErr w:type="gramStart"/>
            <w:r>
              <w:rPr>
                <w:rFonts w:ascii="Times New Roman" w:eastAsia="Times New Roman" w:hAnsi="Times New Roman"/>
                <w:color w:val="000000"/>
                <w:sz w:val="24"/>
                <w:szCs w:val="24"/>
                <w:lang w:eastAsia="ru-RU"/>
              </w:rPr>
              <w:t>контроля за</w:t>
            </w:r>
            <w:proofErr w:type="gramEnd"/>
            <w:r>
              <w:rPr>
                <w:rFonts w:ascii="Times New Roman" w:eastAsia="Times New Roman" w:hAnsi="Times New Roman"/>
                <w:color w:val="000000"/>
                <w:sz w:val="24"/>
                <w:szCs w:val="24"/>
                <w:lang w:eastAsia="ru-RU"/>
              </w:rPr>
              <w:t xml:space="preserve"> вывозом ТКО с контейнерных площадок, содержание контейнерных площадок, в т.ч. контроль за размещением мусора растительного происхождения (ветки, трава) и строительного мусора.</w:t>
            </w:r>
          </w:p>
          <w:p w:rsidR="00954A73" w:rsidRDefault="00954A73" w:rsidP="003D54CC">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olor w:val="000000"/>
                <w:sz w:val="24"/>
                <w:szCs w:val="24"/>
                <w:lang w:eastAsia="ru-RU"/>
              </w:rPr>
              <w:t xml:space="preserve">На контейнерных площадках регулярно возникают несанкционированные свалки: ул. Ломоносова, 41,43; ул. </w:t>
            </w:r>
            <w:proofErr w:type="spellStart"/>
            <w:r>
              <w:rPr>
                <w:rFonts w:ascii="Times New Roman" w:eastAsia="Times New Roman" w:hAnsi="Times New Roman"/>
                <w:color w:val="000000"/>
                <w:sz w:val="24"/>
                <w:szCs w:val="24"/>
                <w:lang w:eastAsia="ru-RU"/>
              </w:rPr>
              <w:t>Ретнёва</w:t>
            </w:r>
            <w:proofErr w:type="spellEnd"/>
            <w:r>
              <w:rPr>
                <w:rFonts w:ascii="Times New Roman" w:eastAsia="Times New Roman" w:hAnsi="Times New Roman"/>
                <w:color w:val="000000"/>
                <w:sz w:val="24"/>
                <w:szCs w:val="24"/>
                <w:lang w:eastAsia="ru-RU"/>
              </w:rPr>
              <w:t>, 3а; ул. Советская и др., обеспечение подхода к площадке во дворах Лобашова 139-145, Декабристов 140-142,</w:t>
            </w:r>
          </w:p>
        </w:tc>
      </w:tr>
      <w:tr w:rsidR="00954A73" w:rsidTr="00954A73">
        <w:tc>
          <w:tcPr>
            <w:tcW w:w="2279" w:type="dxa"/>
            <w:vAlign w:val="center"/>
          </w:tcPr>
          <w:p w:rsidR="00954A73" w:rsidRDefault="00954A73" w:rsidP="002C1C50">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b/>
                <w:bCs/>
                <w:color w:val="000000"/>
                <w:sz w:val="24"/>
                <w:szCs w:val="24"/>
                <w:lang w:eastAsia="ru-RU"/>
              </w:rPr>
              <w:t>Газоснабжение</w:t>
            </w:r>
          </w:p>
        </w:tc>
        <w:tc>
          <w:tcPr>
            <w:tcW w:w="2126" w:type="dxa"/>
            <w:vAlign w:val="center"/>
          </w:tcPr>
          <w:p w:rsidR="00954A73" w:rsidRDefault="00954A73" w:rsidP="002C1C50">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sz w:val="24"/>
                <w:szCs w:val="24"/>
                <w:lang w:eastAsia="ru-RU"/>
              </w:rPr>
              <w:t> </w:t>
            </w:r>
          </w:p>
        </w:tc>
        <w:tc>
          <w:tcPr>
            <w:tcW w:w="5245" w:type="dxa"/>
            <w:vAlign w:val="center"/>
          </w:tcPr>
          <w:p w:rsidR="00954A73" w:rsidRDefault="00954A73" w:rsidP="002C1C50">
            <w:pPr>
              <w:widowControl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olor w:val="000000"/>
                <w:sz w:val="24"/>
                <w:szCs w:val="24"/>
                <w:lang w:eastAsia="ru-RU"/>
              </w:rPr>
              <w:t>Догазификация</w:t>
            </w:r>
            <w:proofErr w:type="spellEnd"/>
            <w:r>
              <w:rPr>
                <w:rFonts w:ascii="Times New Roman" w:eastAsia="Times New Roman" w:hAnsi="Times New Roman"/>
                <w:color w:val="000000"/>
                <w:sz w:val="24"/>
                <w:szCs w:val="24"/>
                <w:lang w:eastAsia="ru-RU"/>
              </w:rPr>
              <w:t xml:space="preserve"> </w:t>
            </w:r>
            <w:r w:rsidRPr="001B7BA0">
              <w:rPr>
                <w:rFonts w:ascii="Times New Roman" w:eastAsia="Times New Roman" w:hAnsi="Times New Roman"/>
                <w:color w:val="000000"/>
                <w:sz w:val="24"/>
                <w:szCs w:val="24"/>
                <w:lang w:eastAsia="ru-RU"/>
              </w:rPr>
              <w:t>частного сектора ул. Фрунзе, Болотная, Октябрьская, Чехова, Пушкина</w:t>
            </w:r>
          </w:p>
        </w:tc>
      </w:tr>
      <w:tr w:rsidR="00954A73" w:rsidTr="00954A73">
        <w:tc>
          <w:tcPr>
            <w:tcW w:w="2279" w:type="dxa"/>
            <w:vAlign w:val="center"/>
          </w:tcPr>
          <w:p w:rsidR="00954A73" w:rsidRDefault="00954A73" w:rsidP="00CC039C">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b/>
                <w:bCs/>
                <w:color w:val="000000"/>
                <w:sz w:val="24"/>
                <w:szCs w:val="24"/>
                <w:lang w:eastAsia="ru-RU"/>
              </w:rPr>
              <w:lastRenderedPageBreak/>
              <w:t>Электроснабжение</w:t>
            </w:r>
          </w:p>
        </w:tc>
        <w:tc>
          <w:tcPr>
            <w:tcW w:w="2126" w:type="dxa"/>
            <w:vAlign w:val="center"/>
          </w:tcPr>
          <w:p w:rsidR="00954A73" w:rsidRDefault="00954A73" w:rsidP="00CC039C">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sz w:val="24"/>
                <w:szCs w:val="24"/>
                <w:lang w:eastAsia="ru-RU"/>
              </w:rPr>
              <w:t> </w:t>
            </w:r>
          </w:p>
        </w:tc>
        <w:tc>
          <w:tcPr>
            <w:tcW w:w="5245" w:type="dxa"/>
            <w:vAlign w:val="center"/>
          </w:tcPr>
          <w:p w:rsidR="00954A73" w:rsidRDefault="00954A73" w:rsidP="00CC039C">
            <w:pPr>
              <w:widowControl w:val="0"/>
              <w:spacing w:after="0" w:line="240" w:lineRule="auto"/>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 xml:space="preserve">Провести уличное освещение по ул. Калинина от детского сада №5 до улиц </w:t>
            </w:r>
            <w:proofErr w:type="gramStart"/>
            <w:r>
              <w:rPr>
                <w:rFonts w:ascii="Times New Roman" w:eastAsia="Times New Roman" w:hAnsi="Times New Roman"/>
                <w:color w:val="000000"/>
                <w:sz w:val="24"/>
                <w:szCs w:val="24"/>
                <w:lang w:eastAsia="ru-RU"/>
              </w:rPr>
              <w:t>Октябрьская</w:t>
            </w:r>
            <w:proofErr w:type="gramEnd"/>
            <w:r>
              <w:rPr>
                <w:rFonts w:ascii="Times New Roman" w:eastAsia="Times New Roman" w:hAnsi="Times New Roman"/>
                <w:color w:val="000000"/>
                <w:sz w:val="24"/>
                <w:szCs w:val="24"/>
                <w:lang w:eastAsia="ru-RU"/>
              </w:rPr>
              <w:t xml:space="preserve"> и Щорса.</w:t>
            </w:r>
          </w:p>
          <w:p w:rsidR="00954A73" w:rsidRDefault="00954A73" w:rsidP="00CC039C">
            <w:pPr>
              <w:widowControl w:val="0"/>
              <w:spacing w:after="0" w:line="240" w:lineRule="auto"/>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Замена уличных светильников по ул.  Крупской д. 12, 14, 17-31,</w:t>
            </w:r>
          </w:p>
          <w:p w:rsidR="00954A73" w:rsidRDefault="00954A73" w:rsidP="00CC039C">
            <w:pPr>
              <w:widowControl w:val="0"/>
              <w:spacing w:after="0" w:line="240" w:lineRule="auto"/>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 xml:space="preserve">Замена деревянных столбов на новые бетонные опоры по </w:t>
            </w:r>
            <w:proofErr w:type="spellStart"/>
            <w:r>
              <w:rPr>
                <w:rFonts w:ascii="Times New Roman" w:eastAsia="Times New Roman" w:hAnsi="Times New Roman"/>
                <w:color w:val="000000"/>
                <w:sz w:val="24"/>
                <w:szCs w:val="24"/>
                <w:lang w:eastAsia="ru-RU"/>
              </w:rPr>
              <w:t>ул</w:t>
            </w:r>
            <w:proofErr w:type="gramStart"/>
            <w:r>
              <w:rPr>
                <w:rFonts w:ascii="Times New Roman" w:eastAsia="Times New Roman" w:hAnsi="Times New Roman"/>
                <w:color w:val="000000"/>
                <w:sz w:val="24"/>
                <w:szCs w:val="24"/>
                <w:lang w:eastAsia="ru-RU"/>
              </w:rPr>
              <w:t>.К</w:t>
            </w:r>
            <w:proofErr w:type="gramEnd"/>
            <w:r>
              <w:rPr>
                <w:rFonts w:ascii="Times New Roman" w:eastAsia="Times New Roman" w:hAnsi="Times New Roman"/>
                <w:color w:val="000000"/>
                <w:sz w:val="24"/>
                <w:szCs w:val="24"/>
                <w:lang w:eastAsia="ru-RU"/>
              </w:rPr>
              <w:t>ирова</w:t>
            </w:r>
            <w:proofErr w:type="spellEnd"/>
            <w:r>
              <w:rPr>
                <w:rFonts w:ascii="Times New Roman" w:eastAsia="Times New Roman" w:hAnsi="Times New Roman"/>
                <w:color w:val="000000"/>
                <w:sz w:val="24"/>
                <w:szCs w:val="24"/>
                <w:lang w:eastAsia="ru-RU"/>
              </w:rPr>
              <w:t>, д. 32, 33, 34,</w:t>
            </w:r>
          </w:p>
          <w:p w:rsidR="00954A73" w:rsidRDefault="00954A73" w:rsidP="00CC039C">
            <w:pPr>
              <w:widowControl w:val="0"/>
              <w:spacing w:after="0" w:line="240" w:lineRule="auto"/>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35, перекресток ул. Ленина - ул. Урицкого</w:t>
            </w:r>
          </w:p>
          <w:p w:rsidR="00954A73" w:rsidRDefault="00954A73" w:rsidP="00CC039C">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olor w:val="000000"/>
                <w:sz w:val="24"/>
                <w:szCs w:val="24"/>
                <w:lang w:eastAsia="ru-RU"/>
              </w:rPr>
              <w:t xml:space="preserve">Уличное освещение ул. Партизанская, ул. В. Комиссарова, Лобашова, Декабристов (частые отключения), замена временного ввода на </w:t>
            </w:r>
            <w:proofErr w:type="gramStart"/>
            <w:r>
              <w:rPr>
                <w:rFonts w:ascii="Times New Roman" w:eastAsia="Times New Roman" w:hAnsi="Times New Roman"/>
                <w:color w:val="000000"/>
                <w:sz w:val="24"/>
                <w:szCs w:val="24"/>
                <w:lang w:eastAsia="ru-RU"/>
              </w:rPr>
              <w:t>постоянный</w:t>
            </w:r>
            <w:proofErr w:type="gramEnd"/>
            <w:r>
              <w:rPr>
                <w:rFonts w:ascii="Times New Roman" w:eastAsia="Times New Roman" w:hAnsi="Times New Roman"/>
                <w:color w:val="000000"/>
                <w:sz w:val="24"/>
                <w:szCs w:val="24"/>
                <w:lang w:eastAsia="ru-RU"/>
              </w:rPr>
              <w:t xml:space="preserve"> Декабристов 142</w:t>
            </w:r>
          </w:p>
        </w:tc>
      </w:tr>
      <w:tr w:rsidR="00954A73" w:rsidTr="00954A73">
        <w:tc>
          <w:tcPr>
            <w:tcW w:w="2279" w:type="dxa"/>
            <w:vAlign w:val="center"/>
          </w:tcPr>
          <w:p w:rsidR="00954A73" w:rsidRDefault="00954A73" w:rsidP="00491AE7">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b/>
                <w:bCs/>
                <w:color w:val="000000"/>
                <w:sz w:val="24"/>
                <w:szCs w:val="24"/>
                <w:lang w:eastAsia="ru-RU"/>
              </w:rPr>
              <w:t>Содержание имущества МКД</w:t>
            </w:r>
          </w:p>
        </w:tc>
        <w:tc>
          <w:tcPr>
            <w:tcW w:w="2126" w:type="dxa"/>
            <w:vAlign w:val="center"/>
          </w:tcPr>
          <w:p w:rsidR="00954A73" w:rsidRDefault="00954A73" w:rsidP="00491AE7">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sz w:val="24"/>
                <w:szCs w:val="24"/>
                <w:lang w:eastAsia="ru-RU"/>
              </w:rPr>
              <w:t> </w:t>
            </w:r>
          </w:p>
        </w:tc>
        <w:tc>
          <w:tcPr>
            <w:tcW w:w="5245" w:type="dxa"/>
            <w:vAlign w:val="center"/>
          </w:tcPr>
          <w:p w:rsidR="003302B8" w:rsidRPr="001B7BA0" w:rsidRDefault="003302B8" w:rsidP="003302B8">
            <w:pPr>
              <w:widowControl w:val="0"/>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Протекает кровля ул. Ломоносова д. 71, Ленина д. 10, 8, </w:t>
            </w:r>
            <w:r w:rsidRPr="001B7BA0">
              <w:rPr>
                <w:rFonts w:ascii="Times New Roman" w:eastAsia="Times New Roman" w:hAnsi="Times New Roman"/>
                <w:color w:val="000000"/>
                <w:sz w:val="24"/>
                <w:szCs w:val="24"/>
                <w:lang w:eastAsia="ru-RU"/>
              </w:rPr>
              <w:t xml:space="preserve">Стадионная д. 103, Революции д. 19, Декабристов д. 138, Декабристов д. 136, </w:t>
            </w:r>
          </w:p>
          <w:p w:rsidR="003302B8" w:rsidRPr="001B7BA0" w:rsidRDefault="003302B8" w:rsidP="003302B8">
            <w:pPr>
              <w:widowControl w:val="0"/>
              <w:spacing w:after="0" w:line="240" w:lineRule="auto"/>
              <w:rPr>
                <w:rFonts w:ascii="Times New Roman" w:eastAsia="Times New Roman" w:hAnsi="Times New Roman"/>
                <w:color w:val="000000"/>
                <w:sz w:val="24"/>
                <w:szCs w:val="24"/>
                <w:lang w:eastAsia="ru-RU"/>
              </w:rPr>
            </w:pPr>
            <w:r w:rsidRPr="001B7BA0">
              <w:rPr>
                <w:rFonts w:ascii="Times New Roman" w:eastAsia="Times New Roman" w:hAnsi="Times New Roman"/>
                <w:color w:val="000000"/>
                <w:sz w:val="24"/>
                <w:szCs w:val="24"/>
                <w:lang w:eastAsia="ru-RU"/>
              </w:rPr>
              <w:t>Текущий ремонт подъезда: Декабристов д. 136,  ликвидация торчащих железобетонных свай во дворе, ликвидация провала дорожного полотна, восстановление остекления подъездов</w:t>
            </w:r>
          </w:p>
          <w:p w:rsidR="003302B8" w:rsidRDefault="003302B8" w:rsidP="003302B8">
            <w:pPr>
              <w:widowControl w:val="0"/>
              <w:spacing w:after="0" w:line="240" w:lineRule="auto"/>
              <w:rPr>
                <w:rFonts w:ascii="Times New Roman" w:eastAsia="Times New Roman" w:hAnsi="Times New Roman"/>
                <w:color w:val="000000"/>
                <w:sz w:val="24"/>
                <w:szCs w:val="24"/>
                <w:lang w:eastAsia="ru-RU"/>
              </w:rPr>
            </w:pPr>
            <w:r w:rsidRPr="001B7BA0">
              <w:rPr>
                <w:rFonts w:ascii="Times New Roman" w:eastAsia="Times New Roman" w:hAnsi="Times New Roman"/>
                <w:color w:val="000000"/>
                <w:sz w:val="24"/>
                <w:szCs w:val="24"/>
                <w:lang w:eastAsia="ru-RU"/>
              </w:rPr>
              <w:t xml:space="preserve"> ул. Революции, д. 19,</w:t>
            </w:r>
            <w:r>
              <w:rPr>
                <w:rFonts w:ascii="Times New Roman" w:eastAsia="Times New Roman" w:hAnsi="Times New Roman"/>
                <w:color w:val="000000"/>
                <w:sz w:val="24"/>
                <w:szCs w:val="24"/>
                <w:lang w:eastAsia="ru-RU"/>
              </w:rPr>
              <w:t xml:space="preserve"> </w:t>
            </w:r>
          </w:p>
          <w:p w:rsidR="00954A73" w:rsidRDefault="00954A73" w:rsidP="00491AE7">
            <w:pPr>
              <w:widowControl w:val="0"/>
              <w:spacing w:after="0" w:line="240" w:lineRule="auto"/>
              <w:rPr>
                <w:rFonts w:ascii="Times New Roman" w:eastAsia="Times New Roman" w:hAnsi="Times New Roman" w:cs="Times New Roman"/>
                <w:sz w:val="24"/>
                <w:szCs w:val="24"/>
                <w:lang w:eastAsia="ru-RU"/>
              </w:rPr>
            </w:pPr>
          </w:p>
        </w:tc>
      </w:tr>
    </w:tbl>
    <w:p w:rsidR="00862187" w:rsidRDefault="00862187" w:rsidP="001A37AC">
      <w:pPr>
        <w:spacing w:after="0" w:line="240" w:lineRule="auto"/>
        <w:rPr>
          <w:rFonts w:ascii="Times New Roman" w:hAnsi="Times New Roman" w:cs="Times New Roman"/>
          <w:sz w:val="24"/>
          <w:lang w:eastAsia="ru-RU"/>
        </w:rPr>
      </w:pPr>
    </w:p>
    <w:p w:rsidR="00862187" w:rsidRDefault="00862187" w:rsidP="001A37AC">
      <w:pPr>
        <w:spacing w:after="0" w:line="240" w:lineRule="auto"/>
        <w:rPr>
          <w:rFonts w:ascii="Times New Roman" w:hAnsi="Times New Roman" w:cs="Times New Roman"/>
          <w:sz w:val="24"/>
          <w:lang w:eastAsia="ru-RU"/>
        </w:rPr>
      </w:pPr>
    </w:p>
    <w:p w:rsidR="00862187" w:rsidRDefault="00862187" w:rsidP="001A37AC">
      <w:pPr>
        <w:spacing w:after="0" w:line="240" w:lineRule="auto"/>
        <w:rPr>
          <w:rFonts w:ascii="Times New Roman" w:hAnsi="Times New Roman" w:cs="Times New Roman"/>
          <w:sz w:val="24"/>
          <w:lang w:eastAsia="ru-RU"/>
        </w:rPr>
      </w:pPr>
    </w:p>
    <w:p w:rsidR="001A37AC" w:rsidRDefault="001A37AC" w:rsidP="001A37AC">
      <w:pPr>
        <w:spacing w:after="0" w:line="240" w:lineRule="auto"/>
        <w:rPr>
          <w:rFonts w:ascii="Times New Roman" w:hAnsi="Times New Roman" w:cs="Times New Roman"/>
          <w:sz w:val="24"/>
          <w:lang w:eastAsia="zh-CN"/>
        </w:rPr>
      </w:pPr>
    </w:p>
    <w:p w:rsidR="001A37AC" w:rsidRDefault="001A37AC" w:rsidP="001A37AC"/>
    <w:p w:rsidR="00954A73" w:rsidRDefault="00954A73">
      <w:pPr>
        <w:spacing w:after="0" w:line="240" w:lineRule="auto"/>
      </w:pPr>
      <w:r>
        <w:br w:type="page"/>
      </w:r>
    </w:p>
    <w:p w:rsidR="00C0511A" w:rsidRPr="004E1359" w:rsidRDefault="00C0511A" w:rsidP="00C0511A">
      <w:pPr>
        <w:pStyle w:val="Standard"/>
        <w:snapToGrid w:val="0"/>
        <w:ind w:firstLine="680"/>
        <w:jc w:val="both"/>
        <w:rPr>
          <w:rFonts w:eastAsiaTheme="minorHAnsi" w:cs="Times New Roman"/>
          <w:b/>
          <w:bCs/>
          <w:kern w:val="0"/>
          <w:szCs w:val="22"/>
          <w:lang w:val="ru-RU" w:eastAsia="en-US" w:bidi="ar-SA"/>
        </w:rPr>
      </w:pPr>
      <w:r w:rsidRPr="004E1359">
        <w:rPr>
          <w:rFonts w:eastAsiaTheme="minorHAnsi" w:cs="Times New Roman"/>
          <w:b/>
          <w:bCs/>
          <w:kern w:val="0"/>
          <w:szCs w:val="22"/>
          <w:lang w:val="ru-RU" w:eastAsia="en-US" w:bidi="ar-SA"/>
        </w:rPr>
        <w:lastRenderedPageBreak/>
        <w:t>РАЗДЕЛ II. ОЖИДАЕМЫЕ РЕЗУЛЬТАТЫ РЕАЛИЗАЦИИ ПРОГРАММЫ</w:t>
      </w:r>
    </w:p>
    <w:p w:rsidR="00C0511A" w:rsidRDefault="00C0511A" w:rsidP="00C0511A">
      <w:pPr>
        <w:pStyle w:val="Standard"/>
        <w:snapToGrid w:val="0"/>
        <w:ind w:firstLine="680"/>
        <w:jc w:val="both"/>
        <w:rPr>
          <w:rFonts w:eastAsiaTheme="minorHAnsi" w:cs="Times New Roman"/>
          <w:bCs/>
          <w:kern w:val="0"/>
          <w:szCs w:val="22"/>
          <w:lang w:val="ru-RU" w:eastAsia="en-US" w:bidi="ar-SA"/>
        </w:rPr>
      </w:pPr>
    </w:p>
    <w:p w:rsidR="00C0511A" w:rsidRPr="004E1359" w:rsidRDefault="00C0511A" w:rsidP="00C0511A">
      <w:pPr>
        <w:pStyle w:val="Standard"/>
        <w:snapToGrid w:val="0"/>
        <w:ind w:firstLine="680"/>
        <w:jc w:val="both"/>
        <w:rPr>
          <w:rFonts w:eastAsiaTheme="minorHAnsi" w:cs="Times New Roman"/>
          <w:bCs/>
          <w:kern w:val="0"/>
          <w:szCs w:val="22"/>
          <w:lang w:val="ru-RU" w:eastAsia="en-US" w:bidi="ar-SA"/>
        </w:rPr>
      </w:pPr>
      <w:r w:rsidRPr="004E1359">
        <w:rPr>
          <w:rFonts w:eastAsiaTheme="minorHAnsi" w:cs="Times New Roman"/>
          <w:bCs/>
          <w:kern w:val="0"/>
          <w:szCs w:val="22"/>
          <w:lang w:val="ru-RU" w:eastAsia="en-US" w:bidi="ar-SA"/>
        </w:rPr>
        <w:t>Таблица №3.</w:t>
      </w:r>
    </w:p>
    <w:p w:rsidR="00C0511A" w:rsidRPr="00430CC0" w:rsidRDefault="00C0511A" w:rsidP="00C0511A">
      <w:pPr>
        <w:pStyle w:val="Standard"/>
        <w:snapToGrid w:val="0"/>
        <w:ind w:firstLine="680"/>
        <w:jc w:val="right"/>
        <w:rPr>
          <w:rFonts w:cs="Times New Roman"/>
          <w:lang w:val="ru-RU"/>
        </w:rPr>
      </w:pPr>
    </w:p>
    <w:tbl>
      <w:tblPr>
        <w:tblW w:w="9874" w:type="dxa"/>
        <w:tblInd w:w="93" w:type="dxa"/>
        <w:tblLook w:val="04A0" w:firstRow="1" w:lastRow="0" w:firstColumn="1" w:lastColumn="0" w:noHBand="0" w:noVBand="1"/>
      </w:tblPr>
      <w:tblGrid>
        <w:gridCol w:w="773"/>
        <w:gridCol w:w="2747"/>
        <w:gridCol w:w="3016"/>
        <w:gridCol w:w="3338"/>
      </w:tblGrid>
      <w:tr w:rsidR="00C0511A" w:rsidRPr="00430CC0" w:rsidTr="000B5C16">
        <w:trPr>
          <w:trHeight w:val="664"/>
          <w:tblHeader/>
        </w:trPr>
        <w:tc>
          <w:tcPr>
            <w:tcW w:w="773" w:type="dxa"/>
            <w:tcBorders>
              <w:top w:val="single" w:sz="4" w:space="0" w:color="auto"/>
              <w:left w:val="single" w:sz="4" w:space="0" w:color="auto"/>
              <w:bottom w:val="single" w:sz="4" w:space="0" w:color="auto"/>
              <w:right w:val="nil"/>
            </w:tcBorders>
            <w:shd w:val="clear" w:color="auto" w:fill="auto"/>
            <w:vAlign w:val="center"/>
            <w:hideMark/>
          </w:tcPr>
          <w:p w:rsidR="00C0511A" w:rsidRPr="00430CC0" w:rsidRDefault="00C0511A" w:rsidP="000B5C16">
            <w:pPr>
              <w:spacing w:after="0" w:line="240" w:lineRule="auto"/>
              <w:jc w:val="center"/>
              <w:rPr>
                <w:rFonts w:ascii="Times New Roman" w:eastAsia="Times New Roman" w:hAnsi="Times New Roman" w:cs="Times New Roman"/>
                <w:sz w:val="24"/>
                <w:szCs w:val="28"/>
                <w:lang w:eastAsia="ru-RU"/>
              </w:rPr>
            </w:pPr>
            <w:r w:rsidRPr="00430CC0">
              <w:rPr>
                <w:rFonts w:ascii="Times New Roman" w:eastAsia="Times New Roman" w:hAnsi="Times New Roman" w:cs="Times New Roman"/>
                <w:sz w:val="24"/>
                <w:szCs w:val="28"/>
                <w:lang w:eastAsia="ru-RU"/>
              </w:rPr>
              <w:t>№ п/п</w:t>
            </w:r>
          </w:p>
        </w:tc>
        <w:tc>
          <w:tcPr>
            <w:tcW w:w="27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511A" w:rsidRPr="00430CC0" w:rsidRDefault="00C0511A" w:rsidP="000B5C16">
            <w:pPr>
              <w:spacing w:after="0" w:line="240" w:lineRule="auto"/>
              <w:jc w:val="center"/>
              <w:rPr>
                <w:rFonts w:ascii="Times New Roman" w:eastAsia="Times New Roman" w:hAnsi="Times New Roman" w:cs="Times New Roman"/>
                <w:bCs/>
                <w:sz w:val="24"/>
                <w:szCs w:val="28"/>
                <w:lang w:eastAsia="ru-RU"/>
              </w:rPr>
            </w:pPr>
            <w:r w:rsidRPr="00430CC0">
              <w:rPr>
                <w:rFonts w:ascii="Times New Roman" w:eastAsia="Times New Roman" w:hAnsi="Times New Roman" w:cs="Times New Roman"/>
                <w:bCs/>
                <w:sz w:val="24"/>
                <w:szCs w:val="28"/>
                <w:lang w:eastAsia="ru-RU"/>
              </w:rPr>
              <w:t>Наименование задачи</w:t>
            </w:r>
          </w:p>
        </w:tc>
        <w:tc>
          <w:tcPr>
            <w:tcW w:w="3016" w:type="dxa"/>
            <w:tcBorders>
              <w:top w:val="single" w:sz="4" w:space="0" w:color="auto"/>
              <w:left w:val="nil"/>
              <w:bottom w:val="single" w:sz="4" w:space="0" w:color="auto"/>
              <w:right w:val="single" w:sz="4" w:space="0" w:color="auto"/>
            </w:tcBorders>
            <w:shd w:val="clear" w:color="auto" w:fill="auto"/>
            <w:vAlign w:val="center"/>
            <w:hideMark/>
          </w:tcPr>
          <w:p w:rsidR="00C0511A" w:rsidRPr="00430CC0" w:rsidRDefault="00C0511A" w:rsidP="000B5C16">
            <w:pPr>
              <w:spacing w:after="0" w:line="240" w:lineRule="auto"/>
              <w:jc w:val="center"/>
              <w:rPr>
                <w:rFonts w:ascii="Times New Roman" w:eastAsia="Times New Roman" w:hAnsi="Times New Roman" w:cs="Times New Roman"/>
                <w:bCs/>
                <w:sz w:val="24"/>
                <w:szCs w:val="28"/>
                <w:lang w:eastAsia="ru-RU"/>
              </w:rPr>
            </w:pPr>
            <w:r w:rsidRPr="00430CC0">
              <w:rPr>
                <w:rFonts w:ascii="Times New Roman" w:eastAsia="Times New Roman" w:hAnsi="Times New Roman" w:cs="Times New Roman"/>
                <w:bCs/>
                <w:sz w:val="24"/>
                <w:szCs w:val="28"/>
                <w:lang w:eastAsia="ru-RU"/>
              </w:rPr>
              <w:t>Ожидаемый результат</w:t>
            </w:r>
          </w:p>
        </w:tc>
        <w:tc>
          <w:tcPr>
            <w:tcW w:w="3338" w:type="dxa"/>
            <w:tcBorders>
              <w:top w:val="single" w:sz="4" w:space="0" w:color="auto"/>
              <w:left w:val="nil"/>
              <w:bottom w:val="single" w:sz="4" w:space="0" w:color="auto"/>
              <w:right w:val="single" w:sz="4" w:space="0" w:color="auto"/>
            </w:tcBorders>
            <w:shd w:val="clear" w:color="auto" w:fill="auto"/>
            <w:vAlign w:val="center"/>
            <w:hideMark/>
          </w:tcPr>
          <w:p w:rsidR="00C0511A" w:rsidRPr="00430CC0" w:rsidRDefault="00C0511A" w:rsidP="000B5C16">
            <w:pPr>
              <w:spacing w:after="0" w:line="240" w:lineRule="auto"/>
              <w:jc w:val="center"/>
              <w:rPr>
                <w:rFonts w:ascii="Times New Roman" w:eastAsia="Times New Roman" w:hAnsi="Times New Roman" w:cs="Times New Roman"/>
                <w:bCs/>
                <w:sz w:val="24"/>
                <w:szCs w:val="28"/>
                <w:lang w:eastAsia="ru-RU"/>
              </w:rPr>
            </w:pPr>
            <w:r w:rsidRPr="00430CC0">
              <w:rPr>
                <w:rFonts w:ascii="Times New Roman" w:eastAsia="Times New Roman" w:hAnsi="Times New Roman" w:cs="Times New Roman"/>
                <w:bCs/>
                <w:sz w:val="24"/>
                <w:szCs w:val="28"/>
                <w:lang w:eastAsia="ru-RU"/>
              </w:rPr>
              <w:t>Связь с целевыми показателями</w:t>
            </w:r>
          </w:p>
        </w:tc>
      </w:tr>
      <w:tr w:rsidR="00C0511A" w:rsidRPr="00430CC0" w:rsidTr="000B5C16">
        <w:trPr>
          <w:trHeight w:val="1299"/>
        </w:trPr>
        <w:tc>
          <w:tcPr>
            <w:tcW w:w="773" w:type="dxa"/>
            <w:tcBorders>
              <w:top w:val="single" w:sz="4" w:space="0" w:color="auto"/>
              <w:left w:val="single" w:sz="4" w:space="0" w:color="auto"/>
              <w:bottom w:val="single" w:sz="4" w:space="0" w:color="auto"/>
              <w:right w:val="single" w:sz="4" w:space="0" w:color="auto"/>
            </w:tcBorders>
            <w:shd w:val="clear" w:color="auto" w:fill="auto"/>
            <w:hideMark/>
          </w:tcPr>
          <w:p w:rsidR="00C0511A" w:rsidRPr="00430CC0" w:rsidRDefault="00C0511A" w:rsidP="000B5C16">
            <w:pPr>
              <w:spacing w:after="0" w:line="240" w:lineRule="auto"/>
              <w:jc w:val="center"/>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1.</w:t>
            </w:r>
          </w:p>
        </w:tc>
        <w:tc>
          <w:tcPr>
            <w:tcW w:w="2747" w:type="dxa"/>
            <w:tcBorders>
              <w:top w:val="single" w:sz="4" w:space="0" w:color="auto"/>
              <w:left w:val="single" w:sz="4" w:space="0" w:color="auto"/>
              <w:bottom w:val="single" w:sz="4" w:space="0" w:color="auto"/>
              <w:right w:val="single" w:sz="4" w:space="0" w:color="auto"/>
            </w:tcBorders>
            <w:shd w:val="clear" w:color="auto" w:fill="auto"/>
            <w:hideMark/>
          </w:tcPr>
          <w:p w:rsidR="00C0511A" w:rsidRPr="00430CC0" w:rsidRDefault="00C0511A" w:rsidP="000B5C16">
            <w:pPr>
              <w:spacing w:after="0" w:line="240" w:lineRule="auto"/>
              <w:jc w:val="center"/>
              <w:rPr>
                <w:rFonts w:ascii="Times New Roman" w:eastAsia="Times New Roman" w:hAnsi="Times New Roman" w:cs="Times New Roman"/>
                <w:bCs/>
                <w:sz w:val="24"/>
                <w:szCs w:val="28"/>
                <w:lang w:eastAsia="ru-RU"/>
              </w:rPr>
            </w:pPr>
            <w:r w:rsidRPr="00C0511A">
              <w:rPr>
                <w:rFonts w:ascii="Times New Roman" w:hAnsi="Times New Roman" w:cs="Times New Roman"/>
                <w:b/>
                <w:sz w:val="24"/>
                <w:szCs w:val="24"/>
              </w:rPr>
              <w:t>выполнение «наказов» граждан</w:t>
            </w:r>
          </w:p>
        </w:tc>
        <w:tc>
          <w:tcPr>
            <w:tcW w:w="3016" w:type="dxa"/>
            <w:tcBorders>
              <w:top w:val="single" w:sz="4" w:space="0" w:color="auto"/>
              <w:left w:val="single" w:sz="4" w:space="0" w:color="auto"/>
              <w:bottom w:val="single" w:sz="4" w:space="0" w:color="auto"/>
              <w:right w:val="single" w:sz="4" w:space="0" w:color="auto"/>
            </w:tcBorders>
            <w:shd w:val="clear" w:color="auto" w:fill="auto"/>
          </w:tcPr>
          <w:p w:rsidR="00C0511A" w:rsidRDefault="00D27AD6" w:rsidP="00C0511A">
            <w:pPr>
              <w:snapToGrid w:val="0"/>
              <w:spacing w:after="0"/>
              <w:rPr>
                <w:rFonts w:ascii="Times New Roman" w:hAnsi="Times New Roman" w:cs="Times New Roman"/>
                <w:color w:val="000000"/>
                <w:spacing w:val="2"/>
                <w:sz w:val="23"/>
                <w:szCs w:val="23"/>
                <w:highlight w:val="white"/>
              </w:rPr>
            </w:pPr>
            <w:r>
              <w:rPr>
                <w:rFonts w:ascii="Times New Roman" w:hAnsi="Times New Roman" w:cs="Times New Roman"/>
                <w:color w:val="000000"/>
                <w:spacing w:val="2"/>
                <w:sz w:val="23"/>
                <w:szCs w:val="23"/>
              </w:rPr>
              <w:t>доля</w:t>
            </w:r>
            <w:r w:rsidR="00C0511A">
              <w:rPr>
                <w:rFonts w:ascii="Times New Roman" w:hAnsi="Times New Roman" w:cs="Times New Roman"/>
                <w:color w:val="000000"/>
                <w:spacing w:val="2"/>
                <w:sz w:val="23"/>
                <w:szCs w:val="23"/>
              </w:rPr>
              <w:t xml:space="preserve"> «наказов», включенных в планы реализации муниципальных программ </w:t>
            </w:r>
            <w:r w:rsidR="00AC19B1" w:rsidRPr="00AC19B1">
              <w:rPr>
                <w:rFonts w:ascii="Times New Roman" w:hAnsi="Times New Roman" w:cs="Times New Roman"/>
                <w:color w:val="000000"/>
                <w:spacing w:val="2"/>
                <w:sz w:val="23"/>
                <w:szCs w:val="23"/>
              </w:rPr>
              <w:t>Каслинского городского поселения</w:t>
            </w:r>
            <w:r w:rsidR="00C0511A">
              <w:rPr>
                <w:rFonts w:ascii="Times New Roman" w:hAnsi="Times New Roman" w:cs="Times New Roman"/>
                <w:color w:val="000000"/>
                <w:spacing w:val="2"/>
                <w:sz w:val="23"/>
                <w:szCs w:val="23"/>
              </w:rPr>
              <w:t xml:space="preserve">, </w:t>
            </w:r>
            <w:r>
              <w:rPr>
                <w:rFonts w:ascii="Times New Roman" w:hAnsi="Times New Roman" w:cs="Times New Roman"/>
                <w:color w:val="000000"/>
                <w:spacing w:val="2"/>
                <w:sz w:val="23"/>
                <w:szCs w:val="23"/>
              </w:rPr>
              <w:t>%</w:t>
            </w:r>
            <w:r w:rsidR="00C0511A">
              <w:rPr>
                <w:rFonts w:ascii="Times New Roman" w:hAnsi="Times New Roman" w:cs="Times New Roman"/>
                <w:color w:val="000000"/>
                <w:spacing w:val="2"/>
                <w:sz w:val="23"/>
                <w:szCs w:val="23"/>
              </w:rPr>
              <w:t>.</w:t>
            </w:r>
          </w:p>
          <w:p w:rsidR="00C0511A" w:rsidRDefault="00C0511A" w:rsidP="00C0511A">
            <w:pPr>
              <w:snapToGrid w:val="0"/>
              <w:spacing w:after="0"/>
              <w:rPr>
                <w:rFonts w:ascii="Times New Roman" w:hAnsi="Times New Roman" w:cs="Times New Roman"/>
                <w:color w:val="000000"/>
                <w:spacing w:val="2"/>
                <w:sz w:val="23"/>
                <w:szCs w:val="23"/>
              </w:rPr>
            </w:pPr>
          </w:p>
          <w:p w:rsidR="00C0511A" w:rsidRDefault="00C0511A" w:rsidP="00C0511A">
            <w:pPr>
              <w:snapToGrid w:val="0"/>
              <w:spacing w:after="0"/>
              <w:rPr>
                <w:rFonts w:ascii="Times New Roman" w:hAnsi="Times New Roman" w:cs="Times New Roman"/>
                <w:color w:val="000000"/>
                <w:spacing w:val="2"/>
                <w:sz w:val="23"/>
                <w:szCs w:val="23"/>
                <w:highlight w:val="white"/>
              </w:rPr>
            </w:pPr>
            <w:r>
              <w:rPr>
                <w:rFonts w:ascii="Times New Roman" w:hAnsi="Times New Roman" w:cs="Times New Roman"/>
                <w:color w:val="000000"/>
                <w:spacing w:val="2"/>
                <w:sz w:val="23"/>
                <w:szCs w:val="23"/>
              </w:rPr>
              <w:t xml:space="preserve"> доля реализованных  «наказов», включенных в планы реализации муниципальных программ </w:t>
            </w:r>
            <w:r w:rsidR="00AC19B1" w:rsidRPr="00AC19B1">
              <w:rPr>
                <w:rFonts w:ascii="Times New Roman" w:hAnsi="Times New Roman" w:cs="Times New Roman"/>
                <w:color w:val="000000"/>
                <w:spacing w:val="2"/>
                <w:sz w:val="23"/>
                <w:szCs w:val="23"/>
              </w:rPr>
              <w:t>Каслинского городского поселения</w:t>
            </w:r>
            <w:r>
              <w:rPr>
                <w:rFonts w:ascii="Times New Roman" w:hAnsi="Times New Roman" w:cs="Times New Roman"/>
                <w:color w:val="000000"/>
                <w:spacing w:val="2"/>
                <w:sz w:val="23"/>
                <w:szCs w:val="23"/>
              </w:rPr>
              <w:t>, %</w:t>
            </w:r>
          </w:p>
          <w:p w:rsidR="00C0511A" w:rsidRDefault="00C0511A" w:rsidP="00C0511A">
            <w:pPr>
              <w:snapToGrid w:val="0"/>
              <w:spacing w:after="0"/>
              <w:rPr>
                <w:rFonts w:ascii="Times New Roman" w:eastAsia="Times New Roman" w:hAnsi="Times New Roman" w:cs="Times New Roman"/>
                <w:sz w:val="23"/>
                <w:szCs w:val="23"/>
                <w:lang w:eastAsia="ru-RU"/>
              </w:rPr>
            </w:pPr>
          </w:p>
        </w:tc>
        <w:tc>
          <w:tcPr>
            <w:tcW w:w="3338" w:type="dxa"/>
            <w:tcBorders>
              <w:top w:val="single" w:sz="4" w:space="0" w:color="auto"/>
              <w:left w:val="single" w:sz="4" w:space="0" w:color="auto"/>
              <w:bottom w:val="single" w:sz="4" w:space="0" w:color="auto"/>
              <w:right w:val="single" w:sz="4" w:space="0" w:color="auto"/>
            </w:tcBorders>
            <w:shd w:val="clear" w:color="auto" w:fill="auto"/>
          </w:tcPr>
          <w:p w:rsidR="00C0511A" w:rsidRPr="00AC19B1" w:rsidRDefault="00B4405B" w:rsidP="00C0511A">
            <w:pPr>
              <w:snapToGrid w:val="0"/>
              <w:spacing w:after="0"/>
              <w:rPr>
                <w:rFonts w:ascii="Times New Roman" w:hAnsi="Times New Roman" w:cs="Times New Roman"/>
                <w:color w:val="000000"/>
                <w:spacing w:val="2"/>
                <w:szCs w:val="23"/>
              </w:rPr>
            </w:pPr>
            <w:r>
              <w:rPr>
                <w:rFonts w:ascii="Times New Roman" w:hAnsi="Times New Roman" w:cs="Times New Roman"/>
                <w:color w:val="000000"/>
                <w:spacing w:val="2"/>
                <w:sz w:val="23"/>
                <w:szCs w:val="23"/>
              </w:rPr>
              <w:t xml:space="preserve">- доля </w:t>
            </w:r>
            <w:r w:rsidR="00C0511A">
              <w:rPr>
                <w:rFonts w:ascii="Times New Roman" w:hAnsi="Times New Roman" w:cs="Times New Roman"/>
                <w:color w:val="000000"/>
                <w:spacing w:val="2"/>
                <w:sz w:val="23"/>
                <w:szCs w:val="23"/>
              </w:rPr>
              <w:t xml:space="preserve"> «наказов», включенных в планы реализации муниципальных программ </w:t>
            </w:r>
            <w:r w:rsidR="00AC19B1" w:rsidRPr="00AC19B1">
              <w:rPr>
                <w:rFonts w:ascii="Tinos" w:hAnsi="Tinos"/>
                <w:szCs w:val="24"/>
              </w:rPr>
              <w:t>Каслинского городского поселения</w:t>
            </w:r>
            <w:r w:rsidR="00C0511A" w:rsidRPr="00AC19B1">
              <w:rPr>
                <w:rFonts w:ascii="Times New Roman" w:hAnsi="Times New Roman" w:cs="Times New Roman"/>
                <w:color w:val="000000"/>
                <w:spacing w:val="2"/>
                <w:szCs w:val="23"/>
              </w:rPr>
              <w:t>:</w:t>
            </w:r>
          </w:p>
          <w:p w:rsidR="00B4405B" w:rsidRDefault="00B4405B" w:rsidP="00B4405B">
            <w:pPr>
              <w:snapToGrid w:val="0"/>
              <w:spacing w:after="0"/>
            </w:pPr>
            <w:r>
              <w:rPr>
                <w:rFonts w:ascii="Times New Roman" w:hAnsi="Times New Roman" w:cs="Times New Roman"/>
                <w:color w:val="000000"/>
                <w:spacing w:val="2"/>
                <w:sz w:val="23"/>
                <w:szCs w:val="23"/>
              </w:rPr>
              <w:t>2025 г. – 100%</w:t>
            </w:r>
          </w:p>
          <w:p w:rsidR="00B4405B" w:rsidRDefault="00B4405B" w:rsidP="00B4405B">
            <w:pPr>
              <w:snapToGrid w:val="0"/>
              <w:spacing w:after="0"/>
            </w:pPr>
            <w:r>
              <w:rPr>
                <w:rFonts w:ascii="Times New Roman" w:hAnsi="Times New Roman" w:cs="Times New Roman"/>
                <w:color w:val="000000"/>
                <w:spacing w:val="2"/>
                <w:sz w:val="23"/>
                <w:szCs w:val="23"/>
              </w:rPr>
              <w:t>2026 г. – 100%</w:t>
            </w:r>
          </w:p>
          <w:p w:rsidR="00B4405B" w:rsidRDefault="00B4405B" w:rsidP="00B4405B">
            <w:pPr>
              <w:snapToGrid w:val="0"/>
              <w:spacing w:after="0"/>
            </w:pPr>
            <w:r>
              <w:rPr>
                <w:rFonts w:ascii="Times New Roman" w:hAnsi="Times New Roman" w:cs="Times New Roman"/>
                <w:color w:val="000000"/>
                <w:spacing w:val="2"/>
                <w:sz w:val="23"/>
                <w:szCs w:val="23"/>
              </w:rPr>
              <w:t>2027 г. – 100%</w:t>
            </w:r>
          </w:p>
          <w:p w:rsidR="00C0511A" w:rsidRDefault="00C0511A" w:rsidP="00C0511A">
            <w:pPr>
              <w:snapToGrid w:val="0"/>
              <w:spacing w:after="0"/>
              <w:rPr>
                <w:rFonts w:ascii="Times New Roman" w:hAnsi="Times New Roman" w:cs="Times New Roman"/>
                <w:color w:val="000000"/>
                <w:spacing w:val="2"/>
                <w:sz w:val="23"/>
                <w:szCs w:val="23"/>
              </w:rPr>
            </w:pPr>
          </w:p>
          <w:p w:rsidR="009B64EC" w:rsidRDefault="00C0511A" w:rsidP="00A72129">
            <w:pPr>
              <w:snapToGrid w:val="0"/>
              <w:spacing w:after="0"/>
              <w:rPr>
                <w:rFonts w:ascii="Times New Roman" w:hAnsi="Times New Roman" w:cs="Times New Roman"/>
                <w:color w:val="000000"/>
                <w:spacing w:val="2"/>
                <w:sz w:val="23"/>
                <w:szCs w:val="23"/>
              </w:rPr>
            </w:pPr>
            <w:r>
              <w:rPr>
                <w:rFonts w:ascii="Times New Roman" w:hAnsi="Times New Roman" w:cs="Times New Roman"/>
                <w:color w:val="000000"/>
                <w:spacing w:val="2"/>
                <w:sz w:val="23"/>
                <w:szCs w:val="23"/>
              </w:rPr>
              <w:t xml:space="preserve">- доля реализованных  «наказов», включенных в планы реализации муниципальных программ </w:t>
            </w:r>
            <w:r w:rsidR="00AC19B1" w:rsidRPr="00AC19B1">
              <w:rPr>
                <w:rFonts w:ascii="Times New Roman" w:hAnsi="Times New Roman" w:cs="Times New Roman"/>
                <w:color w:val="000000"/>
                <w:spacing w:val="2"/>
                <w:sz w:val="23"/>
                <w:szCs w:val="23"/>
              </w:rPr>
              <w:t>Каслинского городского поселения</w:t>
            </w:r>
          </w:p>
          <w:p w:rsidR="00C0511A" w:rsidRDefault="009B64EC" w:rsidP="00A72129">
            <w:pPr>
              <w:snapToGrid w:val="0"/>
              <w:spacing w:after="0"/>
            </w:pPr>
            <w:r>
              <w:rPr>
                <w:rFonts w:ascii="Times New Roman" w:hAnsi="Times New Roman" w:cs="Times New Roman"/>
                <w:color w:val="000000"/>
                <w:spacing w:val="2"/>
                <w:sz w:val="23"/>
                <w:szCs w:val="23"/>
              </w:rPr>
              <w:t>2025</w:t>
            </w:r>
            <w:r w:rsidR="00C0511A">
              <w:rPr>
                <w:rFonts w:ascii="Times New Roman" w:hAnsi="Times New Roman" w:cs="Times New Roman"/>
                <w:color w:val="000000"/>
                <w:spacing w:val="2"/>
                <w:sz w:val="23"/>
                <w:szCs w:val="23"/>
              </w:rPr>
              <w:t xml:space="preserve"> г. – 100%</w:t>
            </w:r>
          </w:p>
          <w:p w:rsidR="00C0511A" w:rsidRDefault="00A72129" w:rsidP="00C0511A">
            <w:pPr>
              <w:snapToGrid w:val="0"/>
              <w:spacing w:after="0"/>
            </w:pPr>
            <w:r>
              <w:rPr>
                <w:rFonts w:ascii="Times New Roman" w:hAnsi="Times New Roman" w:cs="Times New Roman"/>
                <w:color w:val="000000"/>
                <w:spacing w:val="2"/>
                <w:sz w:val="23"/>
                <w:szCs w:val="23"/>
              </w:rPr>
              <w:t>2026</w:t>
            </w:r>
            <w:r w:rsidR="00C0511A">
              <w:rPr>
                <w:rFonts w:ascii="Times New Roman" w:hAnsi="Times New Roman" w:cs="Times New Roman"/>
                <w:color w:val="000000"/>
                <w:spacing w:val="2"/>
                <w:sz w:val="23"/>
                <w:szCs w:val="23"/>
              </w:rPr>
              <w:t xml:space="preserve"> г. – 100%</w:t>
            </w:r>
          </w:p>
          <w:p w:rsidR="00C0511A" w:rsidRDefault="00A72129" w:rsidP="00C0511A">
            <w:pPr>
              <w:snapToGrid w:val="0"/>
              <w:spacing w:after="0"/>
            </w:pPr>
            <w:r>
              <w:rPr>
                <w:rFonts w:ascii="Times New Roman" w:hAnsi="Times New Roman" w:cs="Times New Roman"/>
                <w:color w:val="000000"/>
                <w:spacing w:val="2"/>
                <w:sz w:val="23"/>
                <w:szCs w:val="23"/>
              </w:rPr>
              <w:t>2027</w:t>
            </w:r>
            <w:r w:rsidR="00C0511A">
              <w:rPr>
                <w:rFonts w:ascii="Times New Roman" w:hAnsi="Times New Roman" w:cs="Times New Roman"/>
                <w:color w:val="000000"/>
                <w:spacing w:val="2"/>
                <w:sz w:val="23"/>
                <w:szCs w:val="23"/>
              </w:rPr>
              <w:t xml:space="preserve"> г. – 100%</w:t>
            </w:r>
          </w:p>
          <w:p w:rsidR="00C0511A" w:rsidRPr="00430CC0" w:rsidRDefault="00C0511A" w:rsidP="000B5C16">
            <w:pPr>
              <w:spacing w:after="0" w:line="240" w:lineRule="auto"/>
              <w:jc w:val="both"/>
              <w:rPr>
                <w:rFonts w:ascii="Times New Roman" w:hAnsi="Times New Roman" w:cs="Times New Roman"/>
                <w:sz w:val="23"/>
                <w:szCs w:val="23"/>
              </w:rPr>
            </w:pPr>
          </w:p>
        </w:tc>
      </w:tr>
    </w:tbl>
    <w:p w:rsidR="00C0511A" w:rsidRPr="00C0511A" w:rsidRDefault="00C0511A" w:rsidP="00C0511A">
      <w:pPr>
        <w:spacing w:after="0" w:line="240" w:lineRule="auto"/>
        <w:rPr>
          <w:rFonts w:ascii="Times New Roman" w:hAnsi="Times New Roman" w:cs="Times New Roman"/>
          <w:sz w:val="24"/>
          <w:szCs w:val="24"/>
        </w:rPr>
      </w:pPr>
    </w:p>
    <w:sectPr w:rsidR="00C0511A" w:rsidRPr="00C0511A">
      <w:pgSz w:w="11906" w:h="16838"/>
      <w:pgMar w:top="1134" w:right="424" w:bottom="1134" w:left="170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dale Sans UI">
    <w:charset w:val="00"/>
    <w:family w:val="auto"/>
    <w:pitch w:val="variable"/>
  </w:font>
  <w:font w:name="Liberation Sans">
    <w:panose1 w:val="020B0604020202020204"/>
    <w:charset w:val="CC"/>
    <w:family w:val="swiss"/>
    <w:pitch w:val="variable"/>
    <w:sig w:usb0="E0000AFF" w:usb1="500078FF" w:usb2="00000021" w:usb3="00000000" w:csb0="000001BF" w:csb1="00000000"/>
  </w:font>
  <w:font w:name="DejaVu Sans">
    <w:panose1 w:val="020B0603030804020204"/>
    <w:charset w:val="CC"/>
    <w:family w:val="swiss"/>
    <w:pitch w:val="variable"/>
    <w:sig w:usb0="E7002EFF" w:usb1="D200FDFF" w:usb2="0A246029" w:usb3="00000000" w:csb0="000001FF" w:csb1="00000000"/>
  </w:font>
  <w:font w:name="FreeSans">
    <w:altName w:val="Times New Roman"/>
    <w:charset w:val="01"/>
    <w:family w:val="auto"/>
    <w:pitch w:val="variable"/>
  </w:font>
  <w:font w:name="Tahoma">
    <w:panose1 w:val="020B0604030504040204"/>
    <w:charset w:val="CC"/>
    <w:family w:val="swiss"/>
    <w:pitch w:val="variable"/>
    <w:sig w:usb0="E1002EFF" w:usb1="C000605B" w:usb2="00000029" w:usb3="00000000" w:csb0="000101FF" w:csb1="00000000"/>
  </w:font>
  <w:font w:name="Tinos">
    <w:altName w:val="Times New Roman"/>
    <w:charset w:val="01"/>
    <w:family w:val="auto"/>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310336"/>
    <w:multiLevelType w:val="multilevel"/>
    <w:tmpl w:val="BF6C44B2"/>
    <w:lvl w:ilvl="0">
      <w:start w:val="1"/>
      <w:numFmt w:val="none"/>
      <w:pStyle w:val="1"/>
      <w:suff w:val="nothing"/>
      <w:lvlText w:val=""/>
      <w:lvlJc w:val="left"/>
      <w:pPr>
        <w:ind w:left="0" w:firstLine="0"/>
      </w:pPr>
    </w:lvl>
    <w:lvl w:ilvl="1">
      <w:start w:val="1"/>
      <w:numFmt w:val="none"/>
      <w:pStyle w:val="2"/>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nsid w:val="644443CC"/>
    <w:multiLevelType w:val="multilevel"/>
    <w:tmpl w:val="73CCE0A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2F9F"/>
    <w:rsid w:val="00000E9F"/>
    <w:rsid w:val="00043CD7"/>
    <w:rsid w:val="000606EC"/>
    <w:rsid w:val="000B5C16"/>
    <w:rsid w:val="001157EF"/>
    <w:rsid w:val="00140FF9"/>
    <w:rsid w:val="001A37AC"/>
    <w:rsid w:val="001B7BA0"/>
    <w:rsid w:val="001E1592"/>
    <w:rsid w:val="002206CA"/>
    <w:rsid w:val="002B08E3"/>
    <w:rsid w:val="003302B8"/>
    <w:rsid w:val="003E459A"/>
    <w:rsid w:val="00406E3A"/>
    <w:rsid w:val="004544C1"/>
    <w:rsid w:val="004A2CF9"/>
    <w:rsid w:val="004B1EF8"/>
    <w:rsid w:val="00530093"/>
    <w:rsid w:val="00583A5F"/>
    <w:rsid w:val="005A2B44"/>
    <w:rsid w:val="005B4235"/>
    <w:rsid w:val="00652F9F"/>
    <w:rsid w:val="006731FB"/>
    <w:rsid w:val="006E560B"/>
    <w:rsid w:val="007A2875"/>
    <w:rsid w:val="007B141F"/>
    <w:rsid w:val="007F1DB9"/>
    <w:rsid w:val="00862187"/>
    <w:rsid w:val="00877E34"/>
    <w:rsid w:val="00914F2F"/>
    <w:rsid w:val="0092469D"/>
    <w:rsid w:val="00947F8F"/>
    <w:rsid w:val="00954A73"/>
    <w:rsid w:val="009947FE"/>
    <w:rsid w:val="009B64EC"/>
    <w:rsid w:val="009E0834"/>
    <w:rsid w:val="009F7079"/>
    <w:rsid w:val="00A43473"/>
    <w:rsid w:val="00A575AE"/>
    <w:rsid w:val="00A72129"/>
    <w:rsid w:val="00A75670"/>
    <w:rsid w:val="00AC19B1"/>
    <w:rsid w:val="00B4405B"/>
    <w:rsid w:val="00BE6256"/>
    <w:rsid w:val="00C0511A"/>
    <w:rsid w:val="00C830C6"/>
    <w:rsid w:val="00C91D91"/>
    <w:rsid w:val="00CC1234"/>
    <w:rsid w:val="00D07B29"/>
    <w:rsid w:val="00D27AD6"/>
    <w:rsid w:val="00D552C3"/>
    <w:rsid w:val="00D57644"/>
    <w:rsid w:val="00DA2755"/>
    <w:rsid w:val="00DC4C6C"/>
    <w:rsid w:val="00DD7DFA"/>
    <w:rsid w:val="00E05D24"/>
    <w:rsid w:val="00E3646F"/>
    <w:rsid w:val="00EE5D45"/>
    <w:rsid w:val="00F85AFA"/>
    <w:rsid w:val="00FD6D0A"/>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rPr>
  </w:style>
  <w:style w:type="paragraph" w:styleId="1">
    <w:name w:val="heading 1"/>
    <w:aliases w:val="Оглавление 1 Знак1,Заголовок 1 Знак Знак,Оглавление 1 Знак1 Знак Знак,Заголовок 1 Знак Знак Знак Знак,Оглавление 1 Знак1 Знак Знак Знак Знак,Заголовок 1 Знак Знак Знак Знак Знак Знак,Оглавление 1 Знак1 Знак Знак Знак Знак Знак Знак"/>
    <w:basedOn w:val="a"/>
    <w:next w:val="a"/>
    <w:link w:val="10"/>
    <w:qFormat/>
    <w:rsid w:val="007A2875"/>
    <w:pPr>
      <w:keepNext/>
      <w:numPr>
        <w:numId w:val="1"/>
      </w:numPr>
      <w:outlineLvl w:val="0"/>
    </w:pPr>
    <w:rPr>
      <w:rFonts w:eastAsia="Times New Roman"/>
      <w:sz w:val="24"/>
    </w:rPr>
  </w:style>
  <w:style w:type="paragraph" w:styleId="2">
    <w:name w:val="heading 2"/>
    <w:aliases w:val="Оглавление 2 Знак1,Заголовок 2 Знак Знак,Оглавление 2 Знак1 Знак Знак,Заголовок 2 Знак Знак Знак Знак,Оглавление 2 Знак1 Знак Знак Знак Знак,Заголовок 2 Знак Знак Знак Знак Знак Знак,Оглавление 2 Знак1 Знак Знак Знак Знак Знак Знак"/>
    <w:basedOn w:val="a"/>
    <w:next w:val="a"/>
    <w:link w:val="20"/>
    <w:semiHidden/>
    <w:unhideWhenUsed/>
    <w:qFormat/>
    <w:rsid w:val="007A2875"/>
    <w:pPr>
      <w:keepNext/>
      <w:numPr>
        <w:ilvl w:val="1"/>
        <w:numId w:val="1"/>
      </w:numPr>
      <w:outlineLvl w:val="1"/>
    </w:pPr>
    <w:rPr>
      <w:rFonts w:eastAsia="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basedOn w:val="a0"/>
    <w:qFormat/>
    <w:rsid w:val="007B4D88"/>
    <w:rPr>
      <w:rFonts w:ascii="Times New Roman" w:eastAsia="Andale Sans UI" w:hAnsi="Times New Roman" w:cs="Times New Roman"/>
      <w:kern w:val="2"/>
      <w:sz w:val="24"/>
      <w:szCs w:val="24"/>
    </w:rPr>
  </w:style>
  <w:style w:type="paragraph" w:customStyle="1" w:styleId="11">
    <w:name w:val="Заголовок1"/>
    <w:basedOn w:val="a"/>
    <w:next w:val="a4"/>
    <w:qFormat/>
    <w:pPr>
      <w:keepNext/>
      <w:spacing w:before="240" w:after="120"/>
    </w:pPr>
    <w:rPr>
      <w:rFonts w:ascii="Liberation Sans" w:eastAsia="DejaVu Sans" w:hAnsi="Liberation Sans" w:cs="FreeSans"/>
      <w:sz w:val="28"/>
      <w:szCs w:val="28"/>
    </w:rPr>
  </w:style>
  <w:style w:type="paragraph" w:styleId="a4">
    <w:name w:val="Body Text"/>
    <w:basedOn w:val="a"/>
    <w:unhideWhenUsed/>
    <w:rsid w:val="007B4D88"/>
    <w:pPr>
      <w:widowControl w:val="0"/>
      <w:suppressAutoHyphens/>
      <w:spacing w:after="120" w:line="240" w:lineRule="auto"/>
    </w:pPr>
    <w:rPr>
      <w:rFonts w:ascii="Times New Roman" w:eastAsia="Andale Sans UI" w:hAnsi="Times New Roman" w:cs="Times New Roman"/>
      <w:kern w:val="2"/>
      <w:sz w:val="24"/>
      <w:szCs w:val="24"/>
    </w:rPr>
  </w:style>
  <w:style w:type="paragraph" w:styleId="a5">
    <w:name w:val="List"/>
    <w:basedOn w:val="a4"/>
    <w:rPr>
      <w:rFonts w:cs="FreeSans"/>
    </w:rPr>
  </w:style>
  <w:style w:type="paragraph" w:styleId="a6">
    <w:name w:val="caption"/>
    <w:basedOn w:val="a"/>
    <w:qFormat/>
    <w:pPr>
      <w:suppressLineNumbers/>
      <w:spacing w:before="120" w:after="120"/>
    </w:pPr>
    <w:rPr>
      <w:rFonts w:cs="FreeSans"/>
      <w:i/>
      <w:iCs/>
      <w:sz w:val="24"/>
      <w:szCs w:val="24"/>
    </w:rPr>
  </w:style>
  <w:style w:type="paragraph" w:styleId="a7">
    <w:name w:val="index heading"/>
    <w:basedOn w:val="a"/>
    <w:qFormat/>
    <w:pPr>
      <w:suppressLineNumbers/>
    </w:pPr>
    <w:rPr>
      <w:rFonts w:cs="FreeSans"/>
    </w:rPr>
  </w:style>
  <w:style w:type="paragraph" w:customStyle="1" w:styleId="Standard">
    <w:name w:val="Standard"/>
    <w:qFormat/>
    <w:rsid w:val="007B4D88"/>
    <w:pPr>
      <w:widowControl w:val="0"/>
      <w:suppressAutoHyphens/>
    </w:pPr>
    <w:rPr>
      <w:rFonts w:ascii="Times New Roman" w:eastAsia="Andale Sans UI" w:hAnsi="Times New Roman" w:cs="Tahoma"/>
      <w:kern w:val="2"/>
      <w:sz w:val="24"/>
      <w:szCs w:val="24"/>
      <w:lang w:val="de-DE" w:eastAsia="ja-JP" w:bidi="fa-IR"/>
    </w:rPr>
  </w:style>
  <w:style w:type="table" w:styleId="a8">
    <w:name w:val="Table Grid"/>
    <w:basedOn w:val="a1"/>
    <w:uiPriority w:val="59"/>
    <w:rsid w:val="007A145F"/>
    <w:rPr>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aliases w:val="Оглавление 1 Знак1 Знак,Заголовок 1 Знак Знак Знак,Оглавление 1 Знак1 Знак Знак Знак,Заголовок 1 Знак Знак Знак Знак Знак,Оглавление 1 Знак1 Знак Знак Знак Знак Знак,Заголовок 1 Знак Знак Знак Знак Знак Знак Знак"/>
    <w:basedOn w:val="a0"/>
    <w:link w:val="1"/>
    <w:rsid w:val="007A2875"/>
    <w:rPr>
      <w:rFonts w:eastAsia="Times New Roman"/>
      <w:sz w:val="24"/>
    </w:rPr>
  </w:style>
  <w:style w:type="character" w:customStyle="1" w:styleId="20">
    <w:name w:val="Заголовок 2 Знак"/>
    <w:aliases w:val="Оглавление 2 Знак1 Знак,Заголовок 2 Знак Знак Знак,Оглавление 2 Знак1 Знак Знак Знак,Заголовок 2 Знак Знак Знак Знак Знак,Оглавление 2 Знак1 Знак Знак Знак Знак Знак,Заголовок 2 Знак Знак Знак Знак Знак Знак Знак"/>
    <w:basedOn w:val="a0"/>
    <w:link w:val="2"/>
    <w:semiHidden/>
    <w:rsid w:val="007A2875"/>
    <w:rPr>
      <w:rFonts w:eastAsia="Times New Roman"/>
      <w:sz w:val="24"/>
    </w:rPr>
  </w:style>
  <w:style w:type="character" w:customStyle="1" w:styleId="bx-messenger-ajax">
    <w:name w:val="bx-messenger-ajax"/>
    <w:rsid w:val="00C0511A"/>
  </w:style>
  <w:style w:type="paragraph" w:styleId="a9">
    <w:name w:val="Balloon Text"/>
    <w:basedOn w:val="a"/>
    <w:link w:val="aa"/>
    <w:uiPriority w:val="99"/>
    <w:semiHidden/>
    <w:unhideWhenUsed/>
    <w:rsid w:val="002B08E3"/>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2B08E3"/>
    <w:rPr>
      <w:rFonts w:ascii="Tahoma" w:hAnsi="Tahoma" w:cs="Tahoma"/>
      <w:sz w:val="16"/>
      <w:szCs w:val="16"/>
    </w:rPr>
  </w:style>
  <w:style w:type="paragraph" w:styleId="ab">
    <w:name w:val="Normal (Web)"/>
    <w:basedOn w:val="a"/>
    <w:unhideWhenUsed/>
    <w:qFormat/>
    <w:rsid w:val="001157EF"/>
    <w:pPr>
      <w:spacing w:before="280" w:after="280" w:line="240" w:lineRule="auto"/>
    </w:pPr>
    <w:rPr>
      <w:rFonts w:ascii="Times New Roman" w:eastAsia="Times New Roman" w:hAnsi="Times New Roman" w:cs="Times New Roman"/>
      <w:sz w:val="24"/>
      <w:szCs w:val="24"/>
      <w:lang w:eastAsia="zh-CN"/>
    </w:rPr>
  </w:style>
  <w:style w:type="paragraph" w:styleId="ac">
    <w:name w:val="List Paragraph"/>
    <w:basedOn w:val="a"/>
    <w:qFormat/>
    <w:rsid w:val="001157EF"/>
    <w:pPr>
      <w:suppressAutoHyphens/>
      <w:ind w:left="720"/>
      <w:contextualSpacing/>
    </w:pPr>
    <w:rPr>
      <w:rFonts w:ascii="Calibri" w:eastAsia="Calibri" w:hAnsi="Calibri" w:cs="Calibri"/>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rPr>
  </w:style>
  <w:style w:type="paragraph" w:styleId="1">
    <w:name w:val="heading 1"/>
    <w:aliases w:val="Оглавление 1 Знак1,Заголовок 1 Знак Знак,Оглавление 1 Знак1 Знак Знак,Заголовок 1 Знак Знак Знак Знак,Оглавление 1 Знак1 Знак Знак Знак Знак,Заголовок 1 Знак Знак Знак Знак Знак Знак,Оглавление 1 Знак1 Знак Знак Знак Знак Знак Знак"/>
    <w:basedOn w:val="a"/>
    <w:next w:val="a"/>
    <w:link w:val="10"/>
    <w:qFormat/>
    <w:rsid w:val="007A2875"/>
    <w:pPr>
      <w:keepNext/>
      <w:numPr>
        <w:numId w:val="1"/>
      </w:numPr>
      <w:outlineLvl w:val="0"/>
    </w:pPr>
    <w:rPr>
      <w:rFonts w:eastAsia="Times New Roman"/>
      <w:sz w:val="24"/>
    </w:rPr>
  </w:style>
  <w:style w:type="paragraph" w:styleId="2">
    <w:name w:val="heading 2"/>
    <w:aliases w:val="Оглавление 2 Знак1,Заголовок 2 Знак Знак,Оглавление 2 Знак1 Знак Знак,Заголовок 2 Знак Знак Знак Знак,Оглавление 2 Знак1 Знак Знак Знак Знак,Заголовок 2 Знак Знак Знак Знак Знак Знак,Оглавление 2 Знак1 Знак Знак Знак Знак Знак Знак"/>
    <w:basedOn w:val="a"/>
    <w:next w:val="a"/>
    <w:link w:val="20"/>
    <w:semiHidden/>
    <w:unhideWhenUsed/>
    <w:qFormat/>
    <w:rsid w:val="007A2875"/>
    <w:pPr>
      <w:keepNext/>
      <w:numPr>
        <w:ilvl w:val="1"/>
        <w:numId w:val="1"/>
      </w:numPr>
      <w:outlineLvl w:val="1"/>
    </w:pPr>
    <w:rPr>
      <w:rFonts w:eastAsia="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basedOn w:val="a0"/>
    <w:qFormat/>
    <w:rsid w:val="007B4D88"/>
    <w:rPr>
      <w:rFonts w:ascii="Times New Roman" w:eastAsia="Andale Sans UI" w:hAnsi="Times New Roman" w:cs="Times New Roman"/>
      <w:kern w:val="2"/>
      <w:sz w:val="24"/>
      <w:szCs w:val="24"/>
    </w:rPr>
  </w:style>
  <w:style w:type="paragraph" w:customStyle="1" w:styleId="11">
    <w:name w:val="Заголовок1"/>
    <w:basedOn w:val="a"/>
    <w:next w:val="a4"/>
    <w:qFormat/>
    <w:pPr>
      <w:keepNext/>
      <w:spacing w:before="240" w:after="120"/>
    </w:pPr>
    <w:rPr>
      <w:rFonts w:ascii="Liberation Sans" w:eastAsia="DejaVu Sans" w:hAnsi="Liberation Sans" w:cs="FreeSans"/>
      <w:sz w:val="28"/>
      <w:szCs w:val="28"/>
    </w:rPr>
  </w:style>
  <w:style w:type="paragraph" w:styleId="a4">
    <w:name w:val="Body Text"/>
    <w:basedOn w:val="a"/>
    <w:unhideWhenUsed/>
    <w:rsid w:val="007B4D88"/>
    <w:pPr>
      <w:widowControl w:val="0"/>
      <w:suppressAutoHyphens/>
      <w:spacing w:after="120" w:line="240" w:lineRule="auto"/>
    </w:pPr>
    <w:rPr>
      <w:rFonts w:ascii="Times New Roman" w:eastAsia="Andale Sans UI" w:hAnsi="Times New Roman" w:cs="Times New Roman"/>
      <w:kern w:val="2"/>
      <w:sz w:val="24"/>
      <w:szCs w:val="24"/>
    </w:rPr>
  </w:style>
  <w:style w:type="paragraph" w:styleId="a5">
    <w:name w:val="List"/>
    <w:basedOn w:val="a4"/>
    <w:rPr>
      <w:rFonts w:cs="FreeSans"/>
    </w:rPr>
  </w:style>
  <w:style w:type="paragraph" w:styleId="a6">
    <w:name w:val="caption"/>
    <w:basedOn w:val="a"/>
    <w:qFormat/>
    <w:pPr>
      <w:suppressLineNumbers/>
      <w:spacing w:before="120" w:after="120"/>
    </w:pPr>
    <w:rPr>
      <w:rFonts w:cs="FreeSans"/>
      <w:i/>
      <w:iCs/>
      <w:sz w:val="24"/>
      <w:szCs w:val="24"/>
    </w:rPr>
  </w:style>
  <w:style w:type="paragraph" w:styleId="a7">
    <w:name w:val="index heading"/>
    <w:basedOn w:val="a"/>
    <w:qFormat/>
    <w:pPr>
      <w:suppressLineNumbers/>
    </w:pPr>
    <w:rPr>
      <w:rFonts w:cs="FreeSans"/>
    </w:rPr>
  </w:style>
  <w:style w:type="paragraph" w:customStyle="1" w:styleId="Standard">
    <w:name w:val="Standard"/>
    <w:qFormat/>
    <w:rsid w:val="007B4D88"/>
    <w:pPr>
      <w:widowControl w:val="0"/>
      <w:suppressAutoHyphens/>
    </w:pPr>
    <w:rPr>
      <w:rFonts w:ascii="Times New Roman" w:eastAsia="Andale Sans UI" w:hAnsi="Times New Roman" w:cs="Tahoma"/>
      <w:kern w:val="2"/>
      <w:sz w:val="24"/>
      <w:szCs w:val="24"/>
      <w:lang w:val="de-DE" w:eastAsia="ja-JP" w:bidi="fa-IR"/>
    </w:rPr>
  </w:style>
  <w:style w:type="table" w:styleId="a8">
    <w:name w:val="Table Grid"/>
    <w:basedOn w:val="a1"/>
    <w:uiPriority w:val="59"/>
    <w:rsid w:val="007A145F"/>
    <w:rPr>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aliases w:val="Оглавление 1 Знак1 Знак,Заголовок 1 Знак Знак Знак,Оглавление 1 Знак1 Знак Знак Знак,Заголовок 1 Знак Знак Знак Знак Знак,Оглавление 1 Знак1 Знак Знак Знак Знак Знак,Заголовок 1 Знак Знак Знак Знак Знак Знак Знак"/>
    <w:basedOn w:val="a0"/>
    <w:link w:val="1"/>
    <w:rsid w:val="007A2875"/>
    <w:rPr>
      <w:rFonts w:eastAsia="Times New Roman"/>
      <w:sz w:val="24"/>
    </w:rPr>
  </w:style>
  <w:style w:type="character" w:customStyle="1" w:styleId="20">
    <w:name w:val="Заголовок 2 Знак"/>
    <w:aliases w:val="Оглавление 2 Знак1 Знак,Заголовок 2 Знак Знак Знак,Оглавление 2 Знак1 Знак Знак Знак,Заголовок 2 Знак Знак Знак Знак Знак,Оглавление 2 Знак1 Знак Знак Знак Знак Знак,Заголовок 2 Знак Знак Знак Знак Знак Знак Знак"/>
    <w:basedOn w:val="a0"/>
    <w:link w:val="2"/>
    <w:semiHidden/>
    <w:rsid w:val="007A2875"/>
    <w:rPr>
      <w:rFonts w:eastAsia="Times New Roman"/>
      <w:sz w:val="24"/>
    </w:rPr>
  </w:style>
  <w:style w:type="character" w:customStyle="1" w:styleId="bx-messenger-ajax">
    <w:name w:val="bx-messenger-ajax"/>
    <w:rsid w:val="00C0511A"/>
  </w:style>
  <w:style w:type="paragraph" w:styleId="a9">
    <w:name w:val="Balloon Text"/>
    <w:basedOn w:val="a"/>
    <w:link w:val="aa"/>
    <w:uiPriority w:val="99"/>
    <w:semiHidden/>
    <w:unhideWhenUsed/>
    <w:rsid w:val="002B08E3"/>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2B08E3"/>
    <w:rPr>
      <w:rFonts w:ascii="Tahoma" w:hAnsi="Tahoma" w:cs="Tahoma"/>
      <w:sz w:val="16"/>
      <w:szCs w:val="16"/>
    </w:rPr>
  </w:style>
  <w:style w:type="paragraph" w:styleId="ab">
    <w:name w:val="Normal (Web)"/>
    <w:basedOn w:val="a"/>
    <w:unhideWhenUsed/>
    <w:qFormat/>
    <w:rsid w:val="001157EF"/>
    <w:pPr>
      <w:spacing w:before="280" w:after="280" w:line="240" w:lineRule="auto"/>
    </w:pPr>
    <w:rPr>
      <w:rFonts w:ascii="Times New Roman" w:eastAsia="Times New Roman" w:hAnsi="Times New Roman" w:cs="Times New Roman"/>
      <w:sz w:val="24"/>
      <w:szCs w:val="24"/>
      <w:lang w:eastAsia="zh-CN"/>
    </w:rPr>
  </w:style>
  <w:style w:type="paragraph" w:styleId="ac">
    <w:name w:val="List Paragraph"/>
    <w:basedOn w:val="a"/>
    <w:qFormat/>
    <w:rsid w:val="001157EF"/>
    <w:pPr>
      <w:suppressAutoHyphens/>
      <w:ind w:left="720"/>
      <w:contextualSpacing/>
    </w:pPr>
    <w:rPr>
      <w:rFonts w:ascii="Calibri" w:eastAsia="Calibri" w:hAnsi="Calibri" w:cs="Calibr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269366">
      <w:bodyDiv w:val="1"/>
      <w:marLeft w:val="0"/>
      <w:marRight w:val="0"/>
      <w:marTop w:val="0"/>
      <w:marBottom w:val="0"/>
      <w:divBdr>
        <w:top w:val="none" w:sz="0" w:space="0" w:color="auto"/>
        <w:left w:val="none" w:sz="0" w:space="0" w:color="auto"/>
        <w:bottom w:val="none" w:sz="0" w:space="0" w:color="auto"/>
        <w:right w:val="none" w:sz="0" w:space="0" w:color="auto"/>
      </w:divBdr>
    </w:div>
    <w:div w:id="105733892">
      <w:bodyDiv w:val="1"/>
      <w:marLeft w:val="0"/>
      <w:marRight w:val="0"/>
      <w:marTop w:val="0"/>
      <w:marBottom w:val="0"/>
      <w:divBdr>
        <w:top w:val="none" w:sz="0" w:space="0" w:color="auto"/>
        <w:left w:val="none" w:sz="0" w:space="0" w:color="auto"/>
        <w:bottom w:val="none" w:sz="0" w:space="0" w:color="auto"/>
        <w:right w:val="none" w:sz="0" w:space="0" w:color="auto"/>
      </w:divBdr>
    </w:div>
    <w:div w:id="222954551">
      <w:bodyDiv w:val="1"/>
      <w:marLeft w:val="0"/>
      <w:marRight w:val="0"/>
      <w:marTop w:val="0"/>
      <w:marBottom w:val="0"/>
      <w:divBdr>
        <w:top w:val="none" w:sz="0" w:space="0" w:color="auto"/>
        <w:left w:val="none" w:sz="0" w:space="0" w:color="auto"/>
        <w:bottom w:val="none" w:sz="0" w:space="0" w:color="auto"/>
        <w:right w:val="none" w:sz="0" w:space="0" w:color="auto"/>
      </w:divBdr>
    </w:div>
    <w:div w:id="341903383">
      <w:bodyDiv w:val="1"/>
      <w:marLeft w:val="0"/>
      <w:marRight w:val="0"/>
      <w:marTop w:val="0"/>
      <w:marBottom w:val="0"/>
      <w:divBdr>
        <w:top w:val="none" w:sz="0" w:space="0" w:color="auto"/>
        <w:left w:val="none" w:sz="0" w:space="0" w:color="auto"/>
        <w:bottom w:val="none" w:sz="0" w:space="0" w:color="auto"/>
        <w:right w:val="none" w:sz="0" w:space="0" w:color="auto"/>
      </w:divBdr>
    </w:div>
    <w:div w:id="385641446">
      <w:bodyDiv w:val="1"/>
      <w:marLeft w:val="0"/>
      <w:marRight w:val="0"/>
      <w:marTop w:val="0"/>
      <w:marBottom w:val="0"/>
      <w:divBdr>
        <w:top w:val="none" w:sz="0" w:space="0" w:color="auto"/>
        <w:left w:val="none" w:sz="0" w:space="0" w:color="auto"/>
        <w:bottom w:val="none" w:sz="0" w:space="0" w:color="auto"/>
        <w:right w:val="none" w:sz="0" w:space="0" w:color="auto"/>
      </w:divBdr>
    </w:div>
    <w:div w:id="542257448">
      <w:bodyDiv w:val="1"/>
      <w:marLeft w:val="0"/>
      <w:marRight w:val="0"/>
      <w:marTop w:val="0"/>
      <w:marBottom w:val="0"/>
      <w:divBdr>
        <w:top w:val="none" w:sz="0" w:space="0" w:color="auto"/>
        <w:left w:val="none" w:sz="0" w:space="0" w:color="auto"/>
        <w:bottom w:val="none" w:sz="0" w:space="0" w:color="auto"/>
        <w:right w:val="none" w:sz="0" w:space="0" w:color="auto"/>
      </w:divBdr>
    </w:div>
    <w:div w:id="624656027">
      <w:bodyDiv w:val="1"/>
      <w:marLeft w:val="0"/>
      <w:marRight w:val="0"/>
      <w:marTop w:val="0"/>
      <w:marBottom w:val="0"/>
      <w:divBdr>
        <w:top w:val="none" w:sz="0" w:space="0" w:color="auto"/>
        <w:left w:val="none" w:sz="0" w:space="0" w:color="auto"/>
        <w:bottom w:val="none" w:sz="0" w:space="0" w:color="auto"/>
        <w:right w:val="none" w:sz="0" w:space="0" w:color="auto"/>
      </w:divBdr>
    </w:div>
    <w:div w:id="806430163">
      <w:bodyDiv w:val="1"/>
      <w:marLeft w:val="0"/>
      <w:marRight w:val="0"/>
      <w:marTop w:val="0"/>
      <w:marBottom w:val="0"/>
      <w:divBdr>
        <w:top w:val="none" w:sz="0" w:space="0" w:color="auto"/>
        <w:left w:val="none" w:sz="0" w:space="0" w:color="auto"/>
        <w:bottom w:val="none" w:sz="0" w:space="0" w:color="auto"/>
        <w:right w:val="none" w:sz="0" w:space="0" w:color="auto"/>
      </w:divBdr>
    </w:div>
    <w:div w:id="818620894">
      <w:bodyDiv w:val="1"/>
      <w:marLeft w:val="0"/>
      <w:marRight w:val="0"/>
      <w:marTop w:val="0"/>
      <w:marBottom w:val="0"/>
      <w:divBdr>
        <w:top w:val="none" w:sz="0" w:space="0" w:color="auto"/>
        <w:left w:val="none" w:sz="0" w:space="0" w:color="auto"/>
        <w:bottom w:val="none" w:sz="0" w:space="0" w:color="auto"/>
        <w:right w:val="none" w:sz="0" w:space="0" w:color="auto"/>
      </w:divBdr>
    </w:div>
    <w:div w:id="909265904">
      <w:bodyDiv w:val="1"/>
      <w:marLeft w:val="0"/>
      <w:marRight w:val="0"/>
      <w:marTop w:val="0"/>
      <w:marBottom w:val="0"/>
      <w:divBdr>
        <w:top w:val="none" w:sz="0" w:space="0" w:color="auto"/>
        <w:left w:val="none" w:sz="0" w:space="0" w:color="auto"/>
        <w:bottom w:val="none" w:sz="0" w:space="0" w:color="auto"/>
        <w:right w:val="none" w:sz="0" w:space="0" w:color="auto"/>
      </w:divBdr>
    </w:div>
    <w:div w:id="994606044">
      <w:bodyDiv w:val="1"/>
      <w:marLeft w:val="0"/>
      <w:marRight w:val="0"/>
      <w:marTop w:val="0"/>
      <w:marBottom w:val="0"/>
      <w:divBdr>
        <w:top w:val="none" w:sz="0" w:space="0" w:color="auto"/>
        <w:left w:val="none" w:sz="0" w:space="0" w:color="auto"/>
        <w:bottom w:val="none" w:sz="0" w:space="0" w:color="auto"/>
        <w:right w:val="none" w:sz="0" w:space="0" w:color="auto"/>
      </w:divBdr>
    </w:div>
    <w:div w:id="1042168465">
      <w:bodyDiv w:val="1"/>
      <w:marLeft w:val="0"/>
      <w:marRight w:val="0"/>
      <w:marTop w:val="0"/>
      <w:marBottom w:val="0"/>
      <w:divBdr>
        <w:top w:val="none" w:sz="0" w:space="0" w:color="auto"/>
        <w:left w:val="none" w:sz="0" w:space="0" w:color="auto"/>
        <w:bottom w:val="none" w:sz="0" w:space="0" w:color="auto"/>
        <w:right w:val="none" w:sz="0" w:space="0" w:color="auto"/>
      </w:divBdr>
    </w:div>
    <w:div w:id="1308432447">
      <w:bodyDiv w:val="1"/>
      <w:marLeft w:val="0"/>
      <w:marRight w:val="0"/>
      <w:marTop w:val="0"/>
      <w:marBottom w:val="0"/>
      <w:divBdr>
        <w:top w:val="none" w:sz="0" w:space="0" w:color="auto"/>
        <w:left w:val="none" w:sz="0" w:space="0" w:color="auto"/>
        <w:bottom w:val="none" w:sz="0" w:space="0" w:color="auto"/>
        <w:right w:val="none" w:sz="0" w:space="0" w:color="auto"/>
      </w:divBdr>
    </w:div>
    <w:div w:id="1369375719">
      <w:bodyDiv w:val="1"/>
      <w:marLeft w:val="0"/>
      <w:marRight w:val="0"/>
      <w:marTop w:val="0"/>
      <w:marBottom w:val="0"/>
      <w:divBdr>
        <w:top w:val="none" w:sz="0" w:space="0" w:color="auto"/>
        <w:left w:val="none" w:sz="0" w:space="0" w:color="auto"/>
        <w:bottom w:val="none" w:sz="0" w:space="0" w:color="auto"/>
        <w:right w:val="none" w:sz="0" w:space="0" w:color="auto"/>
      </w:divBdr>
    </w:div>
    <w:div w:id="1547911928">
      <w:bodyDiv w:val="1"/>
      <w:marLeft w:val="0"/>
      <w:marRight w:val="0"/>
      <w:marTop w:val="0"/>
      <w:marBottom w:val="0"/>
      <w:divBdr>
        <w:top w:val="none" w:sz="0" w:space="0" w:color="auto"/>
        <w:left w:val="none" w:sz="0" w:space="0" w:color="auto"/>
        <w:bottom w:val="none" w:sz="0" w:space="0" w:color="auto"/>
        <w:right w:val="none" w:sz="0" w:space="0" w:color="auto"/>
      </w:divBdr>
    </w:div>
    <w:div w:id="1717583311">
      <w:bodyDiv w:val="1"/>
      <w:marLeft w:val="0"/>
      <w:marRight w:val="0"/>
      <w:marTop w:val="0"/>
      <w:marBottom w:val="0"/>
      <w:divBdr>
        <w:top w:val="none" w:sz="0" w:space="0" w:color="auto"/>
        <w:left w:val="none" w:sz="0" w:space="0" w:color="auto"/>
        <w:bottom w:val="none" w:sz="0" w:space="0" w:color="auto"/>
        <w:right w:val="none" w:sz="0" w:space="0" w:color="auto"/>
      </w:divBdr>
    </w:div>
    <w:div w:id="1794441871">
      <w:bodyDiv w:val="1"/>
      <w:marLeft w:val="0"/>
      <w:marRight w:val="0"/>
      <w:marTop w:val="0"/>
      <w:marBottom w:val="0"/>
      <w:divBdr>
        <w:top w:val="none" w:sz="0" w:space="0" w:color="auto"/>
        <w:left w:val="none" w:sz="0" w:space="0" w:color="auto"/>
        <w:bottom w:val="none" w:sz="0" w:space="0" w:color="auto"/>
        <w:right w:val="none" w:sz="0" w:space="0" w:color="auto"/>
      </w:divBdr>
    </w:div>
    <w:div w:id="19170095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351</TotalTime>
  <Pages>1</Pages>
  <Words>1134</Words>
  <Characters>6466</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Шеф</dc:creator>
  <cp:lastModifiedBy>Пользователь Windows</cp:lastModifiedBy>
  <cp:revision>17</cp:revision>
  <cp:lastPrinted>2024-10-16T11:50:00Z</cp:lastPrinted>
  <dcterms:created xsi:type="dcterms:W3CDTF">2024-10-14T05:00:00Z</dcterms:created>
  <dcterms:modified xsi:type="dcterms:W3CDTF">2024-10-17T07:21:00Z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